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48" w:rsidRPr="003952A3" w:rsidRDefault="003952A3" w:rsidP="003952A3">
      <w:pPr>
        <w:pStyle w:val="a3"/>
        <w:rPr>
          <w:b/>
        </w:rPr>
      </w:pPr>
      <w:r>
        <w:rPr>
          <w:b/>
        </w:rPr>
        <w:t xml:space="preserve">                                                                   </w:t>
      </w:r>
      <w:bookmarkStart w:id="0" w:name="_GoBack"/>
      <w:bookmarkEnd w:id="0"/>
      <w:r w:rsidR="00F90848" w:rsidRPr="003952A3">
        <w:rPr>
          <w:b/>
        </w:rPr>
        <w:t>Аннотация</w:t>
      </w:r>
    </w:p>
    <w:p w:rsidR="0010680B" w:rsidRPr="003952A3" w:rsidRDefault="003952A3" w:rsidP="003952A3">
      <w:pPr>
        <w:pStyle w:val="a3"/>
        <w:rPr>
          <w:b/>
        </w:rPr>
      </w:pPr>
      <w:r>
        <w:rPr>
          <w:b/>
        </w:rPr>
        <w:t xml:space="preserve">                                                           </w:t>
      </w:r>
      <w:r w:rsidR="0010680B" w:rsidRPr="003952A3">
        <w:rPr>
          <w:b/>
        </w:rPr>
        <w:t>«Подвижные игры»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Подвижная игра – естественный спутник жизни </w:t>
      </w:r>
      <w:proofErr w:type="spellStart"/>
      <w:r>
        <w:rPr>
          <w:rFonts w:ascii="Times New Roman" w:hAnsi="Times New Roman" w:cs="Times New Roman"/>
        </w:rPr>
        <w:t>ребѐнка</w:t>
      </w:r>
      <w:proofErr w:type="spellEnd"/>
      <w:r>
        <w:rPr>
          <w:rFonts w:ascii="Times New Roman" w:hAnsi="Times New Roman" w:cs="Times New Roman"/>
        </w:rPr>
        <w:t>, источник радостных эмоций, обладающий великой воспитательной силой.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Подвижные игры являются одним из традиционных средств педагогики. Испокон веков в играх ярко отражается образ жизни людей, их быт, труд,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о чести, смелости, мужестве, желание обладать силой, ловкостью, выносливостью, быстротой и красотой движений. Проявлять смекалку,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выдержку, творческую выдумку, находчивость, волю, стремление к победе.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Подвижные игры являются частью патриотического, эстетического и физического воспитания детей. У них формируются устойчивое, заинтересованное,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уважительное отношение к культуре родной страны, создаются эмоционально положительная основа для развития патриотических чувств: любви к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Родине, </w:t>
      </w:r>
      <w:proofErr w:type="spellStart"/>
      <w:r>
        <w:rPr>
          <w:rFonts w:ascii="Times New Roman" w:hAnsi="Times New Roman" w:cs="Times New Roman"/>
        </w:rPr>
        <w:t>еѐ</w:t>
      </w:r>
      <w:proofErr w:type="spellEnd"/>
      <w:r>
        <w:rPr>
          <w:rFonts w:ascii="Times New Roman" w:hAnsi="Times New Roman" w:cs="Times New Roman"/>
        </w:rPr>
        <w:t xml:space="preserve"> культуре и наследию. Это один из главных и основополагающих факторов детского физического развития. Они нравятся практически всем</w:t>
      </w:r>
    </w:p>
    <w:p w:rsidR="0010680B" w:rsidRDefault="00E50483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учащимся младшего школьного</w:t>
      </w:r>
      <w:r w:rsidR="0010680B">
        <w:rPr>
          <w:rFonts w:ascii="Times New Roman" w:hAnsi="Times New Roman" w:cs="Times New Roman"/>
        </w:rPr>
        <w:t xml:space="preserve"> без исключения, так как способствуют совершенствованию двигательной координации, мышечной активности, физического равновесия, а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развитию силы, подвижности, ловкости, активности и быстроты реакций. Более того, все подвижные игры имеют занимательный характер, тем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самым настраивая </w:t>
      </w:r>
      <w:proofErr w:type="spellStart"/>
      <w:r>
        <w:rPr>
          <w:rFonts w:ascii="Times New Roman" w:hAnsi="Times New Roman" w:cs="Times New Roman"/>
        </w:rPr>
        <w:t>ребѐнка</w:t>
      </w:r>
      <w:proofErr w:type="spellEnd"/>
      <w:r>
        <w:rPr>
          <w:rFonts w:ascii="Times New Roman" w:hAnsi="Times New Roman" w:cs="Times New Roman"/>
        </w:rPr>
        <w:t xml:space="preserve"> на позитивное восприятие мира, на получение положительных эмоций.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содержанию все подвижные игры классически лаконичны, выразительны и доступны детям.</w:t>
      </w:r>
    </w:p>
    <w:p w:rsidR="0010680B" w:rsidRDefault="0010680B" w:rsidP="003952A3">
      <w:pPr>
        <w:pStyle w:val="a3"/>
      </w:pPr>
      <w:r>
        <w:t>Игра как средство воспитания.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идеология, воспитание, уровень культуры и достижения науки. Кроме того, некоторые игры приобретают </w:t>
      </w:r>
      <w:proofErr w:type="spellStart"/>
      <w:r>
        <w:rPr>
          <w:rFonts w:ascii="Times New Roman" w:hAnsi="Times New Roman" w:cs="Times New Roman"/>
        </w:rPr>
        <w:t>определѐнный</w:t>
      </w:r>
      <w:proofErr w:type="spellEnd"/>
      <w:r>
        <w:rPr>
          <w:rFonts w:ascii="Times New Roman" w:hAnsi="Times New Roman" w:cs="Times New Roman"/>
        </w:rPr>
        <w:t xml:space="preserve"> оттенок в зависимости от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географических и климатических условий.</w:t>
      </w:r>
    </w:p>
    <w:p w:rsidR="0010680B" w:rsidRDefault="0010680B" w:rsidP="003952A3">
      <w:pPr>
        <w:pStyle w:val="a3"/>
      </w:pPr>
      <w:r>
        <w:t>Игра в жизни ребёнка.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Игры предшествуют трудовой деятельности </w:t>
      </w:r>
      <w:proofErr w:type="spellStart"/>
      <w:r>
        <w:rPr>
          <w:rFonts w:ascii="Times New Roman" w:hAnsi="Times New Roman" w:cs="Times New Roman"/>
        </w:rPr>
        <w:t>ребѐнка</w:t>
      </w:r>
      <w:proofErr w:type="spellEnd"/>
      <w:r>
        <w:rPr>
          <w:rFonts w:ascii="Times New Roman" w:hAnsi="Times New Roman" w:cs="Times New Roman"/>
        </w:rPr>
        <w:t>. Он начинает играть до того, как научиться выполнять хотя бы простейшие трудовые процессы.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игровая деятельность не является </w:t>
      </w:r>
      <w:proofErr w:type="spellStart"/>
      <w:r>
        <w:rPr>
          <w:rFonts w:ascii="Times New Roman" w:hAnsi="Times New Roman" w:cs="Times New Roman"/>
        </w:rPr>
        <w:t>врождѐнной</w:t>
      </w:r>
      <w:proofErr w:type="spellEnd"/>
      <w:r>
        <w:rPr>
          <w:rFonts w:ascii="Times New Roman" w:hAnsi="Times New Roman" w:cs="Times New Roman"/>
        </w:rPr>
        <w:t xml:space="preserve"> способностью. с свойственной младенцу с первых дней его существования.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Предпосылками игровой деятельности в онтогенезе служат рефлексы. Двигательная игровая деятельность возникает в жизни </w:t>
      </w:r>
      <w:proofErr w:type="spellStart"/>
      <w:r>
        <w:rPr>
          <w:rFonts w:ascii="Times New Roman" w:hAnsi="Times New Roman" w:cs="Times New Roman"/>
        </w:rPr>
        <w:t>ребѐнка</w:t>
      </w:r>
      <w:proofErr w:type="spellEnd"/>
      <w:r>
        <w:rPr>
          <w:rFonts w:ascii="Times New Roman" w:hAnsi="Times New Roman" w:cs="Times New Roman"/>
        </w:rPr>
        <w:t xml:space="preserve"> условно -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рефлекторным </w:t>
      </w:r>
      <w:proofErr w:type="spellStart"/>
      <w:r>
        <w:rPr>
          <w:rFonts w:ascii="Times New Roman" w:hAnsi="Times New Roman" w:cs="Times New Roman"/>
        </w:rPr>
        <w:t>путѐм</w:t>
      </w:r>
      <w:proofErr w:type="spellEnd"/>
      <w:r>
        <w:rPr>
          <w:rFonts w:ascii="Times New Roman" w:hAnsi="Times New Roman" w:cs="Times New Roman"/>
        </w:rPr>
        <w:t xml:space="preserve">, при тесной взаимосвязи первой и второй сигнальных систем. Она формируется и развивается в результате общения </w:t>
      </w:r>
      <w:proofErr w:type="spellStart"/>
      <w:r>
        <w:rPr>
          <w:rFonts w:ascii="Times New Roman" w:hAnsi="Times New Roman" w:cs="Times New Roman"/>
        </w:rPr>
        <w:t>ребѐнка</w:t>
      </w:r>
      <w:proofErr w:type="spellEnd"/>
      <w:r>
        <w:rPr>
          <w:rFonts w:ascii="Times New Roman" w:hAnsi="Times New Roman" w:cs="Times New Roman"/>
        </w:rPr>
        <w:t xml:space="preserve"> с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внешним миром. При этом большое значение имеет воспитание как организованный педагогический процесс.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Оздоровительное значение подвижных игр.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 организованные подвижные игры должны оказывать благотворное влияние на рост, развитие и укрепление костно-связочного аппарата,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мышечной системы. На формирование правильной осанки детей. Благодаря этому большое значение приобретают подвижные игры, вовлекающие в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разнообразную, преимущественно динамическую, работу различные крупные и мелкие мышцы тела.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,BoldItalic" w:hAnsi="Times New Roman,BoldItalic" w:cs="Times New Roman,BoldItalic"/>
          <w:i/>
          <w:iCs/>
        </w:rPr>
        <w:t xml:space="preserve">Цель программы: </w:t>
      </w:r>
      <w:r>
        <w:rPr>
          <w:rFonts w:ascii="Times New Roman" w:hAnsi="Times New Roman" w:cs="Times New Roman"/>
        </w:rPr>
        <w:t>сформировать у младших школьников мотивацию сохранения и приумножения здоровья средством подвижной игры.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,BoldItalic" w:hAnsi="Times New Roman,BoldItalic" w:cs="Times New Roman,BoldItalic"/>
          <w:i/>
          <w:iCs/>
        </w:rPr>
        <w:t xml:space="preserve">Задачи: </w:t>
      </w:r>
      <w:r>
        <w:rPr>
          <w:rFonts w:ascii="Times New Roman" w:hAnsi="Times New Roman" w:cs="Times New Roman"/>
        </w:rPr>
        <w:t>- сформировать у младших школьников начальное представление о «культуре движений»;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выработать потребность в систематических занятиях физическими упражнениями и подвижных играх;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учить младших школьников сознательному применению физических упражнений, подвижных игр в целях самоорганизации отдыха,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повышения работоспособности и укрепления здоровья;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-развивать умения ориентироваться в пространстве;</w:t>
      </w:r>
    </w:p>
    <w:p w:rsidR="0010680B" w:rsidRDefault="0010680B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развивать познавательный интерес, воображение, память, мышление, речь;</w:t>
      </w:r>
    </w:p>
    <w:p w:rsidR="008C0B3F" w:rsidRDefault="0010680B" w:rsidP="003952A3">
      <w:pPr>
        <w:pStyle w:val="a3"/>
        <w:rPr>
          <w:sz w:val="20"/>
          <w:szCs w:val="20"/>
        </w:rPr>
      </w:pPr>
      <w:r>
        <w:rPr>
          <w:rFonts w:ascii="Times New Roman" w:hAnsi="Times New Roman" w:cs="Times New Roman"/>
        </w:rPr>
        <w:t xml:space="preserve">-создавать условия для проявления чувства </w:t>
      </w:r>
      <w:proofErr w:type="gramStart"/>
      <w:r>
        <w:rPr>
          <w:rFonts w:ascii="Times New Roman" w:hAnsi="Times New Roman" w:cs="Times New Roman"/>
        </w:rPr>
        <w:t>коллективизма;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</w:t>
      </w:r>
    </w:p>
    <w:p w:rsidR="00F90848" w:rsidRDefault="00F90848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развивать активность и самостоятельность;</w:t>
      </w:r>
    </w:p>
    <w:p w:rsidR="00F90848" w:rsidRDefault="00F90848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-обучение жизненно важным двигательным навыкам и умениям,</w:t>
      </w:r>
    </w:p>
    <w:p w:rsidR="00F90848" w:rsidRDefault="00F90848" w:rsidP="003952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применению их в различных по сложности условиях.</w:t>
      </w:r>
    </w:p>
    <w:p w:rsidR="00F90848" w:rsidRDefault="00F90848" w:rsidP="003952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учебном кабинете, на улице, в спортивном зале после всех уроков основного расписания, продолжительность</w:t>
      </w:r>
    </w:p>
    <w:p w:rsidR="00F90848" w:rsidRDefault="00F90848" w:rsidP="003952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рекомендациям СанПиН, т. е. 30 минут.</w:t>
      </w:r>
    </w:p>
    <w:p w:rsidR="00F90848" w:rsidRDefault="00F90848" w:rsidP="003952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работа начинается с 1класса на доступном младшим школьникам уровне, преимущественно в виде:</w:t>
      </w:r>
    </w:p>
    <w:p w:rsidR="00F90848" w:rsidRDefault="00F90848" w:rsidP="003952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подвижных игр,</w:t>
      </w:r>
    </w:p>
    <w:p w:rsidR="00F90848" w:rsidRDefault="00F90848" w:rsidP="003952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народных оздоровительных игр,</w:t>
      </w:r>
    </w:p>
    <w:p w:rsidR="00F90848" w:rsidRDefault="00F90848" w:rsidP="003952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прогулок,</w:t>
      </w:r>
    </w:p>
    <w:p w:rsidR="00F90848" w:rsidRDefault="00F90848" w:rsidP="003952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спортивно-оздоровительных часов,</w:t>
      </w:r>
    </w:p>
    <w:p w:rsidR="00F90848" w:rsidRDefault="00F90848" w:rsidP="003952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физкультурных праздников,</w:t>
      </w:r>
    </w:p>
    <w:p w:rsidR="00F90848" w:rsidRDefault="00F90848" w:rsidP="003952A3">
      <w:pPr>
        <w:pStyle w:val="a3"/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спортивных соревнований.</w:t>
      </w:r>
    </w:p>
    <w:sectPr w:rsidR="00F9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05"/>
    <w:rsid w:val="0010680B"/>
    <w:rsid w:val="003952A3"/>
    <w:rsid w:val="008C0B3F"/>
    <w:rsid w:val="00D25B05"/>
    <w:rsid w:val="00E50483"/>
    <w:rsid w:val="00F9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4390"/>
  <w15:chartTrackingRefBased/>
  <w15:docId w15:val="{6EE220B9-E3E3-48BB-8B5E-998B52D0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2019-11-29T09:19:00Z</dcterms:created>
  <dcterms:modified xsi:type="dcterms:W3CDTF">2019-11-29T09:23:00Z</dcterms:modified>
</cp:coreProperties>
</file>