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44" w:rsidRPr="00AF1E91" w:rsidRDefault="00AF1E91" w:rsidP="00AF1E91">
      <w:pPr>
        <w:spacing w:after="0" w:line="36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proofErr w:type="gramStart"/>
      <w:r w:rsidRPr="00AF1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разработана на основе Федерального государственного </w:t>
      </w:r>
      <w:bookmarkEnd w:id="0"/>
      <w:r w:rsidRPr="00AF1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с учётом </w:t>
      </w:r>
      <w:proofErr w:type="spellStart"/>
      <w:r w:rsidRPr="00AF1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AF1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AF1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внутрипредметных</w:t>
      </w:r>
      <w:proofErr w:type="spellEnd"/>
      <w:r w:rsidRPr="00AF1E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связей, логики учебного процесса, задач формирования у школьника умения учиться и в соответствии с целями и задачами основной образовательной программы Муниципального общеобразовательного учреждения </w:t>
      </w:r>
      <w:r w:rsidRPr="00AF1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филиала МАОУ «</w:t>
      </w:r>
      <w:proofErr w:type="spellStart"/>
      <w:r w:rsidRPr="00AF1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Прииртышская</w:t>
      </w:r>
      <w:proofErr w:type="spellEnd"/>
      <w:r w:rsidRPr="00AF1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СОШ» - «</w:t>
      </w:r>
      <w:proofErr w:type="spellStart"/>
      <w:r w:rsidRPr="00AF1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Верхнеаремзянская</w:t>
      </w:r>
      <w:proofErr w:type="spellEnd"/>
      <w:r w:rsidRPr="00AF1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СОШ им. Д.</w:t>
      </w:r>
      <w:proofErr w:type="gramEnd"/>
      <w:r w:rsidRPr="00AF1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И. Менделеева»</w:t>
      </w:r>
      <w:r w:rsidRPr="00AF1E9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:rsidR="00AF1E91" w:rsidRPr="00AF1E91" w:rsidRDefault="00AF1E91" w:rsidP="00AF1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Планируемые результаты освоения учебного предмета</w:t>
      </w:r>
    </w:p>
    <w:p w:rsidR="00AF1E91" w:rsidRPr="00AF1E91" w:rsidRDefault="00AF1E91" w:rsidP="00AF1E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формировать представление о геометрии как сфере человеческой деятельности, о ее значимости в развитии цивилизации;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проводить наблюдение и эксперимент под руководством учителя;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использовать компьютерные и коммуникационные технологии для достижения своих целей;</w:t>
      </w:r>
    </w:p>
    <w:p w:rsidR="00AF1E91" w:rsidRPr="00AF1E91" w:rsidRDefault="00AF1E91" w:rsidP="00AF1E9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анализировать, сравнивать, классифицировать и обобщать факты и явления.</w:t>
      </w:r>
    </w:p>
    <w:p w:rsidR="00AF1E91" w:rsidRPr="00AF1E91" w:rsidRDefault="00AF1E91" w:rsidP="00AF1E9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F1E9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самостоятельно обнаруживать и формулировать проблему;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 w:rsidRPr="00AF1E91">
        <w:rPr>
          <w:color w:val="000000"/>
          <w:sz w:val="28"/>
          <w:szCs w:val="28"/>
        </w:rPr>
        <w:t>из</w:t>
      </w:r>
      <w:proofErr w:type="gramEnd"/>
      <w:r w:rsidRPr="00AF1E91">
        <w:rPr>
          <w:color w:val="000000"/>
          <w:sz w:val="28"/>
          <w:szCs w:val="28"/>
        </w:rPr>
        <w:t xml:space="preserve"> предложенных, а также искать их самостоятельно;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сверять, работая по плану, свои действия с целью и при необходимости исправлять ошибки самостоятельно.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lastRenderedPageBreak/>
        <w:t>формирование навыков использования соответствующего математического аппарата при решении задач,                              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расширение представлений обучающихся об идеях и методах математики, о математике как форме описания и методе познания действительности,</w:t>
      </w:r>
    </w:p>
    <w:p w:rsidR="00AF1E91" w:rsidRPr="00AF1E91" w:rsidRDefault="00AF1E91" w:rsidP="00AF1E91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расширение понимания значимости математики для общественного прогресса.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left="720" w:firstLine="709"/>
        <w:jc w:val="center"/>
        <w:rPr>
          <w:b/>
          <w:color w:val="000000"/>
          <w:sz w:val="28"/>
          <w:szCs w:val="28"/>
        </w:rPr>
      </w:pPr>
      <w:r w:rsidRPr="00AF1E91">
        <w:rPr>
          <w:b/>
          <w:color w:val="000000"/>
          <w:sz w:val="28"/>
          <w:szCs w:val="28"/>
        </w:rPr>
        <w:t>Содержание курса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b/>
          <w:bCs/>
          <w:color w:val="000000"/>
          <w:sz w:val="28"/>
          <w:szCs w:val="28"/>
        </w:rPr>
        <w:t>Геометрия в</w:t>
      </w:r>
      <w:r w:rsidRPr="00AF1E91">
        <w:rPr>
          <w:b/>
          <w:bCs/>
          <w:color w:val="000000"/>
          <w:sz w:val="28"/>
          <w:szCs w:val="28"/>
        </w:rPr>
        <w:t xml:space="preserve"> фактах (2ч)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Геометрия как систематическая наука. Предмет геометрии. История геометрии и геометрических открытий. Геометрия на современном этапе развития.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b/>
          <w:bCs/>
          <w:color w:val="000000"/>
          <w:sz w:val="28"/>
          <w:szCs w:val="28"/>
        </w:rPr>
        <w:t>К</w:t>
      </w:r>
      <w:r w:rsidRPr="00AF1E91">
        <w:rPr>
          <w:b/>
          <w:bCs/>
          <w:color w:val="000000"/>
          <w:sz w:val="28"/>
          <w:szCs w:val="28"/>
        </w:rPr>
        <w:t>лассификация разделов геометрии (5ч)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«</w:t>
      </w:r>
      <w:proofErr w:type="spellStart"/>
      <w:r w:rsidRPr="00AF1E91">
        <w:rPr>
          <w:color w:val="000000"/>
          <w:sz w:val="28"/>
          <w:szCs w:val="28"/>
        </w:rPr>
        <w:t>Эрлангенская</w:t>
      </w:r>
      <w:proofErr w:type="spellEnd"/>
      <w:r w:rsidRPr="00AF1E91">
        <w:rPr>
          <w:color w:val="000000"/>
          <w:sz w:val="28"/>
          <w:szCs w:val="28"/>
        </w:rPr>
        <w:t xml:space="preserve"> программа» Феликса Клейна. Разделы геометрии и их сущность. Классическая геометрия. Евклидова геометрия. Планиметрия и стереометрия как основные разделы геометрии. Проективная геометрия. Аффинная геометрия. Неевклидовы геометрии: геометрия Лобачевского и сферическая геометрия. Топология.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b/>
          <w:bCs/>
          <w:color w:val="000000"/>
          <w:sz w:val="28"/>
          <w:szCs w:val="28"/>
        </w:rPr>
        <w:t>Геометрические построени</w:t>
      </w:r>
      <w:r w:rsidRPr="00AF1E91">
        <w:rPr>
          <w:b/>
          <w:bCs/>
          <w:color w:val="000000"/>
          <w:sz w:val="28"/>
          <w:szCs w:val="28"/>
        </w:rPr>
        <w:t>я (20ч)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Измерительные инструменты, принадлежности и материалы для выполнения чертежей. Рациональные приемы работы инструментами. Организация рабочего места. Построения с помощью циркуля и линейки. Общая схема решения задач на построение. Задачи на построение треугольников. Построения с помощью двусторонней линейки. Сведения из истории: классические задачи. Сведения из истории: задачи, неразрешимые с помощью циркуля и линейки. 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Построения на местности.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lastRenderedPageBreak/>
        <w:t>Нахождение на чертеже вершин, ребер, образующих и поверхностей тел, составляющих форму предмета.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b/>
          <w:bCs/>
          <w:color w:val="000000"/>
          <w:sz w:val="28"/>
          <w:szCs w:val="28"/>
        </w:rPr>
        <w:t>Аксиоматика (4ч)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>Аксиома как основа геометрии. Аксиомы и их классификация. Система аксиом. «Энциклопедия элементарной математики». Аксиомы принадлежности. Аксиомы порядка.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b/>
          <w:bCs/>
          <w:color w:val="000000"/>
          <w:sz w:val="28"/>
          <w:szCs w:val="28"/>
        </w:rPr>
        <w:t>Геометрия в жизни человека (3ч)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F1E91">
        <w:rPr>
          <w:color w:val="000000"/>
          <w:sz w:val="28"/>
          <w:szCs w:val="28"/>
        </w:rPr>
        <w:t xml:space="preserve">Геометрия как необходимый элемент в жизни современного человека. Геометрия в философии и искусстве. Геометрия в архитектуре. Геометрия в </w:t>
      </w:r>
      <w:proofErr w:type="spellStart"/>
      <w:r w:rsidRPr="00AF1E91">
        <w:rPr>
          <w:color w:val="000000"/>
          <w:sz w:val="28"/>
          <w:szCs w:val="28"/>
        </w:rPr>
        <w:t>строительстве</w:t>
      </w:r>
      <w:proofErr w:type="gramStart"/>
      <w:r w:rsidRPr="00AF1E91">
        <w:rPr>
          <w:color w:val="000000"/>
          <w:sz w:val="28"/>
          <w:szCs w:val="28"/>
        </w:rPr>
        <w:t>.Г</w:t>
      </w:r>
      <w:proofErr w:type="gramEnd"/>
      <w:r w:rsidRPr="00AF1E91">
        <w:rPr>
          <w:color w:val="000000"/>
          <w:sz w:val="28"/>
          <w:szCs w:val="28"/>
        </w:rPr>
        <w:t>еометрические</w:t>
      </w:r>
      <w:proofErr w:type="spellEnd"/>
      <w:r w:rsidRPr="00AF1E91">
        <w:rPr>
          <w:color w:val="000000"/>
          <w:sz w:val="28"/>
          <w:szCs w:val="28"/>
        </w:rPr>
        <w:t xml:space="preserve"> преобразования. Геометрия на современном этапе развития.</w:t>
      </w:r>
    </w:p>
    <w:p w:rsidR="00AF1E91" w:rsidRPr="00AF1E91" w:rsidRDefault="00AF1E91" w:rsidP="00AF1E9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</w:rPr>
      </w:pPr>
      <w:r w:rsidRPr="00AF1E91">
        <w:rPr>
          <w:color w:val="000000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134"/>
        <w:gridCol w:w="1417"/>
        <w:gridCol w:w="3651"/>
      </w:tblGrid>
      <w:tr w:rsidR="00AF1E91" w:rsidRPr="00AF1E91" w:rsidTr="00AF1E91">
        <w:trPr>
          <w:trHeight w:val="234"/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Разделы, темы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AF1E91" w:rsidRPr="00AF1E91" w:rsidRDefault="00AF1E91" w:rsidP="00AF1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Практическая часть программы (практические работы)</w:t>
            </w:r>
          </w:p>
        </w:tc>
        <w:tc>
          <w:tcPr>
            <w:tcW w:w="3651" w:type="dxa"/>
            <w:vMerge w:val="restart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AF1E91" w:rsidRPr="00AF1E91" w:rsidTr="00AF1E91">
        <w:trPr>
          <w:trHeight w:val="402"/>
          <w:jc w:val="center"/>
        </w:trPr>
        <w:tc>
          <w:tcPr>
            <w:tcW w:w="392" w:type="dxa"/>
            <w:vMerge/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417" w:type="dxa"/>
            <w:vMerge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51" w:type="dxa"/>
            <w:vMerge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F1E91" w:rsidRPr="00AF1E91" w:rsidTr="00AF1E91">
        <w:trPr>
          <w:trHeight w:val="978"/>
          <w:jc w:val="center"/>
        </w:trPr>
        <w:tc>
          <w:tcPr>
            <w:tcW w:w="392" w:type="dxa"/>
            <w:shd w:val="clear" w:color="auto" w:fill="auto"/>
          </w:tcPr>
          <w:p w:rsidR="00AF1E91" w:rsidRPr="00AF1E91" w:rsidRDefault="00AF1E91" w:rsidP="00AF1E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F1E91" w:rsidRPr="00AF1E91" w:rsidRDefault="00AF1E91" w:rsidP="00AF1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 в фактах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91" w:rsidRPr="00AF1E91" w:rsidRDefault="00AF1E91" w:rsidP="00AF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E91" w:rsidRPr="00AF1E91" w:rsidRDefault="00AF1E91" w:rsidP="00AF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AF1E91" w:rsidRPr="00AF1E91" w:rsidRDefault="00AF1E91" w:rsidP="00AF1E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</w:tcPr>
          <w:p w:rsidR="00AF1E91" w:rsidRPr="00AF1E91" w:rsidRDefault="00AF1E91" w:rsidP="00AF1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E91" w:rsidRPr="00AF1E91" w:rsidRDefault="00AF1E91" w:rsidP="00AF1E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E91">
              <w:rPr>
                <w:color w:val="000000"/>
              </w:rPr>
              <w:t>Различать тип задачи и особенности ее решения.</w:t>
            </w:r>
          </w:p>
          <w:p w:rsidR="00AF1E91" w:rsidRPr="00AF1E91" w:rsidRDefault="00AF1E91" w:rsidP="00AF1E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E91">
              <w:rPr>
                <w:color w:val="000000"/>
              </w:rPr>
              <w:t>Использовать основные измерительные инструменты для построения геометрических объектов.</w:t>
            </w:r>
          </w:p>
          <w:p w:rsidR="00AF1E91" w:rsidRPr="00AF1E91" w:rsidRDefault="00AF1E91" w:rsidP="00AF1E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E91">
              <w:rPr>
                <w:color w:val="000000"/>
              </w:rPr>
              <w:t>Показывать освоение на более высоком уровне общих операций логического мышления: анализ, сравнение, обобщение, систематизация, в результате решения ими соответствующих задач и упражнений, дополняющих основной курс.</w:t>
            </w:r>
          </w:p>
          <w:p w:rsidR="00AF1E91" w:rsidRPr="00AF1E91" w:rsidRDefault="00AF1E91" w:rsidP="00AF1E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E91">
              <w:rPr>
                <w:color w:val="000000"/>
              </w:rPr>
              <w:t>Обосновывать свои предположения о ходе решения задачи.</w:t>
            </w:r>
          </w:p>
          <w:p w:rsidR="00AF1E91" w:rsidRPr="00AF1E91" w:rsidRDefault="00AF1E91" w:rsidP="00AF1E9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1E91">
              <w:rPr>
                <w:color w:val="000000"/>
              </w:rPr>
              <w:t>Доказывать свою точку зрения или предположение о ходе решения задачи.</w:t>
            </w:r>
          </w:p>
          <w:p w:rsidR="00AF1E91" w:rsidRPr="00AF1E91" w:rsidRDefault="00AF1E91" w:rsidP="00AF1E91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AF1E91" w:rsidRPr="00AF1E91" w:rsidTr="00AF1E91">
        <w:trPr>
          <w:trHeight w:val="1120"/>
          <w:jc w:val="center"/>
        </w:trPr>
        <w:tc>
          <w:tcPr>
            <w:tcW w:w="392" w:type="dxa"/>
            <w:shd w:val="clear" w:color="auto" w:fill="auto"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F1E91" w:rsidRPr="00AF1E91" w:rsidRDefault="00AF1E91" w:rsidP="009A6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Классификация разделов геометрии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vMerge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91" w:rsidRPr="00AF1E91" w:rsidTr="00AF1E91">
        <w:trPr>
          <w:trHeight w:val="839"/>
          <w:jc w:val="center"/>
        </w:trPr>
        <w:tc>
          <w:tcPr>
            <w:tcW w:w="392" w:type="dxa"/>
            <w:shd w:val="clear" w:color="auto" w:fill="auto"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F1E91" w:rsidRPr="00AF1E91" w:rsidRDefault="00AF1E91" w:rsidP="009A6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vMerge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91" w:rsidRPr="00AF1E91" w:rsidTr="00AF1E91">
        <w:trPr>
          <w:trHeight w:val="850"/>
          <w:jc w:val="center"/>
        </w:trPr>
        <w:tc>
          <w:tcPr>
            <w:tcW w:w="392" w:type="dxa"/>
            <w:shd w:val="clear" w:color="auto" w:fill="auto"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F1E91" w:rsidRPr="00AF1E91" w:rsidRDefault="00AF1E91" w:rsidP="00AF1E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Аксиоматика</w:t>
            </w: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  <w:vAlign w:val="center"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91" w:rsidRPr="00AF1E91" w:rsidTr="00AF1E91">
        <w:trPr>
          <w:trHeight w:val="850"/>
          <w:jc w:val="center"/>
        </w:trPr>
        <w:tc>
          <w:tcPr>
            <w:tcW w:w="392" w:type="dxa"/>
            <w:shd w:val="clear" w:color="auto" w:fill="auto"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F1E91" w:rsidRPr="00AF1E91" w:rsidRDefault="00AF1E91" w:rsidP="00AF1E91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Геометрия в жизни человека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vMerge/>
            <w:vAlign w:val="center"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91" w:rsidRPr="00AF1E91" w:rsidTr="00AF1E91">
        <w:trPr>
          <w:trHeight w:val="827"/>
          <w:jc w:val="center"/>
        </w:trPr>
        <w:tc>
          <w:tcPr>
            <w:tcW w:w="392" w:type="dxa"/>
            <w:shd w:val="clear" w:color="auto" w:fill="auto"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1E91" w:rsidRPr="00AF1E91" w:rsidRDefault="00AF1E91" w:rsidP="009A6B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AF1E91" w:rsidRPr="00AF1E91" w:rsidRDefault="00AF1E91" w:rsidP="009A6B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91" w:rsidRPr="00AF1E91" w:rsidRDefault="00AF1E91" w:rsidP="00AF1E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AF1E91" w:rsidRPr="00AF1E91" w:rsidRDefault="00AF1E91" w:rsidP="009A6B63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1E91" w:rsidRPr="00AF1E91" w:rsidRDefault="00AF1E91" w:rsidP="00AF1E9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vAlign w:val="center"/>
          </w:tcPr>
          <w:p w:rsidR="00AF1E91" w:rsidRPr="00AF1E91" w:rsidRDefault="00AF1E91" w:rsidP="009A6B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  <w:vMerge/>
          </w:tcPr>
          <w:p w:rsidR="00AF1E91" w:rsidRPr="00AF1E91" w:rsidRDefault="00AF1E91" w:rsidP="009A6B63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1E91" w:rsidRPr="00AF1E91" w:rsidRDefault="00AF1E91" w:rsidP="00AF1E91">
      <w:pPr>
        <w:pStyle w:val="a4"/>
        <w:shd w:val="clear" w:color="auto" w:fill="FFFFFF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F1E91" w:rsidRPr="003863E9" w:rsidRDefault="00AF1E91" w:rsidP="00AF1E91">
      <w:pPr>
        <w:pStyle w:val="a3"/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AF1E91" w:rsidRPr="003863E9" w:rsidRDefault="00AF1E91" w:rsidP="00AF1E91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F1E91" w:rsidRDefault="00AF1E91" w:rsidP="00AF1E91">
      <w:pPr>
        <w:jc w:val="both"/>
      </w:pPr>
    </w:p>
    <w:sectPr w:rsidR="00AF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22649"/>
    <w:multiLevelType w:val="hybridMultilevel"/>
    <w:tmpl w:val="FFC6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619C0"/>
    <w:multiLevelType w:val="hybridMultilevel"/>
    <w:tmpl w:val="0A4A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91"/>
    <w:rsid w:val="00946144"/>
    <w:rsid w:val="00AF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E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91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E9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F1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E91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2019-10-26T08:37:00Z</dcterms:created>
  <dcterms:modified xsi:type="dcterms:W3CDTF">2019-10-26T08:47:00Z</dcterms:modified>
</cp:coreProperties>
</file>