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E3" w:rsidRDefault="00EF2BE3" w:rsidP="00EF2BE3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EF2BE3" w:rsidRDefault="00EF2BE3" w:rsidP="00EF2BE3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EF2BE3" w:rsidRDefault="00EF2BE3" w:rsidP="00EF2BE3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5C6B69" w:rsidRDefault="005C6B69" w:rsidP="005C6B69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>
            <wp:extent cx="9077325" cy="1581150"/>
            <wp:effectExtent l="19050" t="0" r="9525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B69" w:rsidRDefault="005C6B69" w:rsidP="005C6B69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5C6B69" w:rsidRDefault="005C6B69" w:rsidP="005C6B69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по русскому языку</w:t>
      </w:r>
    </w:p>
    <w:p w:rsidR="005C6B69" w:rsidRDefault="005C6B69" w:rsidP="005C6B69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для 7 класса</w:t>
      </w:r>
    </w:p>
    <w:p w:rsidR="005C6B69" w:rsidRDefault="005C6B69" w:rsidP="005C6B69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2019-2020 учебный год</w:t>
      </w:r>
    </w:p>
    <w:p w:rsidR="005C6B69" w:rsidRDefault="005C6B69" w:rsidP="005C6B6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C6B69" w:rsidRDefault="005C6B69" w:rsidP="005C6B69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Планирование составлено в соответствии </w:t>
      </w:r>
      <w:r>
        <w:rPr>
          <w:bCs/>
          <w:sz w:val="24"/>
          <w:szCs w:val="24"/>
        </w:rPr>
        <w:tab/>
      </w:r>
    </w:p>
    <w:p w:rsidR="005C6B69" w:rsidRDefault="005C6B69" w:rsidP="005C6B69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ФГОС ООО</w:t>
      </w:r>
      <w:r>
        <w:rPr>
          <w:bCs/>
          <w:sz w:val="24"/>
          <w:szCs w:val="24"/>
        </w:rPr>
        <w:tab/>
      </w:r>
    </w:p>
    <w:p w:rsidR="00E30B2F" w:rsidRDefault="00E30B2F" w:rsidP="00E30B2F">
      <w:pPr>
        <w:jc w:val="right"/>
        <w:rPr>
          <w:sz w:val="24"/>
          <w:szCs w:val="24"/>
        </w:rPr>
      </w:pPr>
    </w:p>
    <w:p w:rsidR="00E30B2F" w:rsidRDefault="00E30B2F" w:rsidP="00E30B2F">
      <w:pPr>
        <w:pStyle w:val="a5"/>
        <w:jc w:val="right"/>
      </w:pPr>
      <w:r>
        <w:t>Составитель программы: Горюнова Л.В.,</w:t>
      </w:r>
    </w:p>
    <w:p w:rsidR="00E30B2F" w:rsidRDefault="00E30B2F" w:rsidP="00E30B2F">
      <w:pPr>
        <w:pStyle w:val="a5"/>
        <w:jc w:val="right"/>
      </w:pPr>
      <w:r>
        <w:t>учитель русского языка и литературы</w:t>
      </w:r>
    </w:p>
    <w:p w:rsidR="00E30B2F" w:rsidRDefault="00E30B2F" w:rsidP="00E30B2F">
      <w:pPr>
        <w:pStyle w:val="a5"/>
        <w:jc w:val="right"/>
      </w:pPr>
      <w:r>
        <w:t>первой квалификационной категории</w:t>
      </w:r>
    </w:p>
    <w:p w:rsidR="00E30B2F" w:rsidRDefault="00E30B2F" w:rsidP="00E30B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Верхние </w:t>
      </w:r>
      <w:proofErr w:type="spellStart"/>
      <w:r>
        <w:rPr>
          <w:sz w:val="24"/>
          <w:szCs w:val="24"/>
        </w:rPr>
        <w:t>Аремзяны</w:t>
      </w:r>
      <w:proofErr w:type="spellEnd"/>
    </w:p>
    <w:p w:rsidR="00E30B2F" w:rsidRDefault="00E30B2F" w:rsidP="00E30B2F">
      <w:pPr>
        <w:jc w:val="center"/>
        <w:rPr>
          <w:sz w:val="24"/>
          <w:szCs w:val="24"/>
        </w:rPr>
      </w:pPr>
      <w:r>
        <w:rPr>
          <w:sz w:val="24"/>
          <w:szCs w:val="24"/>
        </w:rPr>
        <w:t>2019 г.</w:t>
      </w:r>
    </w:p>
    <w:p w:rsidR="0054778C" w:rsidRDefault="0054778C" w:rsidP="005C6B69">
      <w:pPr>
        <w:jc w:val="right"/>
        <w:rPr>
          <w:sz w:val="24"/>
          <w:szCs w:val="24"/>
        </w:rPr>
      </w:pPr>
    </w:p>
    <w:p w:rsidR="00502B5D" w:rsidRPr="00EF2BE3" w:rsidRDefault="00502B5D" w:rsidP="00EF2B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 результаты освоения учебного  предмета «Русский язык»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02B5D" w:rsidRPr="00EF2BE3" w:rsidRDefault="00502B5D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502B5D" w:rsidRPr="00EF2BE3" w:rsidRDefault="00502B5D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502B5D" w:rsidRPr="00EF2BE3" w:rsidRDefault="00502B5D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502B5D" w:rsidRPr="00EF2BE3" w:rsidRDefault="00502B5D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BE3">
        <w:rPr>
          <w:rFonts w:ascii="Times New Roman" w:hAnsi="Times New Roman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EF2BE3">
        <w:rPr>
          <w:rFonts w:ascii="Times New Roman" w:hAnsi="Times New Roman"/>
          <w:sz w:val="24"/>
          <w:szCs w:val="24"/>
        </w:rPr>
        <w:t xml:space="preserve"> текст, типы текста; основные единицы языка, их признаки и особенности употребления в речи;</w:t>
      </w:r>
    </w:p>
    <w:p w:rsidR="00502B5D" w:rsidRPr="00EF2BE3" w:rsidRDefault="00502B5D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502B5D" w:rsidRPr="00EF2BE3" w:rsidRDefault="00502B5D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502B5D" w:rsidRPr="00EF2BE3" w:rsidRDefault="00502B5D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EF2BE3">
        <w:rPr>
          <w:rFonts w:ascii="Times New Roman" w:hAnsi="Times New Roman"/>
          <w:sz w:val="24"/>
          <w:szCs w:val="24"/>
        </w:rPr>
        <w:t>многоаспектного</w:t>
      </w:r>
      <w:proofErr w:type="spellEnd"/>
      <w:r w:rsidRPr="00EF2BE3">
        <w:rPr>
          <w:rFonts w:ascii="Times New Roman" w:hAnsi="Times New Roman"/>
          <w:sz w:val="24"/>
          <w:szCs w:val="24"/>
        </w:rPr>
        <w:t xml:space="preserve"> анализа текста с точки зрения его основных признаков и структуры, принадлежности к </w:t>
      </w:r>
      <w:r w:rsidRPr="00EF2BE3">
        <w:rPr>
          <w:rFonts w:ascii="Times New Roman" w:hAnsi="Times New Roman"/>
          <w:sz w:val="24"/>
          <w:szCs w:val="24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502B5D" w:rsidRPr="00EF2BE3" w:rsidRDefault="00502B5D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 w:rsidRPr="00EF2BE3">
        <w:rPr>
          <w:rFonts w:ascii="Times New Roman" w:hAnsi="Times New Roman"/>
          <w:sz w:val="24"/>
          <w:szCs w:val="24"/>
        </w:rPr>
        <w:br/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502B5D" w:rsidRPr="00EF2BE3" w:rsidRDefault="00502B5D" w:rsidP="00EF2BE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FE2" w:rsidRPr="00EF2BE3" w:rsidRDefault="00C00FE2" w:rsidP="00EF2B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Речь и речевое общение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научится: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соблюдать нормы речевого поведения в типичных ситуациях общения;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предупреждать коммуникативные неудачи в процессе речевого общения.</w:t>
      </w:r>
    </w:p>
    <w:p w:rsidR="005C6B69" w:rsidRPr="00EF2BE3" w:rsidRDefault="005C6B69" w:rsidP="00EF2BE3">
      <w:pPr>
        <w:pStyle w:val="a5"/>
        <w:ind w:left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lastRenderedPageBreak/>
        <w:t>Выпускник получит возможность научиться: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выступать перед аудиторией с небольшим докладом;</w:t>
      </w:r>
      <w:r w:rsidRPr="00EF2BE3">
        <w:rPr>
          <w:rStyle w:val="1479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публично представлять проект, реферат; публично защищать свою позицию;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понимать основные причины коммуникативных неудач</w:t>
      </w:r>
      <w:r w:rsidRPr="00EF2BE3">
        <w:rPr>
          <w:rStyle w:val="1479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и объяснять их.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Речевая деятельность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EF2BE3">
        <w:rPr>
          <w:rFonts w:ascii="Times New Roman" w:hAnsi="Times New Roman"/>
          <w:i/>
          <w:sz w:val="24"/>
          <w:szCs w:val="24"/>
        </w:rPr>
        <w:t>Аудирование</w:t>
      </w:r>
      <w:proofErr w:type="spellEnd"/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научится: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 xml:space="preserve">• различным видам </w:t>
      </w:r>
      <w:proofErr w:type="spellStart"/>
      <w:r w:rsidRPr="00EF2BE3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EF2BE3">
        <w:rPr>
          <w:rFonts w:ascii="Times New Roman" w:hAnsi="Times New Roman"/>
          <w:sz w:val="24"/>
          <w:szCs w:val="24"/>
        </w:rPr>
        <w:t xml:space="preserve"> (с полным пониманием </w:t>
      </w:r>
      <w:proofErr w:type="spellStart"/>
      <w:r w:rsidRPr="00EF2BE3">
        <w:rPr>
          <w:rFonts w:ascii="Times New Roman" w:hAnsi="Times New Roman"/>
          <w:sz w:val="24"/>
          <w:szCs w:val="24"/>
        </w:rPr>
        <w:t>аудиотекста</w:t>
      </w:r>
      <w:proofErr w:type="spellEnd"/>
      <w:r w:rsidRPr="00EF2BE3">
        <w:rPr>
          <w:rFonts w:ascii="Times New Roman" w:hAnsi="Times New Roman"/>
          <w:sz w:val="24"/>
          <w:szCs w:val="24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EF2BE3">
        <w:rPr>
          <w:rFonts w:ascii="Times New Roman" w:hAnsi="Times New Roman"/>
          <w:sz w:val="24"/>
          <w:szCs w:val="24"/>
        </w:rPr>
        <w:t>аудиотекста</w:t>
      </w:r>
      <w:proofErr w:type="spellEnd"/>
      <w:r w:rsidRPr="00EF2BE3">
        <w:rPr>
          <w:rFonts w:ascii="Times New Roman" w:hAnsi="Times New Roman"/>
          <w:sz w:val="24"/>
          <w:szCs w:val="24"/>
        </w:rPr>
        <w:t xml:space="preserve"> в соответствии с заданной коммуникативной задачей в устной форме;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EF2BE3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EF2BE3">
        <w:rPr>
          <w:rFonts w:ascii="Times New Roman" w:hAnsi="Times New Roman"/>
          <w:sz w:val="24"/>
          <w:szCs w:val="24"/>
        </w:rPr>
        <w:t>, распознавать в них основную и дополнительную информацию, комментировать её в устной форме;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BE3">
        <w:rPr>
          <w:rFonts w:ascii="Times New Roman" w:hAnsi="Times New Roman"/>
          <w:sz w:val="24"/>
          <w:szCs w:val="24"/>
        </w:rPr>
        <w:t xml:space="preserve">• передавать содержание учебно-научного, публицистического, официально-делового, художественного </w:t>
      </w:r>
      <w:proofErr w:type="spellStart"/>
      <w:r w:rsidRPr="00EF2BE3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EF2BE3">
        <w:rPr>
          <w:rFonts w:ascii="Times New Roman" w:hAnsi="Times New Roman"/>
          <w:sz w:val="24"/>
          <w:szCs w:val="24"/>
        </w:rPr>
        <w:t xml:space="preserve"> в форме плана, тезисов, ученического изложения (подробного, выборочного, сжатого).</w:t>
      </w:r>
      <w:proofErr w:type="gramEnd"/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понимать явную и скрытую (</w:t>
      </w:r>
      <w:proofErr w:type="spellStart"/>
      <w:r w:rsidRPr="00EF2BE3">
        <w:rPr>
          <w:rFonts w:ascii="Times New Roman" w:hAnsi="Times New Roman"/>
          <w:sz w:val="24"/>
          <w:szCs w:val="24"/>
        </w:rPr>
        <w:t>подтекстовую</w:t>
      </w:r>
      <w:proofErr w:type="spellEnd"/>
      <w:r w:rsidRPr="00EF2BE3">
        <w:rPr>
          <w:rFonts w:ascii="Times New Roman" w:hAnsi="Times New Roman"/>
          <w:sz w:val="24"/>
          <w:szCs w:val="24"/>
        </w:rPr>
        <w:t xml:space="preserve">) информацию </w:t>
      </w:r>
      <w:proofErr w:type="spellStart"/>
      <w:proofErr w:type="gramStart"/>
      <w:r w:rsidRPr="00EF2BE3">
        <w:rPr>
          <w:rFonts w:ascii="Times New Roman" w:hAnsi="Times New Roman"/>
          <w:sz w:val="24"/>
          <w:szCs w:val="24"/>
        </w:rPr>
        <w:t>публицисти-ческого</w:t>
      </w:r>
      <w:proofErr w:type="spellEnd"/>
      <w:proofErr w:type="gramEnd"/>
      <w:r w:rsidRPr="00EF2BE3">
        <w:rPr>
          <w:rFonts w:ascii="Times New Roman" w:hAnsi="Times New Roman"/>
          <w:sz w:val="24"/>
          <w:szCs w:val="24"/>
        </w:rPr>
        <w:t xml:space="preserve"> текста (в том числе в СМИ),</w:t>
      </w:r>
      <w:r w:rsidRPr="00EF2BE3">
        <w:rPr>
          <w:rStyle w:val="1477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анализировать и комментировать её в устной форме.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Чтение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научится: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понимать содержание прочитанных учебно-научных, публицистических (информационных и аналитических, художественно-публицистических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передавать схематически представленную информацию в виде связного текста;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понимать, анализировать, оценивать явную и скрытую (</w:t>
      </w:r>
      <w:proofErr w:type="spellStart"/>
      <w:r w:rsidRPr="00EF2BE3">
        <w:rPr>
          <w:rFonts w:ascii="Times New Roman" w:hAnsi="Times New Roman"/>
          <w:sz w:val="24"/>
          <w:szCs w:val="24"/>
        </w:rPr>
        <w:t>подтекстовую</w:t>
      </w:r>
      <w:proofErr w:type="spellEnd"/>
      <w:r w:rsidRPr="00EF2BE3">
        <w:rPr>
          <w:rFonts w:ascii="Times New Roman" w:hAnsi="Times New Roman"/>
          <w:sz w:val="24"/>
          <w:szCs w:val="24"/>
        </w:rPr>
        <w:t>) информацию в прочитанных текстах</w:t>
      </w:r>
      <w:r w:rsidRPr="00EF2BE3">
        <w:rPr>
          <w:rStyle w:val="1477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разной функционально-стилевой и жанровой принадлежности;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извлекать информацию по заданной проблеме (включая</w:t>
      </w:r>
      <w:r w:rsidRPr="00EF2BE3">
        <w:rPr>
          <w:rStyle w:val="1475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противоположные точки зрения на её решение) из различных источников (учебно-научных текстов, текстов СМИ,</w:t>
      </w:r>
      <w:r w:rsidRPr="00EF2BE3">
        <w:rPr>
          <w:rStyle w:val="1475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</w:t>
      </w:r>
      <w:r w:rsidRPr="00EF2BE3">
        <w:rPr>
          <w:rStyle w:val="1475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проблемы.</w:t>
      </w:r>
      <w:proofErr w:type="gramEnd"/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Говорение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lastRenderedPageBreak/>
        <w:t>Выпускник научится: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BE3">
        <w:rPr>
          <w:rFonts w:ascii="Times New Roman" w:hAnsi="Times New Roman"/>
          <w:sz w:val="24"/>
          <w:szCs w:val="24"/>
        </w:rPr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  <w:proofErr w:type="gramEnd"/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создавать устные монологические и диалогические</w:t>
      </w:r>
      <w:r w:rsidRPr="00EF2BE3">
        <w:rPr>
          <w:rStyle w:val="1475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высказывания различных типов и жанров в учебно-научной</w:t>
      </w:r>
      <w:r w:rsidRPr="00EF2BE3">
        <w:rPr>
          <w:rStyle w:val="1475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(на материале изучаемых учебных дисциплин), социально-культурной и деловой сферах общения;</w:t>
      </w:r>
      <w:proofErr w:type="gramEnd"/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выступать перед аудиторией с докладом; публично</w:t>
      </w:r>
      <w:r w:rsidRPr="00EF2BE3">
        <w:rPr>
          <w:rStyle w:val="1475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защищать проект, реферат;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участвовать в дискуссии на учебно-научные темы, соблюдая нормы учебно-научного общения;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анализировать и оценивать речевые высказывания</w:t>
      </w:r>
      <w:r w:rsidRPr="00EF2BE3">
        <w:rPr>
          <w:rStyle w:val="1475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с точки зрения их успешности в достижении прогнозируемого результата.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Письмо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научится: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 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писать рецензии, рефераты;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составлять аннотации, тезисы выступления, конспекты;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писать резюме, деловые письма, объявления с учётом</w:t>
      </w:r>
      <w:r w:rsidRPr="00EF2BE3">
        <w:rPr>
          <w:rStyle w:val="1473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внеязыковых требований, предъявляемых к ним, и в соответствии со спецификой употребления языковых средств.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Текст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научится: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 т.п.;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lastRenderedPageBreak/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</w:t>
      </w:r>
      <w:r w:rsidRPr="00EF2BE3">
        <w:rPr>
          <w:rStyle w:val="1473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 xml:space="preserve">тексты (резюме, деловое письмо, </w:t>
      </w:r>
      <w:proofErr w:type="spellStart"/>
      <w:proofErr w:type="gramStart"/>
      <w:r w:rsidRPr="00EF2BE3">
        <w:rPr>
          <w:rFonts w:ascii="Times New Roman" w:hAnsi="Times New Roman"/>
          <w:sz w:val="24"/>
          <w:szCs w:val="24"/>
        </w:rPr>
        <w:t>объявле-ние</w:t>
      </w:r>
      <w:proofErr w:type="spellEnd"/>
      <w:proofErr w:type="gramEnd"/>
      <w:r w:rsidRPr="00EF2BE3">
        <w:rPr>
          <w:rFonts w:ascii="Times New Roman" w:hAnsi="Times New Roman"/>
          <w:sz w:val="24"/>
          <w:szCs w:val="24"/>
        </w:rPr>
        <w:t>) с учётом внеязыковых требований, предъявляемых к ним, и в соотетствии со спецификой употребления в них языковых средств.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Функциональные разновидности языка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научится: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 xml:space="preserve"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</w:t>
      </w:r>
      <w:proofErr w:type="spellStart"/>
      <w:proofErr w:type="gramStart"/>
      <w:r w:rsidRPr="00EF2BE3">
        <w:rPr>
          <w:rFonts w:ascii="Times New Roman" w:hAnsi="Times New Roman"/>
          <w:sz w:val="24"/>
          <w:szCs w:val="24"/>
        </w:rPr>
        <w:t>лингвис-тические</w:t>
      </w:r>
      <w:proofErr w:type="spellEnd"/>
      <w:proofErr w:type="gramEnd"/>
      <w:r w:rsidRPr="00EF2BE3">
        <w:rPr>
          <w:rFonts w:ascii="Times New Roman" w:hAnsi="Times New Roman"/>
          <w:sz w:val="24"/>
          <w:szCs w:val="24"/>
        </w:rPr>
        <w:t xml:space="preserve"> особенности на уровне употребления лексических средств, типичных синтаксических конструкций);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BE3">
        <w:rPr>
          <w:rFonts w:ascii="Times New Roman" w:hAnsi="Times New Roman"/>
          <w:sz w:val="24"/>
          <w:szCs w:val="24"/>
        </w:rPr>
        <w:t>• 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  <w:proofErr w:type="gramEnd"/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BE3">
        <w:rPr>
          <w:rFonts w:ascii="Times New Roman" w:hAnsi="Times New Roman"/>
          <w:sz w:val="24"/>
          <w:szCs w:val="24"/>
        </w:rPr>
        <w:t>• 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  <w:proofErr w:type="gramEnd"/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исправлять речевые недостатки, редактировать текст;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различать и анализировать тексты разговорного характера, научные, публицистические, официально-деловые,</w:t>
      </w:r>
      <w:r w:rsidRPr="00EF2BE3">
        <w:rPr>
          <w:rStyle w:val="1471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тексты художественной литературы с точки зрения специфики использования в них лексических, морфологических,</w:t>
      </w:r>
      <w:r w:rsidRPr="00EF2BE3">
        <w:rPr>
          <w:rStyle w:val="1471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синтаксических средств;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создавать тексты различных функциональных стилей</w:t>
      </w:r>
      <w:r w:rsidRPr="00EF2BE3">
        <w:rPr>
          <w:rStyle w:val="1471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и жанров (аннотация, рецензия, реферат, тезисы, конспект</w:t>
      </w:r>
      <w:r w:rsidRPr="00EF2BE3">
        <w:rPr>
          <w:rStyle w:val="1471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как жанры учебно-научного стиля), участвовать в дискуссиях на учебно-научные темы; составлять резюме, деловое</w:t>
      </w:r>
      <w:r w:rsidRPr="00EF2BE3">
        <w:rPr>
          <w:rStyle w:val="1471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письмо, объявление в официально-деловом стиле; готовить</w:t>
      </w:r>
      <w:r w:rsidRPr="00EF2BE3">
        <w:rPr>
          <w:rStyle w:val="1471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выступление, информационную заметку, сочинение-рассуждение в публицистическом стиле; принимать участие</w:t>
      </w:r>
      <w:r w:rsidRPr="00EF2BE3">
        <w:rPr>
          <w:rStyle w:val="1471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в беседах, разговорах, спорах в бытовой сфере общения, соблюдая нормы речевого поведения;</w:t>
      </w:r>
      <w:proofErr w:type="gramEnd"/>
      <w:r w:rsidRPr="00EF2BE3">
        <w:rPr>
          <w:rFonts w:ascii="Times New Roman" w:hAnsi="Times New Roman"/>
          <w:sz w:val="24"/>
          <w:szCs w:val="24"/>
        </w:rPr>
        <w:t xml:space="preserve"> создавать бытовые рассказы, истории, писать дружеские письма с учётом внеязыковых требований, предъявляемых к ним, и в соответствии</w:t>
      </w:r>
      <w:r w:rsidRPr="00EF2BE3">
        <w:rPr>
          <w:rStyle w:val="1471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со спецификой употребления языковых средств;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анализировать образцы публичной речи с точки зрения её композиции, аргументации, языкового оформления,</w:t>
      </w:r>
      <w:r w:rsidRPr="00EF2BE3">
        <w:rPr>
          <w:rStyle w:val="1471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достижения поставленных коммуникативных задач;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Общие сведения о языке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научится: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lastRenderedPageBreak/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оценивать использование основных изобразительных средств языка.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bookmark45"/>
      <w:r w:rsidRPr="00EF2BE3">
        <w:rPr>
          <w:rFonts w:ascii="Times New Roman" w:hAnsi="Times New Roman"/>
          <w:sz w:val="24"/>
          <w:szCs w:val="24"/>
        </w:rPr>
        <w:t>Фонетика и орфоэпия. Графика</w:t>
      </w:r>
      <w:bookmarkEnd w:id="0"/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научится: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проводить фонетический анализ слова;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соблюдать основные орфоэпические правила современного русского литературного языка;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опознавать основные выразительные средства фонетики (звукопись);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выразительно читать прозаические и поэтические</w:t>
      </w:r>
      <w:r w:rsidRPr="00EF2BE3">
        <w:rPr>
          <w:rStyle w:val="1469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тексты;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 xml:space="preserve">извлекать необходимую информацию из </w:t>
      </w:r>
      <w:proofErr w:type="spellStart"/>
      <w:r w:rsidRPr="00EF2BE3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EF2BE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F2BE3">
        <w:rPr>
          <w:rFonts w:ascii="Times New Roman" w:hAnsi="Times New Roman"/>
          <w:sz w:val="24"/>
          <w:szCs w:val="24"/>
        </w:rPr>
        <w:t>орфоэпичес-ких</w:t>
      </w:r>
      <w:proofErr w:type="spellEnd"/>
      <w:proofErr w:type="gramEnd"/>
      <w:r w:rsidRPr="00EF2BE3">
        <w:rPr>
          <w:rFonts w:ascii="Times New Roman" w:hAnsi="Times New Roman"/>
          <w:sz w:val="24"/>
          <w:szCs w:val="24"/>
        </w:rPr>
        <w:t xml:space="preserve"> словарей и справочников; использовать её</w:t>
      </w:r>
      <w:r w:rsidRPr="00EF2BE3">
        <w:rPr>
          <w:rStyle w:val="1469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в различных видах деятельности.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EF2BE3">
        <w:rPr>
          <w:rFonts w:ascii="Times New Roman" w:hAnsi="Times New Roman"/>
          <w:i/>
          <w:sz w:val="24"/>
          <w:szCs w:val="24"/>
        </w:rPr>
        <w:t>Морфемика</w:t>
      </w:r>
      <w:proofErr w:type="spellEnd"/>
      <w:r w:rsidRPr="00EF2BE3">
        <w:rPr>
          <w:rFonts w:ascii="Times New Roman" w:hAnsi="Times New Roman"/>
          <w:i/>
          <w:sz w:val="24"/>
          <w:szCs w:val="24"/>
        </w:rPr>
        <w:t xml:space="preserve"> и словообразование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научится: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делить слова на морфемы на основе смыслового, грамматического и словообразовательного анализа слова;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различать изученные способы словообразования;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 xml:space="preserve">• применять знания и умения по </w:t>
      </w:r>
      <w:proofErr w:type="spellStart"/>
      <w:r w:rsidRPr="00EF2BE3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EF2BE3">
        <w:rPr>
          <w:rFonts w:ascii="Times New Roman" w:hAnsi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характеризовать словообразовательные цепочки</w:t>
      </w:r>
      <w:r w:rsidRPr="00EF2BE3">
        <w:rPr>
          <w:rStyle w:val="1469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и словообразовательные гнёзда, устанавливая смысловую</w:t>
      </w:r>
      <w:r w:rsidRPr="00EF2BE3">
        <w:rPr>
          <w:rStyle w:val="1469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и структурную связь однокоренных слов;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опознавать основные выразительные средства словообразования в художественной речи и оценивать их;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извлекать необходимую информацию из морфемных,</w:t>
      </w:r>
      <w:r w:rsidRPr="00EF2BE3">
        <w:rPr>
          <w:rStyle w:val="1469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 xml:space="preserve">словообразовательных и этимологических словарей и справочников, в том числе </w:t>
      </w:r>
      <w:proofErr w:type="spellStart"/>
      <w:r w:rsidRPr="00EF2BE3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EF2BE3">
        <w:rPr>
          <w:rFonts w:ascii="Times New Roman" w:hAnsi="Times New Roman"/>
          <w:sz w:val="24"/>
          <w:szCs w:val="24"/>
        </w:rPr>
        <w:t>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Лексикология и фразеология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научится: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lastRenderedPageBreak/>
        <w:t>• группировать слова по тематическим группам;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подбирать к словам синонимы, антонимы;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опознавать фразеологические обороты;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соблюдать лексические нормы в устных и письменных высказываниях;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опознавать основные виды тропов, построенных на переносном значении слова (метафора, эпитет, олицетворение);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объяснять общие принципы классификации словарного</w:t>
      </w:r>
      <w:r w:rsidRPr="00EF2BE3">
        <w:rPr>
          <w:rStyle w:val="1467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состава русского языка;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опознавать омонимы разных видов;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оценивать собственную и чужую речь с точки зрения</w:t>
      </w:r>
      <w:r w:rsidRPr="00EF2BE3">
        <w:rPr>
          <w:rStyle w:val="1467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точного, уместного и выразительного словоупотребления;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опознавать основные выразительные средства лексики</w:t>
      </w:r>
      <w:r w:rsidRPr="00EF2BE3">
        <w:rPr>
          <w:rStyle w:val="1467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и фразеологии в публицистической и художественной речи</w:t>
      </w:r>
      <w:r w:rsidRPr="00EF2BE3">
        <w:rPr>
          <w:rStyle w:val="1467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и оценивать их; объяснять особенности употребления лексических сре</w:t>
      </w:r>
      <w:proofErr w:type="gramStart"/>
      <w:r w:rsidRPr="00EF2BE3">
        <w:rPr>
          <w:rFonts w:ascii="Times New Roman" w:hAnsi="Times New Roman"/>
          <w:sz w:val="24"/>
          <w:szCs w:val="24"/>
        </w:rPr>
        <w:t>дств в т</w:t>
      </w:r>
      <w:proofErr w:type="gramEnd"/>
      <w:r w:rsidRPr="00EF2BE3">
        <w:rPr>
          <w:rFonts w:ascii="Times New Roman" w:hAnsi="Times New Roman"/>
          <w:sz w:val="24"/>
          <w:szCs w:val="24"/>
        </w:rPr>
        <w:t>екстах научного и официально-делового стилей речи;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извлекать необходимую информацию из лексических</w:t>
      </w:r>
      <w:r w:rsidRPr="00EF2BE3">
        <w:rPr>
          <w:rStyle w:val="1467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</w:t>
      </w:r>
      <w:r w:rsidRPr="00EF2BE3">
        <w:rPr>
          <w:rStyle w:val="1467"/>
          <w:i/>
          <w:iCs/>
          <w:sz w:val="24"/>
          <w:szCs w:val="24"/>
        </w:rPr>
        <w:t xml:space="preserve"> </w:t>
      </w:r>
      <w:proofErr w:type="spellStart"/>
      <w:r w:rsidRPr="00EF2BE3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EF2BE3">
        <w:rPr>
          <w:rFonts w:ascii="Times New Roman" w:hAnsi="Times New Roman"/>
          <w:sz w:val="24"/>
          <w:szCs w:val="24"/>
        </w:rPr>
        <w:t>; использовать эту информацию в различных видах деятельности.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Морфология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научится: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опознавать самостоятельные (знаменательные) части речи и их формы; служебные части речи;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анализировать слово с точки зрения его принадлежности к той или иной части речи;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употреблять формы слов различных частей речи в соответствии с нормами современного русского литературного языка;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применять морфологические знания и умения в практике правописания, в различных видах анализа;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распознавать явления грамматической омонимии, существенные для решения орфографических и пунктуационных задач.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анализировать синонимические средства морфологии;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различать грамматические омонимы;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EF2BE3">
        <w:rPr>
          <w:rFonts w:ascii="Times New Roman" w:hAnsi="Times New Roman"/>
          <w:sz w:val="24"/>
          <w:szCs w:val="24"/>
        </w:rPr>
        <w:t>дств в т</w:t>
      </w:r>
      <w:proofErr w:type="gramEnd"/>
      <w:r w:rsidRPr="00EF2BE3">
        <w:rPr>
          <w:rFonts w:ascii="Times New Roman" w:hAnsi="Times New Roman"/>
          <w:sz w:val="24"/>
          <w:szCs w:val="24"/>
        </w:rPr>
        <w:t>екстах научного и официально-делового</w:t>
      </w:r>
      <w:r w:rsidRPr="00EF2BE3">
        <w:rPr>
          <w:rStyle w:val="1465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стилей речи;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 xml:space="preserve">извлекать необходимую информацию из словарей грамматических трудностей, в том числе </w:t>
      </w:r>
      <w:proofErr w:type="spellStart"/>
      <w:r w:rsidRPr="00EF2BE3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EF2BE3">
        <w:rPr>
          <w:rFonts w:ascii="Times New Roman" w:hAnsi="Times New Roman"/>
          <w:sz w:val="24"/>
          <w:szCs w:val="24"/>
        </w:rPr>
        <w:t>; использовать эту информацию в различных видах деятельности.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Синтаксис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научится: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 xml:space="preserve">• опознавать основные единицы синтаксиса (словосочетание, </w:t>
      </w:r>
      <w:proofErr w:type="spellStart"/>
      <w:proofErr w:type="gramStart"/>
      <w:r w:rsidRPr="00EF2BE3">
        <w:rPr>
          <w:rFonts w:ascii="Times New Roman" w:hAnsi="Times New Roman"/>
          <w:sz w:val="24"/>
          <w:szCs w:val="24"/>
        </w:rPr>
        <w:t>предложе-ние</w:t>
      </w:r>
      <w:proofErr w:type="spellEnd"/>
      <w:proofErr w:type="gramEnd"/>
      <w:r w:rsidRPr="00EF2BE3">
        <w:rPr>
          <w:rFonts w:ascii="Times New Roman" w:hAnsi="Times New Roman"/>
          <w:sz w:val="24"/>
          <w:szCs w:val="24"/>
        </w:rPr>
        <w:t>) и их виды;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lastRenderedPageBreak/>
        <w:t xml:space="preserve">• анализировать различные виды словосочетаний и предложений с точки зрения структурной и смысловой организации, функциональной </w:t>
      </w:r>
      <w:proofErr w:type="spellStart"/>
      <w:proofErr w:type="gramStart"/>
      <w:r w:rsidRPr="00EF2BE3">
        <w:rPr>
          <w:rFonts w:ascii="Times New Roman" w:hAnsi="Times New Roman"/>
          <w:sz w:val="24"/>
          <w:szCs w:val="24"/>
        </w:rPr>
        <w:t>предназна-ченности</w:t>
      </w:r>
      <w:proofErr w:type="spellEnd"/>
      <w:proofErr w:type="gramEnd"/>
      <w:r w:rsidRPr="00EF2BE3">
        <w:rPr>
          <w:rFonts w:ascii="Times New Roman" w:hAnsi="Times New Roman"/>
          <w:sz w:val="24"/>
          <w:szCs w:val="24"/>
        </w:rPr>
        <w:t>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 xml:space="preserve">• использовать </w:t>
      </w:r>
      <w:proofErr w:type="gramStart"/>
      <w:r w:rsidRPr="00EF2BE3">
        <w:rPr>
          <w:rFonts w:ascii="Times New Roman" w:hAnsi="Times New Roman"/>
          <w:sz w:val="24"/>
          <w:szCs w:val="24"/>
        </w:rPr>
        <w:t>разнообразные</w:t>
      </w:r>
      <w:proofErr w:type="gramEnd"/>
      <w:r w:rsidRPr="00EF2BE3">
        <w:rPr>
          <w:rFonts w:ascii="Times New Roman" w:hAnsi="Times New Roman"/>
          <w:sz w:val="24"/>
          <w:szCs w:val="24"/>
        </w:rPr>
        <w:t xml:space="preserve"> синонимические синтаксические </w:t>
      </w:r>
      <w:proofErr w:type="spellStart"/>
      <w:r w:rsidRPr="00EF2BE3">
        <w:rPr>
          <w:rFonts w:ascii="Times New Roman" w:hAnsi="Times New Roman"/>
          <w:sz w:val="24"/>
          <w:szCs w:val="24"/>
        </w:rPr>
        <w:t>конструк-ции</w:t>
      </w:r>
      <w:proofErr w:type="spellEnd"/>
      <w:r w:rsidRPr="00EF2BE3">
        <w:rPr>
          <w:rFonts w:ascii="Times New Roman" w:hAnsi="Times New Roman"/>
          <w:sz w:val="24"/>
          <w:szCs w:val="24"/>
        </w:rPr>
        <w:t xml:space="preserve"> в собственной речевой практике;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применять синтаксические знания и умения в практике правописания, в различных видах анализа.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анализировать синонимические средства синтаксиса;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</w:t>
      </w:r>
      <w:r w:rsidRPr="00EF2BE3">
        <w:rPr>
          <w:rStyle w:val="1465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стилей речи;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Правописание: орфография и пунктуация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научится: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соблюдать орфографические и пунктуационные нормы в процессе письма (в объёме содержания курса);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обнаруживать и исправлять орфографические и пунктуационные ошибки;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демонстрировать роль орфографии и пунктуации</w:t>
      </w:r>
      <w:r w:rsidRPr="00EF2BE3">
        <w:rPr>
          <w:rStyle w:val="1463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в передаче смысловой стороны речи;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 xml:space="preserve">извлекать необходимую информацию из </w:t>
      </w:r>
      <w:proofErr w:type="spellStart"/>
      <w:r w:rsidRPr="00EF2BE3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EF2BE3">
        <w:rPr>
          <w:rFonts w:ascii="Times New Roman" w:hAnsi="Times New Roman"/>
          <w:sz w:val="24"/>
          <w:szCs w:val="24"/>
        </w:rPr>
        <w:t xml:space="preserve"> орфографических словарей и справочников по правописанию; использовать эту информацию в процессе письма.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Язык и культура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научится: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приводить примеры, которые доказывают, что изучение языка позволяет лучше узнать историю и культуру страны;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уместно использовать правила русского речевого этикета в учебной деятельности и повседневной жизни.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характеризовать на отдельных примерах взаимосвязь</w:t>
      </w:r>
      <w:r w:rsidRPr="00EF2BE3">
        <w:rPr>
          <w:rStyle w:val="1463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 xml:space="preserve">языка, культуры и истории народа </w:t>
      </w:r>
      <w:r w:rsidRPr="00EF2BE3">
        <w:rPr>
          <w:rStyle w:val="1462"/>
          <w:i/>
          <w:iCs/>
          <w:sz w:val="24"/>
          <w:szCs w:val="24"/>
        </w:rPr>
        <w:t xml:space="preserve">— </w:t>
      </w:r>
      <w:r w:rsidRPr="00EF2BE3">
        <w:rPr>
          <w:rFonts w:ascii="Times New Roman" w:hAnsi="Times New Roman"/>
          <w:sz w:val="24"/>
          <w:szCs w:val="24"/>
        </w:rPr>
        <w:t>носителя языка;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анализировать и сравнивать русский речевой этикет</w:t>
      </w:r>
      <w:r w:rsidRPr="00EF2BE3">
        <w:rPr>
          <w:rStyle w:val="1463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с речевым этикетом отдельных народов России и мира.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B69" w:rsidRPr="00EF2BE3" w:rsidRDefault="005C6B69" w:rsidP="00EF2BE3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F2BE3">
        <w:rPr>
          <w:rFonts w:ascii="Times New Roman" w:hAnsi="Times New Roman"/>
          <w:b/>
          <w:sz w:val="24"/>
          <w:szCs w:val="24"/>
        </w:rPr>
        <w:t>Содержание учебного предмета «Русский язык»</w:t>
      </w:r>
    </w:p>
    <w:p w:rsidR="005C6B69" w:rsidRPr="00EF2BE3" w:rsidRDefault="005C6B69" w:rsidP="00EF2B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>Введение. Русский язык как развивающееся явление</w:t>
      </w:r>
      <w:r w:rsidRPr="00EF2BE3">
        <w:rPr>
          <w:rFonts w:ascii="Times New Roman" w:hAnsi="Times New Roman" w:cs="Times New Roman"/>
          <w:b/>
          <w:sz w:val="24"/>
          <w:szCs w:val="24"/>
        </w:rPr>
        <w:t xml:space="preserve"> (1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BE3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 w:rsidRPr="00EF2BE3"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 w:rsidRPr="00EF2BE3">
        <w:rPr>
          <w:rFonts w:ascii="Times New Roman" w:hAnsi="Times New Roman" w:cs="Times New Roman"/>
          <w:b/>
          <w:sz w:val="24"/>
          <w:szCs w:val="24"/>
        </w:rPr>
        <w:t xml:space="preserve"> В 5-6-ых КЛАССАХ</w:t>
      </w:r>
      <w:r w:rsidRPr="00EF2BE3">
        <w:rPr>
          <w:rFonts w:ascii="Times New Roman" w:hAnsi="Times New Roman" w:cs="Times New Roman"/>
          <w:sz w:val="24"/>
          <w:szCs w:val="24"/>
        </w:rPr>
        <w:t xml:space="preserve"> </w:t>
      </w:r>
      <w:r w:rsidRPr="00EF2BE3">
        <w:rPr>
          <w:rFonts w:ascii="Times New Roman" w:hAnsi="Times New Roman" w:cs="Times New Roman"/>
          <w:b/>
          <w:sz w:val="24"/>
          <w:szCs w:val="24"/>
        </w:rPr>
        <w:t xml:space="preserve">(10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BE3">
        <w:rPr>
          <w:rFonts w:ascii="Times New Roman" w:hAnsi="Times New Roman" w:cs="Times New Roman"/>
          <w:b/>
          <w:sz w:val="24"/>
          <w:szCs w:val="24"/>
        </w:rPr>
        <w:lastRenderedPageBreak/>
        <w:t>МОРФОЛОГИЯ, ОРФОГРАФИЯ, КУЛЬТУРА РЕЧИ (76 ч)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 xml:space="preserve">Причастие (40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I. Повторение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о глаголе в V и VI классах. Причастие. Свойства прилагательных и глаголов у причас</w:t>
      </w:r>
      <w:r w:rsidRPr="00EF2BE3">
        <w:rPr>
          <w:rFonts w:ascii="Times New Roman" w:hAnsi="Times New Roman" w:cs="Times New Roman"/>
          <w:sz w:val="24"/>
          <w:szCs w:val="24"/>
        </w:rPr>
        <w:softHyphen/>
        <w:t>тия. Синтаксическая роль причастий в предложении. Действительные и страдательные причастия. Полные и краткие страда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тельные причастия. Причастный оборот; выделение запятыми причастного оборота.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роль причастий.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>Склонение полных причастий и правописание гласных в па</w:t>
      </w:r>
      <w:r w:rsidRPr="00EF2BE3">
        <w:rPr>
          <w:rFonts w:ascii="Times New Roman" w:hAnsi="Times New Roman" w:cs="Times New Roman"/>
          <w:sz w:val="24"/>
          <w:szCs w:val="24"/>
        </w:rPr>
        <w:softHyphen/>
        <w:t>дежных окончаниях причастий. Образование действительных и страдательных причастий настоящего и прошедшего времени (ознакомление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>Не с причастиями. Правописание гласных в суффиксах дей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ствительных и страдательных причастий. Одна и две буквы </w:t>
      </w:r>
      <w:proofErr w:type="spellStart"/>
      <w:proofErr w:type="gramStart"/>
      <w:r w:rsidRPr="00EF2BE3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суффиксах полных причастий и прилагательных, образованных от глаголов. Одна буква </w:t>
      </w:r>
      <w:proofErr w:type="spellStart"/>
      <w:proofErr w:type="gramStart"/>
      <w:r w:rsidRPr="00EF2BE3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в кратких причастиях. 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II. Умение правильно ставить ударение в полных и кратких страдательных причастиях (принесённый, принесён, принесена, принесено,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при</w:t>
      </w:r>
      <w:r w:rsidRPr="00EF2BE3">
        <w:rPr>
          <w:rFonts w:ascii="Times New Roman" w:hAnsi="Times New Roman" w:cs="Times New Roman"/>
          <w:sz w:val="24"/>
          <w:szCs w:val="24"/>
        </w:rPr>
        <w:softHyphen/>
        <w:t>нeceны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), правильно употреблять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причсастия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>уффиксом -СЯ, согласовы</w:t>
      </w:r>
      <w:r w:rsidRPr="00EF2BE3">
        <w:rPr>
          <w:rFonts w:ascii="Times New Roman" w:hAnsi="Times New Roman" w:cs="Times New Roman"/>
          <w:sz w:val="24"/>
          <w:szCs w:val="24"/>
        </w:rPr>
        <w:softHyphen/>
        <w:t>вать причастия с определяемыми существительными, строить предложе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ния с причастным оборотом.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F2BE3">
        <w:rPr>
          <w:rFonts w:ascii="Times New Roman" w:hAnsi="Times New Roman" w:cs="Times New Roman"/>
          <w:sz w:val="24"/>
          <w:szCs w:val="24"/>
        </w:rPr>
        <w:t>. Описание внешности человека: структура текста, языко</w:t>
      </w:r>
      <w:r w:rsidRPr="00EF2BE3">
        <w:rPr>
          <w:rFonts w:ascii="Times New Roman" w:hAnsi="Times New Roman" w:cs="Times New Roman"/>
          <w:sz w:val="24"/>
          <w:szCs w:val="24"/>
        </w:rPr>
        <w:softHyphen/>
        <w:t>вые особенности (в том числе специальные «портретные» слова). Устный пересказ исходного текста с описанием внешности. Вы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борочное изложение текста с описанием внешности. Описание внешности знакомого по личным впечатлениям, по фотографии.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Виды публичных общественно-политических выступлений. Их структура.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 xml:space="preserve">Деепричастие (10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F2BE3">
        <w:rPr>
          <w:rFonts w:ascii="Times New Roman" w:hAnsi="Times New Roman" w:cs="Times New Roman"/>
          <w:sz w:val="24"/>
          <w:szCs w:val="24"/>
        </w:rPr>
        <w:t xml:space="preserve">. Повторение пройденного о глаголе в V и </w:t>
      </w:r>
      <w:r w:rsidRPr="00EF2BE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F2BE3">
        <w:rPr>
          <w:rFonts w:ascii="Times New Roman" w:hAnsi="Times New Roman" w:cs="Times New Roman"/>
          <w:sz w:val="24"/>
          <w:szCs w:val="24"/>
        </w:rPr>
        <w:t xml:space="preserve"> классах. Деепричастие. Глагольные и наречные свойства деепричас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тия. Синтаксическая роль деепричастий в предложении.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Тексто</w:t>
      </w:r>
      <w:r w:rsidRPr="00EF2BE3">
        <w:rPr>
          <w:rFonts w:ascii="Times New Roman" w:hAnsi="Times New Roman" w:cs="Times New Roman"/>
          <w:sz w:val="24"/>
          <w:szCs w:val="24"/>
        </w:rPr>
        <w:softHyphen/>
        <w:t>образующая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шенного и несовершенного вида и их образование.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Не с деепричастиями.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F2BE3">
        <w:rPr>
          <w:rFonts w:ascii="Times New Roman" w:hAnsi="Times New Roman" w:cs="Times New Roman"/>
          <w:sz w:val="24"/>
          <w:szCs w:val="24"/>
        </w:rPr>
        <w:t>. Умение правильно строить предложение с деепричастным обо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ротом.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F2BE3">
        <w:rPr>
          <w:rFonts w:ascii="Times New Roman" w:hAnsi="Times New Roman" w:cs="Times New Roman"/>
          <w:sz w:val="24"/>
          <w:szCs w:val="24"/>
        </w:rPr>
        <w:t xml:space="preserve">. Рассказ по картине.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 xml:space="preserve">Наречие (23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BE3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EF2BE3">
        <w:rPr>
          <w:rFonts w:ascii="Times New Roman" w:hAnsi="Times New Roman" w:cs="Times New Roman"/>
          <w:sz w:val="24"/>
          <w:szCs w:val="24"/>
        </w:rPr>
        <w:t>. Наречие как часть речи.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Синтаксическая роль наречий в предложении. Степени сравнения наречий и их образование.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роль наречий. Словообразование наречий. 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Правописание не с наречиями на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и -е; не- и ни- в наречиях.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Одна и две буквы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в наречиях на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и -е.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Буквы о и е после шипящих на конце наречий. Суффиксы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и -а на конце наречий. Дефис между частями слова в наречиях. Слитные и раздельные написания наречий. Буква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после шипя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щих на конце наречий.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II. Умение правильно ставить ударение в наречиях.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Умение использовать в речи наречия-синонимы и антонимы.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F2BE3">
        <w:rPr>
          <w:rFonts w:ascii="Times New Roman" w:hAnsi="Times New Roman" w:cs="Times New Roman"/>
          <w:sz w:val="24"/>
          <w:szCs w:val="24"/>
        </w:rPr>
        <w:t xml:space="preserve">. Описание действий как вид текста: структура текста, его языковые особенности. Пересказ исходного текста с описанием действий.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 xml:space="preserve">Категория состояния (3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F2BE3">
        <w:rPr>
          <w:rFonts w:ascii="Times New Roman" w:hAnsi="Times New Roman" w:cs="Times New Roman"/>
          <w:sz w:val="24"/>
          <w:szCs w:val="24"/>
        </w:rPr>
        <w:t>. Категория состояния как часть речи. Ее отличие от наре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чий. Синтаксическая роль слов категории состояния.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F2BE3">
        <w:rPr>
          <w:rFonts w:ascii="Times New Roman" w:hAnsi="Times New Roman" w:cs="Times New Roman"/>
          <w:sz w:val="24"/>
          <w:szCs w:val="24"/>
        </w:rPr>
        <w:t>. Выборочное изложение текста с описанием состояния че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ловека или природы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BE3">
        <w:rPr>
          <w:rFonts w:ascii="Times New Roman" w:hAnsi="Times New Roman" w:cs="Times New Roman"/>
          <w:b/>
          <w:sz w:val="24"/>
          <w:szCs w:val="24"/>
        </w:rPr>
        <w:t>СЛУЖЕБНЫЕ ЧАСТИ РЕЧИ. КУЛЬТУРА РЕЧИ  (37 ч)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 xml:space="preserve">Предлог (9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B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F2BE3">
        <w:rPr>
          <w:rFonts w:ascii="Times New Roman" w:hAnsi="Times New Roman" w:cs="Times New Roman"/>
          <w:sz w:val="24"/>
          <w:szCs w:val="24"/>
        </w:rPr>
        <w:t>. Предлог как служебная часть речи.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Синтаксическая роль предлогов в предложении. Непроизводные и производные предло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ги. Простые и составные предлоги.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роль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предлогов. </w:t>
      </w:r>
      <w:r w:rsidRPr="00EF2BE3">
        <w:rPr>
          <w:rFonts w:ascii="Times New Roman" w:hAnsi="Times New Roman" w:cs="Times New Roman"/>
          <w:sz w:val="24"/>
          <w:szCs w:val="24"/>
        </w:rPr>
        <w:tab/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Слитные и раздельные написания предлогов (в течение,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, вследствие и др.). </w:t>
      </w:r>
      <w:r w:rsidRPr="00EF2BE3">
        <w:rPr>
          <w:rFonts w:ascii="Times New Roman" w:hAnsi="Times New Roman" w:cs="Times New Roman"/>
          <w:sz w:val="24"/>
          <w:szCs w:val="24"/>
        </w:rPr>
        <w:tab/>
        <w:t xml:space="preserve">Дефис в </w:t>
      </w:r>
      <w:r w:rsidRPr="00EF2BE3">
        <w:rPr>
          <w:rFonts w:ascii="Times New Roman" w:hAnsi="Times New Roman" w:cs="Times New Roman"/>
          <w:sz w:val="24"/>
          <w:szCs w:val="24"/>
        </w:rPr>
        <w:tab/>
        <w:t xml:space="preserve">предлогах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, из-под.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F2BE3">
        <w:rPr>
          <w:rFonts w:ascii="Times New Roman" w:hAnsi="Times New Roman" w:cs="Times New Roman"/>
          <w:sz w:val="24"/>
          <w:szCs w:val="24"/>
        </w:rPr>
        <w:t xml:space="preserve">. Умение правильно употреблять предлоги в и на, с и из. Умение правильно употреблять существительные с предлогами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, благодаря, согласно, вопреки.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Умение пользоваться в речи предлогами-синонимами.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lastRenderedPageBreak/>
        <w:t>III</w:t>
      </w:r>
      <w:r w:rsidRPr="00EF2BE3">
        <w:rPr>
          <w:rFonts w:ascii="Times New Roman" w:hAnsi="Times New Roman" w:cs="Times New Roman"/>
          <w:sz w:val="24"/>
          <w:szCs w:val="24"/>
        </w:rPr>
        <w:t>. Рассказ от своего имени на основе прочитанного. Рас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сказ на основе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увиденного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на картине.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 xml:space="preserve">Союз (12ч)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>I. 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- соеди</w:t>
      </w:r>
      <w:r w:rsidRPr="00EF2BE3">
        <w:rPr>
          <w:rFonts w:ascii="Times New Roman" w:hAnsi="Times New Roman" w:cs="Times New Roman"/>
          <w:sz w:val="24"/>
          <w:szCs w:val="24"/>
        </w:rPr>
        <w:softHyphen/>
        <w:t>нительные, разделительные и противительные. Употребление сочинительных союзов в простом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сложном предложениях; упо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требление подчинительных союзов в сложном предложении.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Тек</w:t>
      </w:r>
      <w:r w:rsidRPr="00EF2BE3">
        <w:rPr>
          <w:rFonts w:ascii="Times New Roman" w:hAnsi="Times New Roman" w:cs="Times New Roman"/>
          <w:sz w:val="24"/>
          <w:szCs w:val="24"/>
        </w:rPr>
        <w:softHyphen/>
        <w:t>стообразующая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роль союзов.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>Слитные и раздельные написания союзов. Отличие на письме союзов зато, тоже, чтобы от местоимений с предлогом и частица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ми и союза также от наречия так с частицей же.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II. Умение пользоваться в речи союзами-синонимами.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>III. Устное рассуждение на дискуссионную тему; его языко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вые особенности.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 xml:space="preserve">Частица (15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>I. Частица как служебная часть речи. Синтаксическая роль частиц' в предложении. Формообразующие и смысловые части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цы.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роль частиц.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Различение на письме частиц не и ни. Правописание не и ни с различными частями речи.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F2BE3">
        <w:rPr>
          <w:rFonts w:ascii="Times New Roman" w:hAnsi="Times New Roman" w:cs="Times New Roman"/>
          <w:sz w:val="24"/>
          <w:szCs w:val="24"/>
        </w:rPr>
        <w:t xml:space="preserve">. Умение выразительно читать предложения с модальными частицами.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III. Рассказ по данному сюжету.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 xml:space="preserve">Междометие. Звукоподражательные слова (1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>I. Междометие как часть речи. Синтаксическая роль междо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метий в предложении.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>Звукоподражательные слова и их отличие от междометий. Дефис в междометиях. Интонационное выделение междоме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тий. Запятая и восклицательный знак при междометиях.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F2BE3">
        <w:rPr>
          <w:rFonts w:ascii="Times New Roman" w:hAnsi="Times New Roman" w:cs="Times New Roman"/>
          <w:sz w:val="24"/>
          <w:szCs w:val="24"/>
        </w:rPr>
        <w:t xml:space="preserve">. Умение выразительно читать предложения с междометиями.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BE3">
        <w:rPr>
          <w:rFonts w:ascii="Times New Roman" w:hAnsi="Times New Roman" w:cs="Times New Roman"/>
          <w:b/>
          <w:sz w:val="24"/>
          <w:szCs w:val="24"/>
        </w:rPr>
        <w:t xml:space="preserve">ПОВТОРЕНИЕ И СИСТЕМАТИЗАЦИЯ </w:t>
      </w:r>
      <w:proofErr w:type="gramStart"/>
      <w:r w:rsidRPr="00EF2BE3"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 w:rsidRPr="00EF2BE3">
        <w:rPr>
          <w:rFonts w:ascii="Times New Roman" w:hAnsi="Times New Roman" w:cs="Times New Roman"/>
          <w:b/>
          <w:sz w:val="24"/>
          <w:szCs w:val="24"/>
        </w:rPr>
        <w:t xml:space="preserve"> В VII КЛАССЕ (12 ч) 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EF2BE3">
        <w:rPr>
          <w:rFonts w:ascii="Times New Roman" w:hAnsi="Times New Roman"/>
          <w:b/>
          <w:sz w:val="24"/>
          <w:szCs w:val="24"/>
        </w:rPr>
        <w:t>Тематическое планирование предмета «Русский язык»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1769" w:type="dxa"/>
        <w:jc w:val="center"/>
        <w:tblInd w:w="-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2"/>
        <w:gridCol w:w="7511"/>
        <w:gridCol w:w="1499"/>
        <w:gridCol w:w="991"/>
        <w:gridCol w:w="986"/>
      </w:tblGrid>
      <w:tr w:rsidR="00B67CA8" w:rsidRPr="00EF2BE3" w:rsidTr="00B67CA8">
        <w:trPr>
          <w:trHeight w:val="554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Практическая часть программы</w:t>
            </w:r>
          </w:p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 </w:t>
            </w:r>
          </w:p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B67CA8" w:rsidRPr="00EF2BE3" w:rsidTr="00B67CA8">
        <w:trPr>
          <w:trHeight w:val="27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РР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</w:p>
        </w:tc>
      </w:tr>
      <w:tr w:rsidR="00B67CA8" w:rsidRPr="00EF2BE3" w:rsidTr="00B67CA8">
        <w:trPr>
          <w:trHeight w:val="27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F2BE3">
              <w:rPr>
                <w:rFonts w:ascii="Times New Roman" w:hAnsi="Times New Roman" w:cs="Times New Roman"/>
                <w:sz w:val="24"/>
                <w:szCs w:val="24"/>
              </w:rPr>
              <w:t xml:space="preserve"> в V - VI классах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CA8" w:rsidRPr="00EF2BE3" w:rsidTr="00B67CA8">
        <w:trPr>
          <w:trHeight w:val="28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 xml:space="preserve">Причастие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CA8" w:rsidRPr="00EF2BE3" w:rsidTr="00B67CA8">
        <w:trPr>
          <w:trHeight w:val="27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CA8" w:rsidRPr="00EF2BE3" w:rsidTr="00B67CA8">
        <w:trPr>
          <w:trHeight w:val="27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E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CA8" w:rsidRPr="00EF2BE3" w:rsidTr="00B67CA8">
        <w:trPr>
          <w:trHeight w:val="554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E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Категория состояния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7CA8" w:rsidRPr="00EF2BE3" w:rsidTr="00B67CA8">
        <w:trPr>
          <w:trHeight w:val="27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E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7CA8" w:rsidRPr="00EF2BE3" w:rsidTr="00B67CA8">
        <w:trPr>
          <w:trHeight w:val="27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E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CA8" w:rsidRPr="00EF2BE3" w:rsidTr="00B67CA8">
        <w:trPr>
          <w:trHeight w:val="28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E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Частица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CA8" w:rsidRPr="00EF2BE3" w:rsidTr="00B67CA8">
        <w:trPr>
          <w:trHeight w:val="28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Междометие.  Звукоподражательные слова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7CA8" w:rsidRPr="00EF2BE3" w:rsidTr="00B67CA8">
        <w:trPr>
          <w:trHeight w:val="28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F2BE3">
              <w:rPr>
                <w:rFonts w:ascii="Times New Roman" w:hAnsi="Times New Roman" w:cs="Times New Roman"/>
                <w:sz w:val="24"/>
                <w:szCs w:val="24"/>
              </w:rPr>
              <w:t xml:space="preserve"> в VII классе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CA8" w:rsidRPr="00EF2BE3" w:rsidTr="00B67CA8">
        <w:trPr>
          <w:trHeight w:val="28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B67CA8" w:rsidRPr="00EF2BE3" w:rsidTr="00B67CA8">
        <w:trPr>
          <w:trHeight w:val="28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7CA8" w:rsidRPr="00EF2BE3" w:rsidTr="00B67CA8">
        <w:trPr>
          <w:trHeight w:val="28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7CA8" w:rsidRPr="00EF2BE3" w:rsidTr="00B67CA8">
        <w:trPr>
          <w:trHeight w:val="28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7CA8" w:rsidRPr="00EF2BE3" w:rsidTr="00B67CA8">
        <w:trPr>
          <w:trHeight w:val="28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7CA8" w:rsidRPr="00EF2BE3" w:rsidTr="00B67CA8">
        <w:trPr>
          <w:trHeight w:val="202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A7BAA" w:rsidRDefault="00AA7BAA"/>
    <w:p w:rsidR="00B30975" w:rsidRDefault="00B30975"/>
    <w:sectPr w:rsidR="00B30975" w:rsidSect="00EF2BE3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2B96"/>
    <w:multiLevelType w:val="hybridMultilevel"/>
    <w:tmpl w:val="F8EC249E"/>
    <w:lvl w:ilvl="0" w:tplc="4FDE680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6B69"/>
    <w:rsid w:val="002C091B"/>
    <w:rsid w:val="00486AC9"/>
    <w:rsid w:val="004B696B"/>
    <w:rsid w:val="00502B5D"/>
    <w:rsid w:val="0054778C"/>
    <w:rsid w:val="005C6B69"/>
    <w:rsid w:val="007100F3"/>
    <w:rsid w:val="0071261F"/>
    <w:rsid w:val="00995349"/>
    <w:rsid w:val="009B21D1"/>
    <w:rsid w:val="00AA7BAA"/>
    <w:rsid w:val="00B30975"/>
    <w:rsid w:val="00B67CA8"/>
    <w:rsid w:val="00C00FE2"/>
    <w:rsid w:val="00CA2943"/>
    <w:rsid w:val="00CA68E3"/>
    <w:rsid w:val="00D14B98"/>
    <w:rsid w:val="00E30B2F"/>
    <w:rsid w:val="00E6496E"/>
    <w:rsid w:val="00EF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6B69"/>
    <w:pPr>
      <w:widowControl w:val="0"/>
      <w:snapToGrid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C6B69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5C6B6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5C6B69"/>
    <w:pPr>
      <w:spacing w:after="0" w:line="240" w:lineRule="auto"/>
      <w:ind w:left="720"/>
    </w:pPr>
    <w:rPr>
      <w:rFonts w:ascii="Times New Roman" w:eastAsia="Times New Roman" w:hAnsi="Times New Roman" w:cs="Times New Roman"/>
      <w:color w:val="000080"/>
      <w:sz w:val="28"/>
      <w:szCs w:val="28"/>
    </w:rPr>
  </w:style>
  <w:style w:type="character" w:customStyle="1" w:styleId="1479">
    <w:name w:val="Основной текст (14)79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5C6B69"/>
    <w:rPr>
      <w:rFonts w:ascii="Times New Roman" w:hAnsi="Times New Roman" w:cs="Times New Roman" w:hint="default"/>
      <w:i w:val="0"/>
      <w:iCs w:val="0"/>
      <w:spacing w:val="0"/>
      <w:sz w:val="22"/>
      <w:szCs w:val="22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5C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6B69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locked/>
    <w:rsid w:val="00502B5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013E2-0303-4FBD-A897-D5E464D9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3825</Words>
  <Characters>21803</Characters>
  <Application>Microsoft Office Word</Application>
  <DocSecurity>0</DocSecurity>
  <Lines>181</Lines>
  <Paragraphs>51</Paragraphs>
  <ScaleCrop>false</ScaleCrop>
  <Company/>
  <LinksUpToDate>false</LinksUpToDate>
  <CharactersWithSpaces>25577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2019-11-24T12:22:00Z</cp:lastPrinted>
  <dcterms:created xsi:type="dcterms:W3CDTF">2019-10-19T13:44:00Z</dcterms:created>
  <dcterms:modified xsi:type="dcterms:W3CDTF">2019-11-24T12:22:00Z</dcterms:modified>
</cp:coreProperties>
</file>