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5770A" w:rsidRDefault="0065770A" w:rsidP="008A02F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«Прииртышская средняя общеобразовательная школа» - «</w:t>
      </w:r>
      <w:proofErr w:type="spellStart"/>
      <w:r w:rsidRPr="004F6D1E">
        <w:rPr>
          <w:b/>
          <w:bCs/>
          <w:iCs/>
        </w:rPr>
        <w:t>Полуяновская</w:t>
      </w:r>
      <w:proofErr w:type="spellEnd"/>
      <w:r w:rsidRPr="004F6D1E">
        <w:rPr>
          <w:b/>
          <w:bCs/>
          <w:iCs/>
        </w:rPr>
        <w:t xml:space="preserve"> средняя общеобразовательная школа»</w:t>
      </w:r>
    </w:p>
    <w:p w:rsidR="008A02FC" w:rsidRDefault="007D4C60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D4C60">
        <w:rPr>
          <w:b/>
          <w:bCs/>
          <w:iCs/>
        </w:rPr>
        <w:drawing>
          <wp:inline distT="0" distB="0" distL="0" distR="0">
            <wp:extent cx="8667750" cy="1485900"/>
            <wp:effectExtent l="19050" t="0" r="0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FC" w:rsidRDefault="008A02FC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A02FC" w:rsidRPr="004F6D1E" w:rsidRDefault="008A02FC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РАБОЧАЯ ПРОГРАММА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 xml:space="preserve">по биологии  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 xml:space="preserve">для </w:t>
      </w:r>
      <w:r w:rsidRPr="004F6D1E">
        <w:rPr>
          <w:b/>
          <w:bCs/>
          <w:iCs/>
        </w:rPr>
        <w:t>8</w:t>
      </w:r>
      <w:r w:rsidRPr="004F6D1E">
        <w:rPr>
          <w:bCs/>
          <w:iCs/>
        </w:rPr>
        <w:t xml:space="preserve"> класса</w:t>
      </w:r>
    </w:p>
    <w:p w:rsidR="0065770A" w:rsidRPr="004F6D1E" w:rsidRDefault="00A865A1" w:rsidP="004F6D1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65770A" w:rsidRPr="004F6D1E">
        <w:rPr>
          <w:bCs/>
          <w:iCs/>
        </w:rPr>
        <w:t xml:space="preserve"> учебный год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>Планирование составлено в соответствии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>с ФГОС ООО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 xml:space="preserve">                                                            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right"/>
        <w:rPr>
          <w:bCs/>
          <w:iCs/>
        </w:rPr>
      </w:pPr>
      <w:r w:rsidRPr="004F6D1E">
        <w:rPr>
          <w:bCs/>
          <w:iCs/>
        </w:rPr>
        <w:t xml:space="preserve">Составитель программы: Лазарева Эльвира Алиаскаровна, </w:t>
      </w:r>
    </w:p>
    <w:p w:rsidR="0065770A" w:rsidRPr="004F6D1E" w:rsidRDefault="0065770A" w:rsidP="004F6D1E">
      <w:pPr>
        <w:autoSpaceDE w:val="0"/>
        <w:autoSpaceDN w:val="0"/>
        <w:adjustRightInd w:val="0"/>
        <w:jc w:val="right"/>
        <w:rPr>
          <w:bCs/>
          <w:iCs/>
        </w:rPr>
      </w:pPr>
      <w:r w:rsidRPr="004F6D1E">
        <w:rPr>
          <w:bCs/>
          <w:iCs/>
        </w:rPr>
        <w:t xml:space="preserve">учитель </w:t>
      </w:r>
      <w:r w:rsidR="005835AE" w:rsidRPr="004F6D1E">
        <w:rPr>
          <w:bCs/>
          <w:iCs/>
        </w:rPr>
        <w:t xml:space="preserve">биологии </w:t>
      </w:r>
      <w:r w:rsidRPr="004F6D1E">
        <w:rPr>
          <w:bCs/>
          <w:iCs/>
        </w:rPr>
        <w:t>высшей квалификационной категории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7D4C60" w:rsidRDefault="007D4C60" w:rsidP="004F6D1E">
      <w:pPr>
        <w:autoSpaceDE w:val="0"/>
        <w:autoSpaceDN w:val="0"/>
        <w:adjustRightInd w:val="0"/>
        <w:rPr>
          <w:bCs/>
          <w:iCs/>
        </w:rPr>
      </w:pPr>
    </w:p>
    <w:p w:rsidR="007D4C60" w:rsidRPr="004F6D1E" w:rsidRDefault="007D4C60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5835AE" w:rsidRPr="004F6D1E" w:rsidRDefault="00DC6A17" w:rsidP="004F6D1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65770A" w:rsidRPr="004F6D1E" w:rsidRDefault="00A865A1" w:rsidP="004F6D1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65770A" w:rsidRPr="004F6D1E">
        <w:rPr>
          <w:bCs/>
          <w:iCs/>
        </w:rPr>
        <w:t xml:space="preserve"> год    </w:t>
      </w:r>
    </w:p>
    <w:p w:rsidR="00FA2A50" w:rsidRDefault="005835AE" w:rsidP="004F6D1E">
      <w:pPr>
        <w:ind w:firstLine="708"/>
        <w:rPr>
          <w:b/>
        </w:rPr>
      </w:pPr>
      <w:r w:rsidRPr="004F6D1E">
        <w:rPr>
          <w:b/>
        </w:rPr>
        <w:lastRenderedPageBreak/>
        <w:t xml:space="preserve">Планируемые результаты освоения учебного предмета </w:t>
      </w:r>
      <w:r w:rsidR="007066A2">
        <w:rPr>
          <w:b/>
        </w:rPr>
        <w:t>«Биология»</w:t>
      </w:r>
    </w:p>
    <w:p w:rsidR="007965A4" w:rsidRPr="004F6D1E" w:rsidRDefault="007965A4" w:rsidP="004F6D1E">
      <w:pPr>
        <w:ind w:firstLine="708"/>
        <w:rPr>
          <w:b/>
        </w:rPr>
      </w:pPr>
    </w:p>
    <w:p w:rsidR="007965A4" w:rsidRPr="00CF2AA7" w:rsidRDefault="007965A4" w:rsidP="007965A4">
      <w:pPr>
        <w:numPr>
          <w:ilvl w:val="0"/>
          <w:numId w:val="3"/>
        </w:numPr>
        <w:tabs>
          <w:tab w:val="left" w:pos="1000"/>
        </w:tabs>
        <w:ind w:firstLine="720"/>
        <w:jc w:val="both"/>
      </w:pPr>
      <w:r w:rsidRPr="00CF2AA7"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7965A4" w:rsidRPr="00CF2AA7" w:rsidRDefault="007965A4" w:rsidP="007965A4">
      <w:pPr>
        <w:pStyle w:val="a3"/>
        <w:numPr>
          <w:ilvl w:val="1"/>
          <w:numId w:val="4"/>
        </w:numPr>
        <w:tabs>
          <w:tab w:val="left" w:pos="1045"/>
        </w:tabs>
        <w:spacing w:line="250" w:lineRule="auto"/>
        <w:jc w:val="both"/>
      </w:pPr>
      <w:r w:rsidRPr="00CF2AA7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F2AA7">
        <w:t>экосистемной</w:t>
      </w:r>
      <w:proofErr w:type="spellEnd"/>
      <w:r w:rsidRPr="00CF2AA7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965A4" w:rsidRPr="00CF2AA7" w:rsidRDefault="007965A4" w:rsidP="007965A4">
      <w:pPr>
        <w:numPr>
          <w:ilvl w:val="1"/>
          <w:numId w:val="4"/>
        </w:numPr>
        <w:tabs>
          <w:tab w:val="left" w:pos="1112"/>
        </w:tabs>
        <w:spacing w:line="242" w:lineRule="auto"/>
        <w:ind w:firstLine="720"/>
        <w:jc w:val="both"/>
      </w:pPr>
      <w:r w:rsidRPr="00CF2AA7"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965A4" w:rsidRPr="00CF2AA7" w:rsidRDefault="007965A4" w:rsidP="007965A4">
      <w:pPr>
        <w:spacing w:line="1" w:lineRule="exact"/>
      </w:pPr>
    </w:p>
    <w:p w:rsidR="007965A4" w:rsidRPr="00CF2AA7" w:rsidRDefault="007965A4" w:rsidP="007965A4">
      <w:pPr>
        <w:numPr>
          <w:ilvl w:val="1"/>
          <w:numId w:val="4"/>
        </w:numPr>
        <w:tabs>
          <w:tab w:val="left" w:pos="1038"/>
        </w:tabs>
        <w:ind w:firstLine="720"/>
        <w:jc w:val="both"/>
      </w:pPr>
      <w:r w:rsidRPr="00CF2AA7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7965A4" w:rsidRPr="00CF2AA7" w:rsidRDefault="007965A4" w:rsidP="007965A4">
      <w:pPr>
        <w:numPr>
          <w:ilvl w:val="0"/>
          <w:numId w:val="4"/>
        </w:numPr>
        <w:tabs>
          <w:tab w:val="left" w:pos="202"/>
        </w:tabs>
        <w:jc w:val="both"/>
      </w:pPr>
      <w:r w:rsidRPr="00CF2AA7"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7965A4" w:rsidRPr="00CF2AA7" w:rsidRDefault="007965A4" w:rsidP="007965A4">
      <w:pPr>
        <w:numPr>
          <w:ilvl w:val="1"/>
          <w:numId w:val="5"/>
        </w:numPr>
        <w:tabs>
          <w:tab w:val="left" w:pos="1076"/>
        </w:tabs>
        <w:ind w:firstLine="720"/>
        <w:jc w:val="both"/>
      </w:pPr>
      <w:r w:rsidRPr="00CF2AA7"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7965A4" w:rsidRPr="00CF2AA7" w:rsidRDefault="007965A4" w:rsidP="007965A4">
      <w:pPr>
        <w:numPr>
          <w:ilvl w:val="1"/>
          <w:numId w:val="5"/>
        </w:numPr>
        <w:tabs>
          <w:tab w:val="left" w:pos="1003"/>
        </w:tabs>
        <w:spacing w:line="271" w:lineRule="auto"/>
        <w:ind w:firstLine="720"/>
      </w:pPr>
      <w:r w:rsidRPr="00CF2AA7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A2A50" w:rsidRPr="004F6D1E" w:rsidRDefault="00FA2A50" w:rsidP="004F6D1E">
      <w:pPr>
        <w:ind w:firstLine="708"/>
        <w:rPr>
          <w:b/>
        </w:rPr>
      </w:pPr>
    </w:p>
    <w:p w:rsidR="00D50B0A" w:rsidRPr="004F6D1E" w:rsidRDefault="00D50B0A" w:rsidP="004F6D1E">
      <w:r w:rsidRPr="004F6D1E">
        <w:rPr>
          <w:b/>
        </w:rPr>
        <w:t>В результате изучения биологии у учащихся будут: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4F6D1E">
        <w:t>экосистемной</w:t>
      </w:r>
      <w:proofErr w:type="spellEnd"/>
      <w:r w:rsidRPr="004F6D1E">
        <w:t xml:space="preserve"> организации жизни, о наследственности и изменчивости; овладение понятийным аппаратом биологии;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5) сформированы представлени</w:t>
      </w:r>
      <w:r w:rsidR="002B5F9A" w:rsidRPr="004F6D1E">
        <w:t>я</w:t>
      </w:r>
      <w:r w:rsidRPr="004F6D1E">
        <w:t xml:space="preserve">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6) освоены приемы оказания первой помощи, рациональной организации труда и отдыха</w:t>
      </w:r>
      <w:r w:rsidR="002B5F9A" w:rsidRPr="004F6D1E">
        <w:t>.</w:t>
      </w:r>
    </w:p>
    <w:p w:rsidR="00AA0788" w:rsidRPr="004F6D1E" w:rsidRDefault="00AA0788" w:rsidP="004F6D1E">
      <w:pPr>
        <w:autoSpaceDE w:val="0"/>
        <w:autoSpaceDN w:val="0"/>
        <w:adjustRightInd w:val="0"/>
        <w:ind w:firstLine="709"/>
        <w:jc w:val="both"/>
      </w:pPr>
    </w:p>
    <w:p w:rsidR="00FA2A50" w:rsidRPr="004F6D1E" w:rsidRDefault="005835AE" w:rsidP="004F6D1E">
      <w:pPr>
        <w:autoSpaceDE w:val="0"/>
        <w:autoSpaceDN w:val="0"/>
        <w:adjustRightInd w:val="0"/>
        <w:ind w:firstLine="709"/>
        <w:jc w:val="both"/>
        <w:rPr>
          <w:b/>
        </w:rPr>
      </w:pPr>
      <w:r w:rsidRPr="004F6D1E">
        <w:rPr>
          <w:b/>
        </w:rPr>
        <w:t xml:space="preserve"> </w:t>
      </w:r>
      <w:r w:rsidR="002B5F9A" w:rsidRPr="004F6D1E">
        <w:rPr>
          <w:b/>
        </w:rPr>
        <w:t>Ученик</w:t>
      </w:r>
      <w:r w:rsidR="00FA2A50" w:rsidRPr="004F6D1E">
        <w:rPr>
          <w:b/>
        </w:rPr>
        <w:t xml:space="preserve"> научится: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lastRenderedPageBreak/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взаимосвязи человека и окружающей среды, родства человека с животными;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отличий человека от животных;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устанавливать взаимосвязи между особенностями строения и функциями клеток и тканей, органов и систем органов;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знать и аргументировать основные принципы здорового образа жизни, рациональной организации труда и отдыха;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анализировать и оценивать влияние факторов риска на здоровье человека;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описывать и использовать приемы оказания первой помощи;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знать и соблюдать правила работы в кабинете биологии.</w:t>
      </w:r>
    </w:p>
    <w:p w:rsidR="00FA2A50" w:rsidRPr="004F6D1E" w:rsidRDefault="002B5F9A" w:rsidP="004F6D1E">
      <w:pPr>
        <w:autoSpaceDE w:val="0"/>
        <w:autoSpaceDN w:val="0"/>
        <w:adjustRightInd w:val="0"/>
        <w:ind w:firstLine="709"/>
        <w:jc w:val="both"/>
        <w:rPr>
          <w:b/>
        </w:rPr>
      </w:pPr>
      <w:r w:rsidRPr="004F6D1E">
        <w:rPr>
          <w:b/>
        </w:rPr>
        <w:t>Ученик</w:t>
      </w:r>
      <w:r w:rsidR="00FA2A50" w:rsidRPr="004F6D1E">
        <w:rPr>
          <w:b/>
        </w:rPr>
        <w:t xml:space="preserve"> получит возможность научиться: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4F6D1E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4F6D1E">
        <w:rPr>
          <w:i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835AE" w:rsidRPr="004F6D1E" w:rsidRDefault="005835AE" w:rsidP="004F6D1E">
      <w:pPr>
        <w:ind w:firstLine="708"/>
        <w:rPr>
          <w:b/>
        </w:rPr>
      </w:pPr>
      <w:r w:rsidRPr="004F6D1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144" w:rsidRPr="004F6D1E" w:rsidRDefault="00FC2144" w:rsidP="004F6D1E">
      <w:pPr>
        <w:pStyle w:val="c17"/>
        <w:spacing w:before="0" w:beforeAutospacing="0" w:after="0" w:afterAutospacing="0"/>
        <w:jc w:val="center"/>
        <w:rPr>
          <w:rStyle w:val="c31"/>
          <w:b/>
          <w:bCs/>
          <w:color w:val="000000"/>
        </w:rPr>
      </w:pPr>
    </w:p>
    <w:p w:rsidR="0065770A" w:rsidRPr="004F6D1E" w:rsidRDefault="007066A2" w:rsidP="004F6D1E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С</w:t>
      </w:r>
      <w:r w:rsidR="0065770A" w:rsidRPr="004F6D1E">
        <w:rPr>
          <w:b/>
        </w:rPr>
        <w:t xml:space="preserve">одержание </w:t>
      </w:r>
      <w:r>
        <w:rPr>
          <w:b/>
        </w:rPr>
        <w:t>учебного</w:t>
      </w:r>
      <w:r w:rsidR="005835AE" w:rsidRPr="004F6D1E">
        <w:rPr>
          <w:b/>
        </w:rPr>
        <w:t xml:space="preserve"> предмета</w:t>
      </w:r>
      <w:r w:rsidR="0065770A" w:rsidRPr="004F6D1E">
        <w:rPr>
          <w:b/>
        </w:rPr>
        <w:t xml:space="preserve"> «Биология»</w:t>
      </w:r>
    </w:p>
    <w:p w:rsidR="0065770A" w:rsidRPr="004F6D1E" w:rsidRDefault="0065770A" w:rsidP="004F6D1E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257CC" w:rsidRPr="004F6D1E" w:rsidRDefault="002257CC" w:rsidP="004F6D1E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2257CC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Введение. Науки</w:t>
      </w:r>
      <w:r w:rsidR="004908A3" w:rsidRPr="004F6D1E">
        <w:rPr>
          <w:rFonts w:ascii="Times New Roman" w:hAnsi="Times New Roman" w:cs="Times New Roman"/>
          <w:b/>
          <w:sz w:val="24"/>
          <w:szCs w:val="24"/>
        </w:rPr>
        <w:t>,</w:t>
      </w:r>
      <w:r w:rsidRPr="004F6D1E">
        <w:rPr>
          <w:rFonts w:ascii="Times New Roman" w:hAnsi="Times New Roman" w:cs="Times New Roman"/>
          <w:b/>
          <w:sz w:val="24"/>
          <w:szCs w:val="24"/>
        </w:rPr>
        <w:t xml:space="preserve"> изучающие организм человека (2 часа).</w:t>
      </w:r>
    </w:p>
    <w:p w:rsidR="00D603CA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Происхождение человека (3 часа).</w:t>
      </w:r>
    </w:p>
    <w:p w:rsidR="005835AE" w:rsidRPr="004F6D1E" w:rsidRDefault="00FA2A50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FA2A50" w:rsidRPr="004F6D1E" w:rsidRDefault="00FA2A50" w:rsidP="004F6D1E">
      <w:pPr>
        <w:autoSpaceDE w:val="0"/>
        <w:autoSpaceDN w:val="0"/>
        <w:adjustRightInd w:val="0"/>
        <w:ind w:firstLine="709"/>
        <w:contextualSpacing/>
        <w:jc w:val="both"/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Строение организма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jc w:val="both"/>
      </w:pPr>
      <w:r w:rsidRPr="004F6D1E"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t xml:space="preserve">Регуляция функций организма, способы регуляции. Механизмы регуляции функций.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4F6D1E">
        <w:rPr>
          <w:bCs/>
          <w:i/>
        </w:rPr>
        <w:t>Особенности развития головного мозга человека и его функциональная асимметрия.</w:t>
      </w:r>
      <w:r w:rsidRPr="004F6D1E">
        <w:rPr>
          <w:bCs/>
        </w:rPr>
        <w:t xml:space="preserve"> Нарушения деятельности нервной системы и их предупреждение.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4F6D1E">
        <w:rPr>
          <w:bCs/>
          <w:i/>
        </w:rPr>
        <w:t>эпифиз</w:t>
      </w:r>
      <w:r w:rsidRPr="004F6D1E">
        <w:rPr>
          <w:bCs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4F6D1E">
        <w:t>прямохождением</w:t>
      </w:r>
      <w:proofErr w:type="spellEnd"/>
      <w:r w:rsidRPr="004F6D1E"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 xml:space="preserve">Внутренняя среда организма (5 часов). </w:t>
      </w:r>
    </w:p>
    <w:p w:rsidR="005835AE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Внутренняя среда организма</w:t>
      </w:r>
      <w:r w:rsidR="004908A3" w:rsidRPr="004F6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Функции крови и лимфы. Поддержание постоянства внутренней среды. </w:t>
      </w:r>
      <w:r w:rsidRPr="004F6D1E">
        <w:rPr>
          <w:i/>
        </w:rPr>
        <w:t>Гомеостаз</w:t>
      </w:r>
      <w:r w:rsidRPr="004F6D1E"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4F6D1E">
        <w:rPr>
          <w:i/>
        </w:rPr>
        <w:t>Значение работ Л. Пастера и И.И. Мечникова в области иммунитета.</w:t>
      </w:r>
      <w:r w:rsidRPr="004F6D1E"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4F6D1E">
        <w:rPr>
          <w:i/>
        </w:rPr>
        <w:t xml:space="preserve">Движение лимфы по сосудам. </w:t>
      </w:r>
      <w:r w:rsidRPr="004F6D1E"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Дыхание (3 часа).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jc w:val="both"/>
      </w:pPr>
      <w:r w:rsidRPr="004F6D1E">
        <w:t>Дыхательная система: строение и функции.</w:t>
      </w:r>
      <w:r w:rsidRPr="004F6D1E">
        <w:rPr>
          <w:bCs/>
        </w:rPr>
        <w:t xml:space="preserve"> Этапы дыхания</w:t>
      </w:r>
      <w:r w:rsidRPr="004F6D1E"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4F6D1E">
        <w:t>табакокурения</w:t>
      </w:r>
      <w:proofErr w:type="spellEnd"/>
      <w:r w:rsidRPr="004F6D1E"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 xml:space="preserve">Пищеварение (7 часов). 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>Питание.</w:t>
      </w:r>
      <w:r w:rsidRPr="004F6D1E">
        <w:rPr>
          <w:bCs/>
        </w:rPr>
        <w:t xml:space="preserve"> Пищеварение. </w:t>
      </w:r>
      <w:r w:rsidRPr="004F6D1E"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Обмен веществ и превращения энергии (3 часа).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Поддержание температуры тела. </w:t>
      </w:r>
      <w:r w:rsidRPr="004F6D1E">
        <w:rPr>
          <w:i/>
        </w:rPr>
        <w:t>Терморегуляция при разных условиях среды.</w:t>
      </w:r>
      <w:r w:rsidRPr="004F6D1E"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Покровные органы. Терморегуляция. Выделение (5 часов).</w:t>
      </w:r>
    </w:p>
    <w:p w:rsidR="00D603CA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 xml:space="preserve">Покровы тела. </w:t>
      </w:r>
      <w:r w:rsidR="00D603CA" w:rsidRPr="004F6D1E">
        <w:rPr>
          <w:rFonts w:ascii="Times New Roman" w:hAnsi="Times New Roman" w:cs="Times New Roman"/>
          <w:sz w:val="24"/>
          <w:szCs w:val="24"/>
        </w:rPr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Нервная система (3 часа).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4F6D1E"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Органы чувств (6 часов).</w:t>
      </w: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Органы чувств, их роль в жизни человека. Нарушения зрения и слуха, их профилактика.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Высшая нервная деятельность человека, </w:t>
      </w:r>
      <w:r w:rsidRPr="004F6D1E">
        <w:rPr>
          <w:i/>
        </w:rPr>
        <w:t>работы И. М. Сеченова, И. П. Павлова, А. А. Ухтомского и П. К. Анохина.</w:t>
      </w:r>
      <w:r w:rsidRPr="004F6D1E"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</w:t>
      </w:r>
      <w:r w:rsidRPr="004F6D1E">
        <w:lastRenderedPageBreak/>
        <w:t xml:space="preserve">характер, одаренность. Психология и поведение человека. Цели и мотивы деятельности. </w:t>
      </w:r>
      <w:r w:rsidRPr="004F6D1E">
        <w:rPr>
          <w:i/>
        </w:rPr>
        <w:t>Значение интеллектуальных, творческих и эстетических потребностей.</w:t>
      </w:r>
      <w:r w:rsidRPr="004F6D1E">
        <w:t xml:space="preserve"> Роль обучения и воспитания в развитии психики и поведения человека.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Эндокринная система (2 часа).</w:t>
      </w: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Эндокринная система. Железы внутренней и внешней секреции. Гормоны.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организмов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Половая система: строение и функции. Оплодотворение и внутриутробное развитие. </w:t>
      </w:r>
      <w:r w:rsidRPr="004F6D1E">
        <w:rPr>
          <w:i/>
        </w:rPr>
        <w:t>Роды.</w:t>
      </w:r>
      <w:r w:rsidRPr="004F6D1E"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0" w:name="page17"/>
      <w:bookmarkEnd w:id="0"/>
      <w:r w:rsidRPr="004F6D1E">
        <w:t xml:space="preserve"> передающиеся половым путем и их профилактика. ВИЧ, профилактика СПИДа.</w:t>
      </w:r>
    </w:p>
    <w:p w:rsidR="00FA2A50" w:rsidRPr="004F6D1E" w:rsidRDefault="00FA2A50" w:rsidP="004F6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2144" w:rsidRPr="004F6D1E" w:rsidRDefault="00FC2144" w:rsidP="004F6D1E">
      <w:pPr>
        <w:pStyle w:val="c17"/>
        <w:spacing w:before="0" w:beforeAutospacing="0" w:after="0" w:afterAutospacing="0"/>
      </w:pPr>
    </w:p>
    <w:p w:rsidR="0065770A" w:rsidRPr="004F6D1E" w:rsidRDefault="0065770A" w:rsidP="004F6D1E">
      <w:pPr>
        <w:autoSpaceDE w:val="0"/>
        <w:autoSpaceDN w:val="0"/>
        <w:adjustRightInd w:val="0"/>
        <w:rPr>
          <w:b/>
          <w:bCs/>
        </w:rPr>
      </w:pPr>
      <w:r w:rsidRPr="004F6D1E">
        <w:rPr>
          <w:b/>
          <w:bCs/>
        </w:rPr>
        <w:t>Тематическое планирование</w:t>
      </w:r>
      <w:r w:rsidR="005835AE" w:rsidRPr="004F6D1E">
        <w:rPr>
          <w:b/>
          <w:bCs/>
        </w:rPr>
        <w:t xml:space="preserve"> предмета «Биология»</w:t>
      </w:r>
    </w:p>
    <w:p w:rsidR="0065770A" w:rsidRPr="004F6D1E" w:rsidRDefault="0065770A" w:rsidP="004F6D1E">
      <w:pPr>
        <w:autoSpaceDE w:val="0"/>
        <w:autoSpaceDN w:val="0"/>
        <w:adjustRightInd w:val="0"/>
        <w:rPr>
          <w:b/>
          <w:bCs/>
        </w:rPr>
      </w:pPr>
    </w:p>
    <w:tbl>
      <w:tblPr>
        <w:tblW w:w="13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11405"/>
        <w:gridCol w:w="1499"/>
      </w:tblGrid>
      <w:tr w:rsidR="00AD4CDE" w:rsidRPr="004F6D1E" w:rsidTr="007066A2">
        <w:trPr>
          <w:trHeight w:val="276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№</w:t>
            </w:r>
          </w:p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п/п</w:t>
            </w:r>
          </w:p>
        </w:tc>
        <w:tc>
          <w:tcPr>
            <w:tcW w:w="11405" w:type="dxa"/>
            <w:vMerge w:val="restart"/>
            <w:shd w:val="clear" w:color="auto" w:fill="auto"/>
            <w:vAlign w:val="center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Количество часов</w:t>
            </w:r>
          </w:p>
        </w:tc>
      </w:tr>
      <w:tr w:rsidR="00AD4CDE" w:rsidRPr="004F6D1E" w:rsidTr="007066A2">
        <w:trPr>
          <w:trHeight w:val="402"/>
          <w:jc w:val="center"/>
        </w:trPr>
        <w:tc>
          <w:tcPr>
            <w:tcW w:w="698" w:type="dxa"/>
            <w:vMerge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1405" w:type="dxa"/>
            <w:vMerge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</w:p>
        </w:tc>
      </w:tr>
      <w:tr w:rsidR="00AD4CDE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AD4CDE" w:rsidRPr="004F6D1E" w:rsidRDefault="00AD4CDE" w:rsidP="004F6D1E">
            <w:pPr>
              <w:widowControl w:val="0"/>
              <w:snapToGrid w:val="0"/>
              <w:rPr>
                <w:b/>
              </w:rPr>
            </w:pPr>
            <w:r w:rsidRPr="004F6D1E">
              <w:rPr>
                <w:b/>
                <w:bCs/>
              </w:rPr>
              <w:t>Введение</w:t>
            </w:r>
          </w:p>
        </w:tc>
        <w:tc>
          <w:tcPr>
            <w:tcW w:w="1499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2</w:t>
            </w:r>
          </w:p>
        </w:tc>
      </w:tr>
      <w:tr w:rsidR="00AD4CDE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405" w:type="dxa"/>
            <w:shd w:val="clear" w:color="auto" w:fill="auto"/>
          </w:tcPr>
          <w:p w:rsidR="00AD4CDE" w:rsidRPr="004F6D1E" w:rsidRDefault="00AD4CDE" w:rsidP="004F6D1E">
            <w:r w:rsidRPr="004F6D1E">
              <w:t>Биосоциальная природа человека и науки, изучающие его.</w:t>
            </w:r>
          </w:p>
        </w:tc>
        <w:tc>
          <w:tcPr>
            <w:tcW w:w="1499" w:type="dxa"/>
            <w:shd w:val="clear" w:color="auto" w:fill="auto"/>
          </w:tcPr>
          <w:p w:rsidR="00AD4CDE" w:rsidRPr="004F6D1E" w:rsidRDefault="007066A2" w:rsidP="004F6D1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AD4CDE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405" w:type="dxa"/>
            <w:shd w:val="clear" w:color="auto" w:fill="auto"/>
          </w:tcPr>
          <w:p w:rsidR="00AD4CDE" w:rsidRPr="004F6D1E" w:rsidRDefault="00AD4CDE" w:rsidP="004F6D1E">
            <w:pPr>
              <w:pStyle w:val="21"/>
              <w:ind w:right="0"/>
              <w:rPr>
                <w:sz w:val="24"/>
                <w:szCs w:val="24"/>
              </w:rPr>
            </w:pPr>
            <w:r w:rsidRPr="004F6D1E">
              <w:rPr>
                <w:sz w:val="24"/>
                <w:szCs w:val="24"/>
              </w:rPr>
              <w:t xml:space="preserve">Соблюдение санитарно-гигиенических норм и правил здорового образа жизни. </w:t>
            </w:r>
          </w:p>
        </w:tc>
        <w:tc>
          <w:tcPr>
            <w:tcW w:w="1499" w:type="dxa"/>
            <w:shd w:val="clear" w:color="auto" w:fill="auto"/>
          </w:tcPr>
          <w:p w:rsidR="00AD4CDE" w:rsidRPr="004F6D1E" w:rsidRDefault="007066A2" w:rsidP="004F6D1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AD4CDE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Происхождение человека</w:t>
            </w:r>
          </w:p>
        </w:tc>
        <w:tc>
          <w:tcPr>
            <w:tcW w:w="1499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Систематическое положение человека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Историческое прошлое людей.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Расы человека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Строение организма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Общий обзор организма.</w:t>
            </w:r>
          </w:p>
          <w:p w:rsidR="007066A2" w:rsidRPr="004F6D1E" w:rsidRDefault="007066A2" w:rsidP="007066A2">
            <w:r w:rsidRPr="004F6D1E">
              <w:t xml:space="preserve">Органы и системы органов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Клеточное строение организма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Ткани </w:t>
            </w:r>
            <w:proofErr w:type="spellStart"/>
            <w:r w:rsidRPr="004F6D1E">
              <w:t>Л.р</w:t>
            </w:r>
            <w:proofErr w:type="spellEnd"/>
            <w:r w:rsidRPr="004F6D1E">
              <w:rPr>
                <w:b/>
                <w:i/>
              </w:rPr>
              <w:t xml:space="preserve"> «Ткани организма человека»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Нервная ткань. Рефлекторная регуляция организма.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К.р. №1 «Обзор систем органов тела человека, строение и состав клетки»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Опорно-двигательная система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Строение костей </w:t>
            </w:r>
            <w:r w:rsidRPr="004F6D1E">
              <w:rPr>
                <w:color w:val="000000"/>
                <w:spacing w:val="-2"/>
              </w:rPr>
              <w:t>Л.р.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«Изучение внешнего вида отдельных костей. Микроскопическое строение кости».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Скелет человека. Соединение костей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Строение мышц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Работа скелетных мышц и их регуляция. </w:t>
            </w:r>
            <w:proofErr w:type="spellStart"/>
            <w:r w:rsidRPr="004F6D1E">
              <w:t>Л.р</w:t>
            </w:r>
            <w:proofErr w:type="spellEnd"/>
            <w:r w:rsidRPr="004F6D1E">
              <w:t xml:space="preserve"> «</w:t>
            </w:r>
            <w:r w:rsidRPr="004F6D1E">
              <w:rPr>
                <w:color w:val="000000"/>
                <w:spacing w:val="-2"/>
              </w:rPr>
              <w:t xml:space="preserve">Выявление влияния статической и динамической работы на </w:t>
            </w:r>
            <w:r w:rsidRPr="004F6D1E">
              <w:rPr>
                <w:color w:val="000000"/>
                <w:spacing w:val="-2"/>
              </w:rPr>
              <w:lastRenderedPageBreak/>
              <w:t>утомление мышц»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Осанка. Предупреждение плоскостопия.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Первая помощь при повреждениях скелета</w:t>
            </w:r>
            <w:r w:rsidRPr="004F6D1E">
              <w:rPr>
                <w:color w:val="993300"/>
              </w:rPr>
              <w:t xml:space="preserve"> </w:t>
            </w:r>
            <w:r w:rsidRPr="004F6D1E">
              <w:t>Л.Р. Измерение массы и роста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Обобщение знаний по теме «Опорно-двигательная система»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Внутренняя среда организма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Внутренняя среда организма</w:t>
            </w:r>
            <w:r w:rsidRPr="004F6D1E">
              <w:rPr>
                <w:i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Кровеносная и лимфатическая системы.</w:t>
            </w:r>
            <w:r w:rsidRPr="004F6D1E">
              <w:rPr>
                <w:color w:val="993300"/>
              </w:rPr>
              <w:t xml:space="preserve"> </w:t>
            </w:r>
            <w:r w:rsidRPr="004F6D1E">
              <w:t xml:space="preserve">Плазма крови. </w:t>
            </w:r>
            <w:r w:rsidRPr="004F6D1E">
              <w:rPr>
                <w:color w:val="000000"/>
                <w:spacing w:val="-2"/>
              </w:rPr>
              <w:t>Л.р. «Изучение микроскопического строения крови» (микропрепараты крови человека и лягушки).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Эритроциты и лейкоциты</w:t>
            </w:r>
            <w:r w:rsidRPr="004F6D1E">
              <w:rPr>
                <w:color w:val="993300"/>
              </w:rPr>
              <w:t xml:space="preserve"> </w:t>
            </w:r>
            <w:r w:rsidRPr="004F6D1E">
              <w:t>Кровь</w:t>
            </w:r>
            <w:r w:rsidRPr="004F6D1E">
              <w:rPr>
                <w:i/>
              </w:rPr>
              <w:t xml:space="preserve">. </w:t>
            </w:r>
            <w:r w:rsidRPr="004F6D1E">
              <w:t>Группы крови. Переливание крови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Иммунитет</w:t>
            </w:r>
            <w:r w:rsidRPr="004F6D1E">
              <w:rPr>
                <w:i/>
              </w:rPr>
              <w:t xml:space="preserve">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Аллергия. СПИД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Кровеносная и лимфатическая система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Транспортные системы организма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Круги кровообращения. </w:t>
            </w:r>
            <w:r w:rsidRPr="004F6D1E">
              <w:rPr>
                <w:color w:val="000000"/>
                <w:spacing w:val="-2"/>
              </w:rPr>
              <w:t>Л.р. «Изменения в тканях при перетяжках, затрудняющих кровообращение»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Строение и работа сердца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Движение крови по сосудам. Л.Р. «Измерение кровяного давления»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Гигиена сердечно-сосудистой системы. </w:t>
            </w:r>
            <w:r w:rsidRPr="004F6D1E">
              <w:rPr>
                <w:color w:val="000000"/>
                <w:spacing w:val="-2"/>
              </w:rPr>
              <w:t>Л.р.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«Подсчет ударов пульса в покое и при физической нагрузке».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Первая помощь при кровотечениях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Обобщение знаний по теме: «Кровь»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Дыхание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Строение и функции органов дыхания. Л.р. «Измерение частоты дыхания»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Легкие. Дыхательные движения и их регуляция. </w:t>
            </w:r>
            <w:r w:rsidRPr="004F6D1E">
              <w:rPr>
                <w:color w:val="000000"/>
                <w:spacing w:val="-2"/>
              </w:rPr>
              <w:t>Л.р. «Измерение обхвата грудной клетки в состоянии вдоха и выдоха»</w:t>
            </w:r>
            <w:r w:rsidRPr="004F6D1E">
              <w:rPr>
                <w:b/>
                <w:i/>
                <w:iCs/>
                <w:color w:val="000000"/>
                <w:spacing w:val="-2"/>
              </w:rPr>
              <w:t xml:space="preserve"> </w:t>
            </w:r>
            <w:r w:rsidRPr="004F6D1E">
              <w:rPr>
                <w:b/>
                <w:i/>
                <w:color w:val="000000"/>
                <w:spacing w:val="-2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pStyle w:val="31"/>
              <w:jc w:val="left"/>
              <w:rPr>
                <w:szCs w:val="24"/>
              </w:rPr>
            </w:pPr>
            <w:r w:rsidRPr="004F6D1E">
              <w:rPr>
                <w:szCs w:val="24"/>
              </w:rPr>
              <w:t xml:space="preserve">Первая помощь при нарушениях дыхания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Пищеварение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Питание и пищеварение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Пищеварение в ротовой полости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Пищеварение в желудке</w:t>
            </w:r>
            <w:r w:rsidRPr="004F6D1E">
              <w:rPr>
                <w:i/>
                <w:color w:val="993300"/>
              </w:rPr>
              <w:t xml:space="preserve">. </w:t>
            </w:r>
            <w:r w:rsidRPr="004F6D1E">
              <w:t>Л.р. «Действие слюны на крахмал»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Кишечное пищеварение. Всасывание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Регуляция пищеварения</w:t>
            </w:r>
            <w:r w:rsidRPr="004F6D1E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ind w:right="-69" w:firstLine="17"/>
              <w:rPr>
                <w:i/>
                <w:color w:val="993300"/>
              </w:rPr>
            </w:pPr>
            <w:r w:rsidRPr="004F6D1E">
              <w:t>Гигиена органов пищеварения</w:t>
            </w:r>
            <w:r w:rsidRPr="004F6D1E">
              <w:rPr>
                <w:color w:val="993300"/>
              </w:rPr>
              <w:t xml:space="preserve">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К.р.№3 «Пищеварительная система, дыхательная система»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Обмен веществ и энергии.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proofErr w:type="spellStart"/>
            <w:r w:rsidRPr="004F6D1E">
              <w:t>Энерготраты</w:t>
            </w:r>
            <w:proofErr w:type="spellEnd"/>
            <w:r w:rsidRPr="004F6D1E">
              <w:t xml:space="preserve"> человека и пищевой рацион. </w:t>
            </w:r>
            <w:r w:rsidRPr="004F6D1E">
              <w:rPr>
                <w:color w:val="000000"/>
                <w:spacing w:val="-2"/>
              </w:rPr>
              <w:t>Л.р. «Установление зависимости между дозированной нагрузкой и уровнем энергетического обмена»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Покровные органы. Терморегуляция. Выделение.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 xml:space="preserve">Покровы тела.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Гигиена одежды и обуви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Терморегуляция организма. Закаливание Л.р. «Наблюдения за состоянием своего организма»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 xml:space="preserve">Выделение.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Обобщение знаний по теме «Терморегуляция»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Нервная система.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Нервная система. Значение и строение нервной системы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Головной мозг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Вегетативная нервная система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Органы чувств.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6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 xml:space="preserve">Анализаторы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Зрительный анализатор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Гигиена зрения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Слуховой анализатор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Органы равновесия, кожно-мышечной чувствительности, обоняния и вкуса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К.р.№4 «Выделительная и нервная системы, органы чувств».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Высшая нервная деятельность.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Вклад ученых в разработку учения о высшей нервной деятельности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Условные и безусловные рефлексы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Сон и сновидения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Речь и сознание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Особенности психики человека. </w:t>
            </w:r>
            <w:r w:rsidRPr="004F6D1E">
              <w:rPr>
                <w:spacing w:val="-2"/>
              </w:rPr>
              <w:t>Л.р. «Измерение числа колебаний образа усеченной пирамиды в различных условиях».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Эндокринная система.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2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Эндокринная система. Железы внутренней и внешней секреции. Гормоны.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Функции желез внутренней секреции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Индивидуальное развитие организма.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Размножение и развитие. Наследование признаков у человека Становление личности. Темперамент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Наследственные болезни, их причины и предупреждение.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Человек и окружающая среда.</w:t>
            </w:r>
            <w:r w:rsidRPr="004F6D1E">
              <w:rPr>
                <w:i/>
              </w:rPr>
              <w:t xml:space="preserve"> </w:t>
            </w:r>
            <w:r w:rsidRPr="004F6D1E">
              <w:t>Социальная и природная среда, адаптация к ней человека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Итоговая контрольная работа по курсу «Человек»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pStyle w:val="BodyText21"/>
              <w:ind w:right="0"/>
              <w:rPr>
                <w:i/>
                <w:sz w:val="24"/>
                <w:szCs w:val="24"/>
                <w:u w:val="single"/>
              </w:rPr>
            </w:pPr>
            <w:r w:rsidRPr="004F6D1E">
              <w:rPr>
                <w:sz w:val="24"/>
                <w:szCs w:val="24"/>
              </w:rPr>
              <w:t>Анализ контрольной работы</w:t>
            </w:r>
            <w:r w:rsidRPr="004F6D1E">
              <w:rPr>
                <w:color w:val="993300"/>
                <w:sz w:val="24"/>
                <w:szCs w:val="24"/>
              </w:rPr>
              <w:t xml:space="preserve"> </w:t>
            </w:r>
            <w:r w:rsidRPr="004F6D1E">
              <w:rPr>
                <w:sz w:val="24"/>
                <w:szCs w:val="24"/>
              </w:rPr>
              <w:t>Л.Р. «Анализ и оценка влияния факторов окружающей среды, факторов риска на здоровье».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  <w:vAlign w:val="center"/>
          </w:tcPr>
          <w:p w:rsidR="007066A2" w:rsidRPr="004F6D1E" w:rsidRDefault="007066A2" w:rsidP="007066A2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  <w:vAlign w:val="center"/>
          </w:tcPr>
          <w:p w:rsidR="007066A2" w:rsidRPr="004F6D1E" w:rsidRDefault="007066A2" w:rsidP="007066A2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  <w:vAlign w:val="center"/>
          </w:tcPr>
          <w:p w:rsidR="007066A2" w:rsidRPr="004F6D1E" w:rsidRDefault="007066A2" w:rsidP="007066A2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  <w:vAlign w:val="center"/>
          </w:tcPr>
          <w:p w:rsidR="007066A2" w:rsidRPr="004F6D1E" w:rsidRDefault="007066A2" w:rsidP="007066A2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jc w:val="right"/>
              <w:rPr>
                <w:rFonts w:eastAsia="Calibri"/>
              </w:rPr>
            </w:pPr>
            <w:r w:rsidRPr="004F6D1E">
              <w:rPr>
                <w:rFonts w:eastAsia="Calibri"/>
                <w:b/>
              </w:rPr>
              <w:t>Итого</w:t>
            </w:r>
            <w:r w:rsidRPr="004F6D1E">
              <w:rPr>
                <w:rFonts w:eastAsia="Calibri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5770A" w:rsidRPr="004F6D1E" w:rsidRDefault="0065770A" w:rsidP="004F6D1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F6D1E">
        <w:tab/>
      </w:r>
    </w:p>
    <w:p w:rsidR="007876CD" w:rsidRPr="004F6D1E" w:rsidRDefault="007876CD" w:rsidP="004F6D1E">
      <w:pPr>
        <w:rPr>
          <w:b/>
          <w:lang w:eastAsia="ar-SA"/>
        </w:rPr>
      </w:pPr>
    </w:p>
    <w:p w:rsidR="007876CD" w:rsidRPr="004F6D1E" w:rsidRDefault="007876CD" w:rsidP="004F6D1E">
      <w:pPr>
        <w:rPr>
          <w:b/>
          <w:lang w:eastAsia="ar-SA"/>
        </w:rPr>
      </w:pPr>
    </w:p>
    <w:p w:rsidR="007876CD" w:rsidRPr="004F6D1E" w:rsidRDefault="007876CD" w:rsidP="004F6D1E">
      <w:pPr>
        <w:rPr>
          <w:b/>
          <w:lang w:eastAsia="ar-SA"/>
        </w:rPr>
      </w:pPr>
    </w:p>
    <w:p w:rsidR="003D6138" w:rsidRPr="004F6D1E" w:rsidRDefault="003D6138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Default="00D373C5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Pr="004F6D1E" w:rsidRDefault="007965A4" w:rsidP="004F6D1E">
      <w:pPr>
        <w:jc w:val="center"/>
        <w:rPr>
          <w:b/>
          <w:lang w:eastAsia="ar-SA"/>
        </w:rPr>
      </w:pPr>
    </w:p>
    <w:p w:rsidR="00687D25" w:rsidRDefault="00687D25" w:rsidP="00DE0A86">
      <w:pPr>
        <w:rPr>
          <w:b/>
          <w:lang w:eastAsia="ar-SA"/>
        </w:rPr>
      </w:pPr>
    </w:p>
    <w:p w:rsidR="007066A2" w:rsidRDefault="007066A2" w:rsidP="007066A2">
      <w:pPr>
        <w:jc w:val="right"/>
        <w:rPr>
          <w:b/>
          <w:lang w:eastAsia="ar-SA"/>
        </w:rPr>
      </w:pPr>
      <w:r>
        <w:rPr>
          <w:b/>
          <w:lang w:eastAsia="ar-SA"/>
        </w:rPr>
        <w:lastRenderedPageBreak/>
        <w:t xml:space="preserve">Приложение </w:t>
      </w:r>
    </w:p>
    <w:p w:rsidR="007066A2" w:rsidRPr="004F6D1E" w:rsidRDefault="007066A2" w:rsidP="007066A2">
      <w:pPr>
        <w:jc w:val="right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3D6138" w:rsidRDefault="003D6138" w:rsidP="004F6D1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4F6D1E">
        <w:rPr>
          <w:b/>
          <w:color w:val="000000"/>
        </w:rPr>
        <w:t xml:space="preserve">Календарно-тематический план </w:t>
      </w:r>
    </w:p>
    <w:p w:rsidR="00DE0A86" w:rsidRPr="004F6D1E" w:rsidRDefault="00DE0A86" w:rsidP="004F6D1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3D6138" w:rsidRPr="004F6D1E" w:rsidTr="003B21E2">
        <w:trPr>
          <w:trHeight w:val="286"/>
          <w:jc w:val="center"/>
        </w:trPr>
        <w:tc>
          <w:tcPr>
            <w:tcW w:w="544" w:type="dxa"/>
            <w:vMerge w:val="restart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№</w:t>
            </w:r>
          </w:p>
          <w:p w:rsidR="003D6138" w:rsidRPr="004F6D1E" w:rsidRDefault="003D6138" w:rsidP="004F6D1E">
            <w:pPr>
              <w:snapToGrid w:val="0"/>
              <w:jc w:val="center"/>
            </w:pPr>
            <w:r w:rsidRPr="004F6D1E">
              <w:t>п\п</w:t>
            </w:r>
          </w:p>
        </w:tc>
        <w:tc>
          <w:tcPr>
            <w:tcW w:w="627" w:type="dxa"/>
            <w:vMerge w:val="restart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№ в теме</w:t>
            </w:r>
          </w:p>
        </w:tc>
        <w:tc>
          <w:tcPr>
            <w:tcW w:w="1333" w:type="dxa"/>
            <w:gridSpan w:val="2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Дата</w:t>
            </w:r>
          </w:p>
        </w:tc>
        <w:tc>
          <w:tcPr>
            <w:tcW w:w="4748" w:type="dxa"/>
            <w:vMerge w:val="restart"/>
            <w:shd w:val="clear" w:color="auto" w:fill="auto"/>
            <w:vAlign w:val="center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Тема</w:t>
            </w:r>
          </w:p>
          <w:p w:rsidR="003D6138" w:rsidRPr="004F6D1E" w:rsidRDefault="003D6138" w:rsidP="004F6D1E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Тип урока, форма проведения</w:t>
            </w:r>
          </w:p>
        </w:tc>
        <w:tc>
          <w:tcPr>
            <w:tcW w:w="6916" w:type="dxa"/>
            <w:vMerge w:val="restart"/>
            <w:vAlign w:val="center"/>
          </w:tcPr>
          <w:p w:rsidR="003D6138" w:rsidRPr="004F6D1E" w:rsidRDefault="003D6138" w:rsidP="004F6D1E">
            <w:pPr>
              <w:snapToGrid w:val="0"/>
              <w:jc w:val="center"/>
            </w:pPr>
          </w:p>
          <w:p w:rsidR="003D6138" w:rsidRPr="004F6D1E" w:rsidRDefault="003D6138" w:rsidP="004F6D1E">
            <w:pPr>
              <w:snapToGrid w:val="0"/>
              <w:jc w:val="center"/>
            </w:pPr>
            <w:r w:rsidRPr="004F6D1E">
              <w:t>Планируемые предметные результаты</w:t>
            </w:r>
          </w:p>
          <w:p w:rsidR="003D6138" w:rsidRPr="004F6D1E" w:rsidRDefault="003D6138" w:rsidP="004F6D1E">
            <w:pPr>
              <w:snapToGrid w:val="0"/>
              <w:jc w:val="center"/>
            </w:pPr>
          </w:p>
          <w:p w:rsidR="003D6138" w:rsidRPr="004F6D1E" w:rsidRDefault="003D6138" w:rsidP="004F6D1E">
            <w:pPr>
              <w:snapToGrid w:val="0"/>
              <w:jc w:val="center"/>
            </w:pPr>
          </w:p>
        </w:tc>
      </w:tr>
      <w:tr w:rsidR="003D6138" w:rsidRPr="004F6D1E" w:rsidTr="003B21E2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факт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  <w:tc>
          <w:tcPr>
            <w:tcW w:w="6916" w:type="dxa"/>
            <w:vMerge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</w:tr>
      <w:tr w:rsidR="003D6138" w:rsidRPr="004F6D1E" w:rsidTr="003B21E2">
        <w:trPr>
          <w:trHeight w:val="309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3D6138" w:rsidRPr="004F6D1E" w:rsidRDefault="003D6138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1. </w:t>
            </w:r>
            <w:r w:rsidR="003B21E2" w:rsidRPr="004F6D1E">
              <w:rPr>
                <w:b/>
              </w:rPr>
              <w:t>Введение. Науки, изучающие организм человека (2 часа)</w:t>
            </w:r>
          </w:p>
        </w:tc>
      </w:tr>
      <w:tr w:rsidR="003D6138" w:rsidRPr="004F6D1E" w:rsidTr="003B21E2">
        <w:trPr>
          <w:trHeight w:val="309"/>
          <w:jc w:val="center"/>
        </w:trPr>
        <w:tc>
          <w:tcPr>
            <w:tcW w:w="544" w:type="dxa"/>
          </w:tcPr>
          <w:p w:rsidR="003D6138" w:rsidRPr="004F6D1E" w:rsidRDefault="003D6138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7" w:type="dxa"/>
          </w:tcPr>
          <w:p w:rsidR="003D6138" w:rsidRPr="004F6D1E" w:rsidRDefault="003D6138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3D6138" w:rsidRPr="004F6D1E" w:rsidRDefault="003D6138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3D6138" w:rsidRPr="004F6D1E" w:rsidRDefault="003D6138" w:rsidP="004F6D1E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D6138" w:rsidRPr="004F6D1E" w:rsidRDefault="003B21E2" w:rsidP="004F6D1E">
            <w:r w:rsidRPr="004F6D1E">
              <w:t>Биосоциальная природа человека и науки, изучающие его.</w:t>
            </w:r>
          </w:p>
        </w:tc>
        <w:tc>
          <w:tcPr>
            <w:tcW w:w="1819" w:type="dxa"/>
          </w:tcPr>
          <w:p w:rsidR="003D6138" w:rsidRPr="004F6D1E" w:rsidRDefault="003D6138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методы наук, изучающих человека;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основные этапы развития наук, изучающих человека.</w:t>
            </w:r>
          </w:p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6138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специфические особенности человека как биосоциального существа.</w:t>
            </w:r>
          </w:p>
        </w:tc>
      </w:tr>
      <w:tr w:rsidR="003D6138" w:rsidRPr="004F6D1E" w:rsidTr="003B21E2">
        <w:trPr>
          <w:trHeight w:val="309"/>
          <w:jc w:val="center"/>
        </w:trPr>
        <w:tc>
          <w:tcPr>
            <w:tcW w:w="544" w:type="dxa"/>
          </w:tcPr>
          <w:p w:rsidR="003D6138" w:rsidRPr="004F6D1E" w:rsidRDefault="003D6138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7" w:type="dxa"/>
          </w:tcPr>
          <w:p w:rsidR="003D6138" w:rsidRPr="004F6D1E" w:rsidRDefault="003D6138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3D6138" w:rsidRPr="004F6D1E" w:rsidRDefault="003D6138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3D6138" w:rsidRPr="004F6D1E" w:rsidRDefault="003D6138" w:rsidP="004F6D1E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B21E2" w:rsidRPr="004F6D1E" w:rsidRDefault="003B21E2" w:rsidP="004F6D1E">
            <w:pPr>
              <w:pStyle w:val="21"/>
              <w:ind w:right="0"/>
              <w:rPr>
                <w:sz w:val="24"/>
                <w:szCs w:val="24"/>
              </w:rPr>
            </w:pPr>
            <w:r w:rsidRPr="004F6D1E">
              <w:rPr>
                <w:sz w:val="24"/>
                <w:szCs w:val="24"/>
              </w:rPr>
              <w:t xml:space="preserve">Соблюдение санитарно-гигиенических норм и правил здорового образа жизни. </w:t>
            </w:r>
          </w:p>
          <w:p w:rsidR="003D6138" w:rsidRPr="004F6D1E" w:rsidRDefault="003D6138" w:rsidP="004F6D1E"/>
        </w:tc>
        <w:tc>
          <w:tcPr>
            <w:tcW w:w="1819" w:type="dxa"/>
          </w:tcPr>
          <w:p w:rsidR="003D6138" w:rsidRPr="004F6D1E" w:rsidRDefault="003D6138" w:rsidP="004F6D1E">
            <w:r w:rsidRPr="004F6D1E">
              <w:t>Урок общеметодологической направленности, беседа с исп. ИКТ</w:t>
            </w:r>
          </w:p>
        </w:tc>
        <w:tc>
          <w:tcPr>
            <w:tcW w:w="6916" w:type="dxa"/>
          </w:tcPr>
          <w:p w:rsidR="00934536" w:rsidRPr="004F6D1E" w:rsidRDefault="00934536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34536" w:rsidRPr="004F6D1E" w:rsidRDefault="00934536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методы наук, изучающих человека;</w:t>
            </w:r>
          </w:p>
          <w:p w:rsidR="00934536" w:rsidRPr="004F6D1E" w:rsidRDefault="00934536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основные этапы развития наук, изучающих человека.</w:t>
            </w:r>
          </w:p>
          <w:p w:rsidR="003D6138" w:rsidRPr="004F6D1E" w:rsidRDefault="003D6138" w:rsidP="004F6D1E"/>
        </w:tc>
      </w:tr>
      <w:tr w:rsidR="003D6138" w:rsidRPr="004F6D1E" w:rsidTr="003B21E2">
        <w:trPr>
          <w:trHeight w:val="294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3D6138" w:rsidRPr="004F6D1E" w:rsidRDefault="003D6138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2. </w:t>
            </w:r>
            <w:r w:rsidR="003B21E2" w:rsidRPr="004F6D1E">
              <w:rPr>
                <w:b/>
              </w:rPr>
              <w:t>Происхождение человека (3 часа)</w:t>
            </w:r>
          </w:p>
        </w:tc>
      </w:tr>
      <w:tr w:rsidR="003B21E2" w:rsidRPr="004F6D1E" w:rsidTr="003B21E2">
        <w:trPr>
          <w:trHeight w:val="325"/>
          <w:jc w:val="center"/>
        </w:trPr>
        <w:tc>
          <w:tcPr>
            <w:tcW w:w="544" w:type="dxa"/>
          </w:tcPr>
          <w:p w:rsidR="003B21E2" w:rsidRPr="004F6D1E" w:rsidRDefault="003B21E2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7" w:type="dxa"/>
          </w:tcPr>
          <w:p w:rsidR="003B21E2" w:rsidRPr="004F6D1E" w:rsidRDefault="003B21E2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3B21E2" w:rsidRPr="004F6D1E" w:rsidRDefault="003B21E2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3B21E2" w:rsidRPr="004F6D1E" w:rsidRDefault="003B21E2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2" w:rsidRPr="004F6D1E" w:rsidRDefault="003B21E2" w:rsidP="004F6D1E">
            <w:pPr>
              <w:snapToGrid w:val="0"/>
            </w:pPr>
            <w:r w:rsidRPr="004F6D1E">
              <w:t>Систематическое положение человека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3B21E2" w:rsidRPr="004F6D1E" w:rsidRDefault="003B21E2" w:rsidP="004F6D1E">
            <w:r w:rsidRPr="004F6D1E">
              <w:t>Урок открытия новых знаний, исследовательский с исп. ИКТ</w:t>
            </w:r>
          </w:p>
        </w:tc>
        <w:tc>
          <w:tcPr>
            <w:tcW w:w="6916" w:type="dxa"/>
          </w:tcPr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место человека в систематике.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B21E2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место и роль человека в природе.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Историческое прошлое людей.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основные этапы эволюции человека.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определять черты сходства и различия человека и животных.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Расы человека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открытия новых знаний, исследовательский с исп. ИКТ</w:t>
            </w:r>
          </w:p>
        </w:tc>
        <w:tc>
          <w:tcPr>
            <w:tcW w:w="6916" w:type="dxa"/>
          </w:tcPr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человеческие расы.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652065" w:rsidP="004F6D1E">
            <w:r w:rsidRPr="004F6D1E">
              <w:rPr>
                <w:rStyle w:val="c1"/>
                <w:color w:val="000000"/>
              </w:rPr>
              <w:t>доказывать несостоятельность расистских взглядов о преимуществах одних рас перед другими.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6F5865" w:rsidRPr="004F6D1E" w:rsidRDefault="006F5865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>Раздел 3. Строение организма (5 часов)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6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Общий обзор организма.</w:t>
            </w:r>
          </w:p>
          <w:p w:rsidR="006F5865" w:rsidRPr="004F6D1E" w:rsidRDefault="006F5865" w:rsidP="004F6D1E">
            <w:r w:rsidRPr="004F6D1E">
              <w:lastRenderedPageBreak/>
              <w:t xml:space="preserve">Органы и системы органов 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lastRenderedPageBreak/>
              <w:t xml:space="preserve">УОН с исп. </w:t>
            </w:r>
            <w:r w:rsidRPr="004F6D1E">
              <w:lastRenderedPageBreak/>
              <w:t>ИКТ, интегрированный урок (биология, экология)</w:t>
            </w:r>
          </w:p>
        </w:tc>
        <w:tc>
          <w:tcPr>
            <w:tcW w:w="6916" w:type="dxa"/>
          </w:tcPr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lastRenderedPageBreak/>
              <w:t>общее строение организма человека.</w:t>
            </w:r>
          </w:p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организма человека, особенности его биологической природы.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lastRenderedPageBreak/>
              <w:t>7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 xml:space="preserve">Клеточное строение организма 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тканей организма человека.</w:t>
            </w:r>
          </w:p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3E7B84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наблюдать и описывать клетки и ткани на готовых микропрепаратах</w:t>
            </w:r>
            <w:r w:rsidR="0072073F" w:rsidRPr="004F6D1E">
              <w:rPr>
                <w:rStyle w:val="c1"/>
                <w:color w:val="000000"/>
              </w:rPr>
              <w:t>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8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AA0788" w:rsidP="004F6D1E">
            <w:pPr>
              <w:snapToGrid w:val="0"/>
            </w:pPr>
            <w:r w:rsidRPr="004F6D1E">
              <w:t xml:space="preserve">Ткани </w:t>
            </w:r>
            <w:proofErr w:type="spellStart"/>
            <w:r w:rsidRPr="004F6D1E">
              <w:t>Л.р</w:t>
            </w:r>
            <w:proofErr w:type="spellEnd"/>
            <w:r w:rsidR="007876CD" w:rsidRPr="004F6D1E">
              <w:rPr>
                <w:b/>
                <w:i/>
              </w:rPr>
              <w:t xml:space="preserve"> </w:t>
            </w:r>
            <w:r w:rsidR="006F5865" w:rsidRPr="004F6D1E">
              <w:rPr>
                <w:b/>
                <w:i/>
              </w:rPr>
              <w:t>«Ткани организма человека»</w:t>
            </w:r>
            <w:r w:rsidR="006F5865"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общее строение организма человека;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тканей организма человека</w:t>
            </w:r>
            <w:r w:rsidR="0072073F" w:rsidRPr="004F6D1E">
              <w:rPr>
                <w:rStyle w:val="c1"/>
                <w:color w:val="000000"/>
              </w:rPr>
              <w:t>.</w:t>
            </w:r>
          </w:p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3E7B84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наблюдать и описывать клетки и ткани на готовых микропрепаратах</w:t>
            </w:r>
            <w:r w:rsidR="0072073F" w:rsidRPr="004F6D1E">
              <w:rPr>
                <w:rStyle w:val="c1"/>
                <w:color w:val="000000"/>
              </w:rPr>
              <w:t>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9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Нервная ткань. Рефлекторная регуляция организма.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рефлекторную регуляцию органов и систем организма человека.</w:t>
            </w:r>
          </w:p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3E7B84" w:rsidP="004F6D1E">
            <w:r w:rsidRPr="004F6D1E">
              <w:rPr>
                <w:rStyle w:val="c1"/>
                <w:color w:val="000000"/>
              </w:rPr>
              <w:t>выделять существенные признаки процессов рефлекторной регуляции жизнедеятельности организма человека.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10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7876CD" w:rsidP="004F6D1E">
            <w:pPr>
              <w:snapToGrid w:val="0"/>
            </w:pPr>
            <w:r w:rsidRPr="004F6D1E">
              <w:t>К.р. №1 «</w:t>
            </w:r>
            <w:r w:rsidR="006F5865" w:rsidRPr="004F6D1E">
              <w:t>Обзор систем органов тела человека, строение и состав клетки»</w:t>
            </w:r>
          </w:p>
        </w:tc>
        <w:tc>
          <w:tcPr>
            <w:tcW w:w="1819" w:type="dxa"/>
          </w:tcPr>
          <w:p w:rsidR="006F5865" w:rsidRPr="004F6D1E" w:rsidRDefault="006F5865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72073F" w:rsidRPr="004F6D1E" w:rsidRDefault="0072073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72073F" w:rsidRPr="004F6D1E" w:rsidRDefault="0072073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сравнивать клетки, ткани организма человека и делать выводы на основе сравнения;</w:t>
            </w:r>
          </w:p>
          <w:p w:rsidR="006F5865" w:rsidRPr="004F6D1E" w:rsidRDefault="0072073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проводить биологические исследования и делать выводы на основе полученных результатов.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6F5865" w:rsidRPr="004F6D1E" w:rsidRDefault="006F5865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4. </w:t>
            </w:r>
            <w:r w:rsidRPr="004F6D1E">
              <w:rPr>
                <w:b/>
                <w:u w:val="single"/>
              </w:rPr>
              <w:t>Опорно-двигательная система (7 часов)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11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1 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 xml:space="preserve">Строение костей </w:t>
            </w:r>
            <w:r w:rsidR="007876CD" w:rsidRPr="004F6D1E">
              <w:rPr>
                <w:color w:val="000000"/>
                <w:spacing w:val="-2"/>
              </w:rPr>
              <w:t>Л.р.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«Изучение внешнего вида отдельных костей. Микроскопическое строение кости».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 xml:space="preserve">Урок общеметодологической направленности, лабораторная </w:t>
            </w:r>
            <w:r w:rsidRPr="004F6D1E">
              <w:lastRenderedPageBreak/>
              <w:t>работа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скелета и мышц, их функции.</w:t>
            </w:r>
          </w:p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особенности строения скелета человека.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lastRenderedPageBreak/>
              <w:t>12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2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Скелет человека. Соединение костей</w:t>
            </w:r>
          </w:p>
        </w:tc>
        <w:tc>
          <w:tcPr>
            <w:tcW w:w="1819" w:type="dxa"/>
          </w:tcPr>
          <w:p w:rsidR="006F5865" w:rsidRPr="004F6D1E" w:rsidRDefault="006F5865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6F5865" w:rsidRPr="004F6D1E" w:rsidRDefault="006F5865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особенности строения скелета человека;</w:t>
            </w:r>
          </w:p>
          <w:p w:rsidR="006F5865" w:rsidRPr="004F6D1E" w:rsidRDefault="00C57729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распознавать на наглядных пособиях кости скелета конечностей и их поясов.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13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3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Строение мышц</w:t>
            </w:r>
          </w:p>
          <w:p w:rsidR="006F5865" w:rsidRPr="004F6D1E" w:rsidRDefault="006F5865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рефлексии с исп. ИКТ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мышц, их функции.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14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4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Работа скел</w:t>
            </w:r>
            <w:r w:rsidR="007876CD" w:rsidRPr="004F6D1E">
              <w:t xml:space="preserve">етных мышц и их регуляция. </w:t>
            </w:r>
            <w:proofErr w:type="spellStart"/>
            <w:r w:rsidR="007876CD" w:rsidRPr="004F6D1E">
              <w:t>Л.</w:t>
            </w:r>
            <w:proofErr w:type="gramStart"/>
            <w:r w:rsidR="007876CD" w:rsidRPr="004F6D1E">
              <w:t>р</w:t>
            </w:r>
            <w:proofErr w:type="spellEnd"/>
            <w:proofErr w:type="gramEnd"/>
            <w:r w:rsidR="007876CD" w:rsidRPr="004F6D1E">
              <w:t xml:space="preserve"> </w:t>
            </w:r>
            <w:r w:rsidRPr="004F6D1E">
              <w:t xml:space="preserve"> «</w:t>
            </w:r>
            <w:r w:rsidRPr="004F6D1E">
              <w:rPr>
                <w:color w:val="000000"/>
                <w:spacing w:val="-2"/>
              </w:rPr>
              <w:t>Выявление влияния статической и динамической работы на утомление мышц»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скелета и мышц, их функции.</w:t>
            </w:r>
          </w:p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особенности строения скелета человека;</w:t>
            </w:r>
          </w:p>
          <w:p w:rsidR="006F5865" w:rsidRPr="004F6D1E" w:rsidRDefault="00C57729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распознавать на наглядных пособиях кости скелета конечностей и их поясов.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15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5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Осанка. Предупреждение плоскостопия.</w:t>
            </w:r>
          </w:p>
          <w:p w:rsidR="006F5865" w:rsidRPr="004F6D1E" w:rsidRDefault="006F5865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рефлексии с исп. ИКТ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устанавливать причинно-следственные связи на примере зависимости гибкости тела человека от строения его позвоночника.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16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6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Первая помощь при повреждениях скелета</w:t>
            </w:r>
            <w:r w:rsidRPr="004F6D1E">
              <w:rPr>
                <w:color w:val="993300"/>
              </w:rPr>
              <w:t xml:space="preserve"> </w:t>
            </w:r>
            <w:r w:rsidRPr="004F6D1E">
              <w:t>Л.Р. Измерение массы и роста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C57729" w:rsidP="004F6D1E">
            <w:r w:rsidRPr="004F6D1E">
              <w:rPr>
                <w:rStyle w:val="c1"/>
                <w:color w:val="000000"/>
              </w:rPr>
              <w:t>оказывать первую помощь при ушибах, переломах костей и вывихах суставов.</w:t>
            </w:r>
          </w:p>
        </w:tc>
      </w:tr>
      <w:tr w:rsidR="00C57729" w:rsidRPr="004F6D1E" w:rsidTr="0033582E">
        <w:trPr>
          <w:trHeight w:val="325"/>
          <w:jc w:val="center"/>
        </w:trPr>
        <w:tc>
          <w:tcPr>
            <w:tcW w:w="544" w:type="dxa"/>
          </w:tcPr>
          <w:p w:rsidR="00C57729" w:rsidRPr="004F6D1E" w:rsidRDefault="00C57729" w:rsidP="004F6D1E">
            <w:pPr>
              <w:snapToGrid w:val="0"/>
              <w:jc w:val="both"/>
            </w:pPr>
            <w:r w:rsidRPr="004F6D1E">
              <w:t>17</w:t>
            </w:r>
          </w:p>
        </w:tc>
        <w:tc>
          <w:tcPr>
            <w:tcW w:w="627" w:type="dxa"/>
          </w:tcPr>
          <w:p w:rsidR="00C57729" w:rsidRPr="004F6D1E" w:rsidRDefault="00C57729" w:rsidP="004F6D1E">
            <w:pPr>
              <w:snapToGrid w:val="0"/>
              <w:jc w:val="both"/>
            </w:pPr>
            <w:r w:rsidRPr="004F6D1E">
              <w:t xml:space="preserve"> 7</w:t>
            </w:r>
          </w:p>
        </w:tc>
        <w:tc>
          <w:tcPr>
            <w:tcW w:w="624" w:type="dxa"/>
          </w:tcPr>
          <w:p w:rsidR="00C57729" w:rsidRPr="004F6D1E" w:rsidRDefault="00C57729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C57729" w:rsidRPr="004F6D1E" w:rsidRDefault="00C57729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29" w:rsidRPr="004F6D1E" w:rsidRDefault="00C57729" w:rsidP="004F6D1E">
            <w:pPr>
              <w:snapToGrid w:val="0"/>
            </w:pPr>
            <w:r w:rsidRPr="004F6D1E">
              <w:t>Обобщение знаний по теме «Опорно-двигательная система»</w:t>
            </w:r>
          </w:p>
        </w:tc>
        <w:tc>
          <w:tcPr>
            <w:tcW w:w="1819" w:type="dxa"/>
          </w:tcPr>
          <w:p w:rsidR="00C57729" w:rsidRPr="004F6D1E" w:rsidRDefault="00C57729" w:rsidP="004F6D1E">
            <w:r w:rsidRPr="004F6D1E">
              <w:t>Урок рефлексии с исп. ИКТ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скелета и мышц, их функции.</w:t>
            </w:r>
          </w:p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особенности строения скелета человека;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распознавать на наглядных пособиях кости скелета конечностей и их поясов;</w:t>
            </w:r>
          </w:p>
          <w:p w:rsidR="00C57729" w:rsidRPr="004F6D1E" w:rsidRDefault="00C57729" w:rsidP="004F6D1E">
            <w:r w:rsidRPr="004F6D1E">
              <w:rPr>
                <w:rStyle w:val="c1"/>
                <w:color w:val="000000"/>
              </w:rPr>
              <w:t>оказывать первую помощь при ушибах, переломах костей и вывихах суставов.</w:t>
            </w:r>
          </w:p>
        </w:tc>
      </w:tr>
      <w:tr w:rsidR="00C57729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C57729" w:rsidRPr="004F6D1E" w:rsidRDefault="00C57729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5 </w:t>
            </w:r>
            <w:r w:rsidRPr="004F6D1E">
              <w:rPr>
                <w:b/>
                <w:u w:val="single"/>
              </w:rPr>
              <w:t>Внутренняя среда организма (5 часов)</w:t>
            </w:r>
          </w:p>
        </w:tc>
      </w:tr>
      <w:tr w:rsidR="00C57729" w:rsidRPr="004F6D1E" w:rsidTr="0033582E">
        <w:trPr>
          <w:trHeight w:val="325"/>
          <w:jc w:val="center"/>
        </w:trPr>
        <w:tc>
          <w:tcPr>
            <w:tcW w:w="544" w:type="dxa"/>
          </w:tcPr>
          <w:p w:rsidR="00C57729" w:rsidRPr="004F6D1E" w:rsidRDefault="00C57729" w:rsidP="004F6D1E">
            <w:pPr>
              <w:snapToGrid w:val="0"/>
              <w:jc w:val="both"/>
            </w:pPr>
            <w:r w:rsidRPr="004F6D1E">
              <w:t>18</w:t>
            </w:r>
          </w:p>
        </w:tc>
        <w:tc>
          <w:tcPr>
            <w:tcW w:w="627" w:type="dxa"/>
          </w:tcPr>
          <w:p w:rsidR="00C57729" w:rsidRPr="004F6D1E" w:rsidRDefault="00C57729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C57729" w:rsidRPr="004F6D1E" w:rsidRDefault="00C57729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C57729" w:rsidRPr="004F6D1E" w:rsidRDefault="00C57729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29" w:rsidRPr="004F6D1E" w:rsidRDefault="00C57729" w:rsidP="004F6D1E">
            <w:pPr>
              <w:snapToGrid w:val="0"/>
            </w:pPr>
            <w:r w:rsidRPr="004F6D1E">
              <w:t>Внутренняя среда организма</w:t>
            </w:r>
            <w:r w:rsidRPr="004F6D1E">
              <w:rPr>
                <w:i/>
              </w:rPr>
              <w:t xml:space="preserve"> </w:t>
            </w:r>
          </w:p>
        </w:tc>
        <w:tc>
          <w:tcPr>
            <w:tcW w:w="1819" w:type="dxa"/>
          </w:tcPr>
          <w:p w:rsidR="00C57729" w:rsidRPr="004F6D1E" w:rsidRDefault="00C57729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C57729" w:rsidRPr="004F6D1E" w:rsidRDefault="00C57729" w:rsidP="004F6D1E">
            <w:r w:rsidRPr="004F6D1E">
              <w:t>образовательн</w:t>
            </w:r>
            <w:r w:rsidRPr="004F6D1E">
              <w:lastRenderedPageBreak/>
              <w:t>ый тренинг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компоненты внутренней среды организма человека.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lastRenderedPageBreak/>
              <w:t>19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 xml:space="preserve">2 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Кровеносная и лимфатическая системы.</w:t>
            </w:r>
            <w:r w:rsidRPr="004F6D1E">
              <w:rPr>
                <w:color w:val="993300"/>
              </w:rPr>
              <w:t xml:space="preserve"> </w:t>
            </w:r>
            <w:r w:rsidRPr="004F6D1E">
              <w:t xml:space="preserve">Плазма крови. </w:t>
            </w:r>
            <w:r w:rsidR="007876CD" w:rsidRPr="004F6D1E">
              <w:rPr>
                <w:color w:val="000000"/>
                <w:spacing w:val="-2"/>
              </w:rPr>
              <w:t>Л</w:t>
            </w:r>
            <w:r w:rsidRPr="004F6D1E">
              <w:rPr>
                <w:color w:val="000000"/>
                <w:spacing w:val="-2"/>
              </w:rPr>
              <w:t>.р. «Изучение микроскопического строения крови» (микропрепараты крови человека и лягушки).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компоненты внутренней среды организма человека.</w:t>
            </w:r>
          </w:p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выявлять взаимосвязь между особенностями строения клеток крови и их функциями.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20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Эритроциты и лейкоциты</w:t>
            </w:r>
            <w:r w:rsidRPr="004F6D1E">
              <w:rPr>
                <w:color w:val="993300"/>
              </w:rPr>
              <w:t xml:space="preserve"> </w:t>
            </w:r>
            <w:r w:rsidRPr="004F6D1E">
              <w:t>Кровь</w:t>
            </w:r>
            <w:r w:rsidRPr="004F6D1E">
              <w:rPr>
                <w:i/>
              </w:rPr>
              <w:t xml:space="preserve">. </w:t>
            </w:r>
            <w:r w:rsidRPr="004F6D1E">
              <w:t>Группы крови. Переливание крови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правила переливание крови.</w:t>
            </w:r>
          </w:p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проводить сравнение клеток организма человека и делать выводы на основе сравнения;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выявлять взаимосвязи между особенностями строения клеток крови и их функциями.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21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Иммунитет</w:t>
            </w:r>
            <w:r w:rsidRPr="004F6D1E">
              <w:rPr>
                <w:i/>
              </w:rPr>
              <w:t xml:space="preserve">. </w:t>
            </w:r>
          </w:p>
        </w:tc>
        <w:tc>
          <w:tcPr>
            <w:tcW w:w="1819" w:type="dxa"/>
          </w:tcPr>
          <w:p w:rsidR="00945E01" w:rsidRPr="004F6D1E" w:rsidRDefault="00945E01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945E01" w:rsidRPr="004F6D1E" w:rsidRDefault="00945E01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защитные барьеры организма.</w:t>
            </w:r>
          </w:p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выявлять взаимосвязь между особенностями строения клеток крови и их функциями;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проводить наблюдение и описание клеток крови на готовых микропрепаратах.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22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Аллергия. СПИД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защитные барьеры организма.</w:t>
            </w:r>
          </w:p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выявлять взаимосвязь между особенностями строения клеток крови и их функциями.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945E01" w:rsidRPr="004F6D1E" w:rsidRDefault="00945E01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6 </w:t>
            </w:r>
            <w:r w:rsidRPr="004F6D1E">
              <w:rPr>
                <w:b/>
                <w:u w:val="single"/>
              </w:rPr>
              <w:t>Кровеносная и лимфатическая системы (7часов)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23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11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Транспортные системы организма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5E3746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</w:t>
            </w:r>
            <w:r w:rsidR="005E3746" w:rsidRPr="004F6D1E">
              <w:rPr>
                <w:rStyle w:val="c1"/>
                <w:b/>
                <w:iCs/>
                <w:color w:val="000000"/>
              </w:rPr>
              <w:t>нать</w:t>
            </w:r>
            <w:r w:rsidR="005E3746" w:rsidRPr="004F6D1E">
              <w:rPr>
                <w:rStyle w:val="c1"/>
                <w:b/>
                <w:color w:val="000000"/>
              </w:rPr>
              <w:t>:</w:t>
            </w:r>
          </w:p>
          <w:p w:rsidR="005E3746" w:rsidRPr="004F6D1E" w:rsidRDefault="005E3746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</w:t>
            </w:r>
            <w:r w:rsidR="0002100E" w:rsidRPr="004F6D1E">
              <w:rPr>
                <w:rStyle w:val="c1"/>
                <w:color w:val="000000"/>
              </w:rPr>
              <w:t>.</w:t>
            </w:r>
          </w:p>
          <w:p w:rsidR="005E3746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</w:t>
            </w:r>
            <w:r w:rsidR="005E3746" w:rsidRPr="004F6D1E">
              <w:rPr>
                <w:rStyle w:val="c1"/>
                <w:b/>
                <w:iCs/>
                <w:color w:val="000000"/>
              </w:rPr>
              <w:t>меть</w:t>
            </w:r>
            <w:r w:rsidR="005E3746"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5E3746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строение и роль кровеносной и лимфатической систем</w:t>
            </w:r>
            <w:r w:rsidR="0002100E" w:rsidRPr="004F6D1E">
              <w:rPr>
                <w:rStyle w:val="c1"/>
                <w:color w:val="000000"/>
              </w:rPr>
              <w:t>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24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 xml:space="preserve">2 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 xml:space="preserve">Круги кровообращения. </w:t>
            </w:r>
            <w:r w:rsidRPr="004F6D1E">
              <w:rPr>
                <w:color w:val="000000"/>
                <w:spacing w:val="-2"/>
              </w:rPr>
              <w:t xml:space="preserve">Л.р. 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 xml:space="preserve">«Изменения в тканях при перетяжках, затрудняющих </w:t>
            </w:r>
            <w:r w:rsidRPr="004F6D1E">
              <w:rPr>
                <w:color w:val="000000"/>
                <w:spacing w:val="-2"/>
              </w:rPr>
              <w:lastRenderedPageBreak/>
              <w:t>кровообращение»</w:t>
            </w:r>
          </w:p>
          <w:p w:rsidR="00945E01" w:rsidRPr="004F6D1E" w:rsidRDefault="00945E01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lastRenderedPageBreak/>
              <w:t>Урок общеметодолог</w:t>
            </w:r>
            <w:r w:rsidRPr="004F6D1E">
              <w:lastRenderedPageBreak/>
              <w:t>ической направленности, лабораторная работа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 xml:space="preserve">органы кровеносной и лимфатической систем, их роль в </w:t>
            </w:r>
            <w:r w:rsidRPr="004F6D1E">
              <w:rPr>
                <w:rStyle w:val="c1"/>
                <w:color w:val="000000"/>
              </w:rPr>
              <w:lastRenderedPageBreak/>
              <w:t>организме.</w:t>
            </w:r>
          </w:p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02100E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объяснять строение и роль кровеносной и лимфатической систем.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lastRenderedPageBreak/>
              <w:t>25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Строение и работа сердца</w:t>
            </w:r>
          </w:p>
        </w:tc>
        <w:tc>
          <w:tcPr>
            <w:tcW w:w="1819" w:type="dxa"/>
          </w:tcPr>
          <w:p w:rsidR="00945E01" w:rsidRPr="004F6D1E" w:rsidRDefault="00945E01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945E01" w:rsidRPr="004F6D1E" w:rsidRDefault="00945E01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организме;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 заболеваниях сердца и сосудов и их профилактике.</w:t>
            </w:r>
          </w:p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02100E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выделять особенности строения сосудистой системы и движения крови по сосудам.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26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Движение крови по сосудам. Л.Р. «Измерение кровяного давления»</w:t>
            </w:r>
          </w:p>
          <w:p w:rsidR="00945E01" w:rsidRPr="004F6D1E" w:rsidRDefault="00945E01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организме.</w:t>
            </w:r>
          </w:p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особенности строения сосудистой системы и движения крови по сосудам;</w:t>
            </w:r>
          </w:p>
          <w:p w:rsidR="00945E01" w:rsidRPr="004F6D1E" w:rsidRDefault="0002100E" w:rsidP="004F6D1E">
            <w:r w:rsidRPr="004F6D1E">
              <w:rPr>
                <w:rStyle w:val="c1"/>
                <w:color w:val="000000"/>
              </w:rPr>
              <w:t>измерять пульс и кровяное давление.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27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 xml:space="preserve">Гигиена сердечно-сосудистой системы. </w:t>
            </w:r>
            <w:r w:rsidRPr="004F6D1E">
              <w:rPr>
                <w:color w:val="000000"/>
                <w:spacing w:val="-2"/>
              </w:rPr>
              <w:t>Л.р.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«Подсчет ударов пульса в покое и при физической нагрузке».</w:t>
            </w:r>
          </w:p>
          <w:p w:rsidR="00945E01" w:rsidRPr="004F6D1E" w:rsidRDefault="00945E01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28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6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r w:rsidRPr="004F6D1E">
              <w:t>Первая помощь при кровотечениях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УИНТ Рассказ-беседа с использованием ИКТ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02100E" w:rsidP="004F6D1E">
            <w:r w:rsidRPr="004F6D1E">
              <w:rPr>
                <w:rStyle w:val="c1"/>
                <w:color w:val="000000"/>
              </w:rPr>
              <w:t>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29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7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Обобщение знаний по теме: «Кровь»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организме;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 заболеваниях сердца и сосудов и их профилактике.</w:t>
            </w:r>
          </w:p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строение и роль кровеносной и лимфатической систем;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 xml:space="preserve">выделять особенности строения сосудистой системы и движения </w:t>
            </w:r>
            <w:r w:rsidRPr="004F6D1E">
              <w:rPr>
                <w:rStyle w:val="c1"/>
                <w:color w:val="000000"/>
              </w:rPr>
              <w:lastRenderedPageBreak/>
              <w:t>крови по сосудам;</w:t>
            </w:r>
          </w:p>
          <w:p w:rsidR="0002100E" w:rsidRPr="004F6D1E" w:rsidRDefault="0002100E" w:rsidP="004F6D1E">
            <w:r w:rsidRPr="004F6D1E">
              <w:rPr>
                <w:rStyle w:val="c1"/>
                <w:color w:val="000000"/>
              </w:rPr>
              <w:t>измерять пульс и кровяное давление.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lastRenderedPageBreak/>
              <w:t>Раздел 7</w:t>
            </w:r>
            <w:r w:rsidRPr="004F6D1E">
              <w:rPr>
                <w:b/>
                <w:u w:val="single"/>
              </w:rPr>
              <w:t xml:space="preserve"> Дыхание (3 часа)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30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3 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Строение и функции органов дыхания. Л.р. «Измерение частоты дыхания»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3105D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органов дыхания;</w:t>
            </w:r>
          </w:p>
          <w:p w:rsidR="0003105D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механизмы вдоха и выдоха.</w:t>
            </w:r>
          </w:p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дыхания и газообмена.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31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 xml:space="preserve">Легкие. Дыхательные движения и их регуляция. </w:t>
            </w:r>
            <w:r w:rsidRPr="004F6D1E">
              <w:rPr>
                <w:color w:val="000000"/>
                <w:spacing w:val="-2"/>
              </w:rPr>
              <w:t>Л.р. «Измерение обхвата грудной клетки в состоянии вдоха и выдоха»</w:t>
            </w:r>
            <w:r w:rsidRPr="004F6D1E">
              <w:rPr>
                <w:b/>
                <w:i/>
                <w:iCs/>
                <w:color w:val="000000"/>
                <w:spacing w:val="-2"/>
              </w:rPr>
              <w:t xml:space="preserve"> </w:t>
            </w:r>
            <w:r w:rsidRPr="004F6D1E">
              <w:rPr>
                <w:b/>
                <w:i/>
                <w:color w:val="000000"/>
                <w:spacing w:val="-2"/>
              </w:rPr>
              <w:t xml:space="preserve"> </w:t>
            </w:r>
          </w:p>
          <w:p w:rsidR="0002100E" w:rsidRPr="004F6D1E" w:rsidRDefault="0002100E" w:rsidP="004F6D1E">
            <w:pPr>
              <w:snapToGrid w:val="0"/>
            </w:pP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3105D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нервную и гуморальную регуляцию дыхания.</w:t>
            </w:r>
          </w:p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3105D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дыхания и газообмена.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32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3 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pStyle w:val="31"/>
              <w:jc w:val="left"/>
              <w:rPr>
                <w:szCs w:val="24"/>
              </w:rPr>
            </w:pPr>
            <w:r w:rsidRPr="004F6D1E">
              <w:rPr>
                <w:szCs w:val="24"/>
              </w:rPr>
              <w:t xml:space="preserve">Первая помощь при нарушениях дыхания </w:t>
            </w:r>
          </w:p>
          <w:p w:rsidR="0002100E" w:rsidRPr="004F6D1E" w:rsidRDefault="0002100E" w:rsidP="004F6D1E">
            <w:pPr>
              <w:snapToGrid w:val="0"/>
            </w:pP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color w:val="000000"/>
              </w:rPr>
              <w:t>оказывать первую помощь при отравлении угарным газом, спасении утопающего, простудных заболеваниях;</w:t>
            </w:r>
          </w:p>
          <w:p w:rsidR="0002100E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находить в учебной и научно-популярной литературе информацию об инфекционных заболеваниях, оформлять её в виде рефератов, докладов.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>Раздел 8</w:t>
            </w:r>
            <w:r w:rsidRPr="004F6D1E">
              <w:rPr>
                <w:b/>
                <w:u w:val="single"/>
              </w:rPr>
              <w:t xml:space="preserve"> Пищеварение (7 часов)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33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Питание и пищеварение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пищевые продукты и питательные вещества, их роль в обмене веществ.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34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Пищеварение в ротовой полости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пищеварительной системы.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A2440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35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Пищеварение в желудке</w:t>
            </w:r>
            <w:r w:rsidRPr="004F6D1E">
              <w:rPr>
                <w:i/>
                <w:color w:val="993300"/>
              </w:rPr>
              <w:t xml:space="preserve">. </w:t>
            </w:r>
            <w:r w:rsidRPr="004F6D1E">
              <w:t>Л.р. «Действие слюны на крахмал»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 xml:space="preserve">Урок общеметодологической </w:t>
            </w:r>
            <w:r w:rsidRPr="004F6D1E">
              <w:lastRenderedPageBreak/>
              <w:t>направленности, лабораторная работа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пищеварительной системы.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A2440" w:rsidP="004F6D1E">
            <w:pPr>
              <w:shd w:val="clear" w:color="auto" w:fill="FFFFFF"/>
              <w:jc w:val="both"/>
              <w:rPr>
                <w:b/>
              </w:rPr>
            </w:pPr>
            <w:r w:rsidRPr="004F6D1E">
              <w:rPr>
                <w:rStyle w:val="c1"/>
                <w:color w:val="000000"/>
              </w:rPr>
              <w:lastRenderedPageBreak/>
              <w:t>выделять существенные признаки процессов питания и пищеварения.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lastRenderedPageBreak/>
              <w:t>36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Кишечное пищеварение. Всасывание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пищеварительной системы.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A2440" w:rsidP="004F6D1E">
            <w:pPr>
              <w:shd w:val="clear" w:color="auto" w:fill="FFFFFF"/>
              <w:jc w:val="both"/>
              <w:rPr>
                <w:b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37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Регуляция пищеварения</w:t>
            </w:r>
            <w:r w:rsidRPr="004F6D1E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пищеварения;</w:t>
            </w:r>
          </w:p>
          <w:p w:rsidR="0002100E" w:rsidRPr="004F6D1E" w:rsidRDefault="000A2440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38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6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ind w:right="-69" w:firstLine="17"/>
              <w:rPr>
                <w:i/>
                <w:color w:val="993300"/>
              </w:rPr>
            </w:pPr>
            <w:r w:rsidRPr="004F6D1E">
              <w:t>Гигиена органов пищеварения</w:t>
            </w:r>
            <w:r w:rsidRPr="004F6D1E">
              <w:rPr>
                <w:color w:val="993300"/>
              </w:rPr>
              <w:t xml:space="preserve">. </w:t>
            </w:r>
          </w:p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правила предупреждения желудочно-кишечных инфекций и гельминтозов.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пищеварения;</w:t>
            </w:r>
          </w:p>
          <w:p w:rsidR="0002100E" w:rsidRPr="004F6D1E" w:rsidRDefault="000A2440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39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7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7876CD" w:rsidP="004F6D1E">
            <w:pPr>
              <w:snapToGrid w:val="0"/>
              <w:jc w:val="both"/>
            </w:pPr>
            <w:r w:rsidRPr="004F6D1E">
              <w:t xml:space="preserve">К.р.№3 </w:t>
            </w:r>
            <w:r w:rsidR="0002100E" w:rsidRPr="004F6D1E">
              <w:t>«Пищеварительная система, дыхательная система»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пищеварительной системы;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пищевые продукты и питательные вещества, их роль в обмене веществ;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правила предупреждения желудочно-кишечных инфекций и гельминтозов.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пищеварения;</w:t>
            </w:r>
          </w:p>
          <w:p w:rsidR="0002100E" w:rsidRPr="004F6D1E" w:rsidRDefault="000A2440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9 </w:t>
            </w:r>
            <w:r w:rsidR="00695A20" w:rsidRPr="004F6D1E">
              <w:rPr>
                <w:b/>
                <w:u w:val="single"/>
              </w:rPr>
              <w:t>Обмен веществ и энергии (</w:t>
            </w:r>
            <w:r w:rsidRPr="004F6D1E">
              <w:rPr>
                <w:b/>
                <w:u w:val="single"/>
              </w:rPr>
              <w:t>3 часа)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40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 xml:space="preserve">Урок открытия </w:t>
            </w:r>
            <w:r w:rsidRPr="004F6D1E">
              <w:lastRenderedPageBreak/>
              <w:t>новых знаний, Рассказ-беседа с использованием ИКТ</w:t>
            </w:r>
          </w:p>
        </w:tc>
        <w:tc>
          <w:tcPr>
            <w:tcW w:w="6916" w:type="dxa"/>
          </w:tcPr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lastRenderedPageBreak/>
              <w:t>обмен веществ и энергии — основное свойство всех живых существ.</w:t>
            </w:r>
          </w:p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обмена веществ и превращений энергии в организме человека.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lastRenderedPageBreak/>
              <w:t>41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обмен веществ и энергии — основное свойство всех живых существ;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роль ферментов в обмене веществ;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классификацию витаминов.</w:t>
            </w:r>
          </w:p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обмена веществ и превращений энергии в организме человека;</w:t>
            </w:r>
          </w:p>
          <w:p w:rsidR="0002100E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роль витаминов в организме человека.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42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proofErr w:type="spellStart"/>
            <w:r w:rsidRPr="004F6D1E">
              <w:t>Энерготраты</w:t>
            </w:r>
            <w:proofErr w:type="spellEnd"/>
            <w:r w:rsidRPr="004F6D1E">
              <w:t xml:space="preserve"> человека и пищевой рацион. </w:t>
            </w:r>
            <w:r w:rsidRPr="004F6D1E">
              <w:rPr>
                <w:color w:val="000000"/>
                <w:spacing w:val="-2"/>
              </w:rPr>
              <w:t>Л.р. «Установление зависимости между дозированной нагрузкой и уровнем энергетического обмена»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нормы и режим питания.</w:t>
            </w:r>
          </w:p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(аргументация) необходимости соблюдения мер профилактики нарушений развития авитаминозов.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10 </w:t>
            </w:r>
            <w:r w:rsidRPr="004F6D1E">
              <w:rPr>
                <w:b/>
                <w:u w:val="single"/>
              </w:rPr>
              <w:t>Покровные органы Терморегуляция. Выделение. (5 часов)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43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Покровы тела.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наружные покровы тела человека;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функция кожи.</w:t>
            </w:r>
          </w:p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покровов тела, терморегуляции.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44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r w:rsidRPr="004F6D1E">
              <w:t>Гигиена одежды и обуви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функция кожи.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45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Терморегуляция организма. Закаливание Л.р. «Наблюдения за состоянием своего организма»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 xml:space="preserve">Урок общеметодологической направленности, </w:t>
            </w:r>
            <w:r w:rsidRPr="004F6D1E">
              <w:lastRenderedPageBreak/>
              <w:t>лабораторная работа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заболевания органов выделительной системы и способы их предупреждения.</w:t>
            </w:r>
          </w:p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 xml:space="preserve">выделять существенные признаки покровов тела, </w:t>
            </w:r>
            <w:r w:rsidRPr="004F6D1E">
              <w:rPr>
                <w:rStyle w:val="c1"/>
                <w:color w:val="000000"/>
              </w:rPr>
              <w:lastRenderedPageBreak/>
              <w:t>терморегуляции;</w:t>
            </w:r>
          </w:p>
          <w:p w:rsidR="0002100E" w:rsidRPr="004F6D1E" w:rsidRDefault="003D4DDF" w:rsidP="004F6D1E">
            <w:r w:rsidRPr="004F6D1E">
              <w:rPr>
                <w:rStyle w:val="c1"/>
                <w:color w:val="000000"/>
              </w:rPr>
              <w:t>оказывать первую помощь при тепловом и солнечном ударах, ожогах, обморожениях, травмах кожного покрова.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lastRenderedPageBreak/>
              <w:t>46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Выделение.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мочевыделительной системы, их строение и функции;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заболевания органов выделительной системы и способы их предупреждения.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47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Обобщение знаний по теме «Терморегуляция»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наружные покровы тела человека;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функция кожи;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мочевыделительной системы, их строение и функции;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заболевания органов выделительной системы и способы их предупреждения.</w:t>
            </w:r>
          </w:p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покровов тела, терморегуляции;</w:t>
            </w:r>
          </w:p>
          <w:p w:rsidR="0002100E" w:rsidRPr="004F6D1E" w:rsidRDefault="003D4DDF" w:rsidP="004F6D1E">
            <w:r w:rsidRPr="004F6D1E">
              <w:rPr>
                <w:rStyle w:val="c1"/>
                <w:color w:val="000000"/>
              </w:rPr>
              <w:t>оказывать первую помощь при тепловом и солнечном ударах, ожогах, обморожениях, травмах кожного покрова.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11 </w:t>
            </w:r>
            <w:r w:rsidRPr="004F6D1E">
              <w:rPr>
                <w:b/>
                <w:u w:val="single"/>
              </w:rPr>
              <w:t>Нервная система (3 часа)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48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1 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 xml:space="preserve">Нервная система. Значение и строение нервной системы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Самостоятельная работа с текстом учебника</w:t>
            </w:r>
          </w:p>
        </w:tc>
        <w:tc>
          <w:tcPr>
            <w:tcW w:w="6916" w:type="dxa"/>
          </w:tcPr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FB0AB3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нервной системы.</w:t>
            </w:r>
          </w:p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значение нервной системы в</w:t>
            </w:r>
            <w:r w:rsidRPr="004F6D1E">
              <w:rPr>
                <w:rStyle w:val="c1"/>
                <w:b/>
                <w:bCs/>
                <w:color w:val="000000"/>
              </w:rPr>
              <w:t> </w:t>
            </w:r>
            <w:r w:rsidRPr="004F6D1E">
              <w:rPr>
                <w:rStyle w:val="c1"/>
                <w:color w:val="000000"/>
              </w:rPr>
              <w:t>регуляции процессов жизнедеятельности.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49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 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Головной мозг</w:t>
            </w:r>
          </w:p>
          <w:p w:rsidR="0002100E" w:rsidRPr="004F6D1E" w:rsidRDefault="0002100E" w:rsidP="004F6D1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FB0AB3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нервной системы.</w:t>
            </w:r>
          </w:p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FB0AB3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значение нервной системы в</w:t>
            </w:r>
            <w:r w:rsidRPr="004F6D1E">
              <w:rPr>
                <w:rStyle w:val="c1"/>
                <w:b/>
                <w:bCs/>
                <w:color w:val="000000"/>
              </w:rPr>
              <w:t> </w:t>
            </w:r>
            <w:r w:rsidRPr="004F6D1E">
              <w:rPr>
                <w:rStyle w:val="c1"/>
                <w:color w:val="000000"/>
              </w:rPr>
              <w:t>регуляции процессов жизнедеятельности;</w:t>
            </w:r>
          </w:p>
          <w:p w:rsidR="0002100E" w:rsidRPr="004F6D1E" w:rsidRDefault="00FB0AB3" w:rsidP="004F6D1E">
            <w:r w:rsidRPr="004F6D1E">
              <w:rPr>
                <w:rStyle w:val="c1"/>
                <w:color w:val="000000"/>
              </w:rPr>
              <w:t>объяснять влияние отделов нервной системы на деятельность органов.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50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 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Вегетативная нервная система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FB0AB3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соматический и вегетативный отделы нервной системы.</w:t>
            </w:r>
          </w:p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FB0AB3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объяснять значение нервной системы в</w:t>
            </w:r>
            <w:r w:rsidRPr="004F6D1E">
              <w:rPr>
                <w:rStyle w:val="c1"/>
                <w:b/>
                <w:bCs/>
                <w:color w:val="000000"/>
              </w:rPr>
              <w:t> </w:t>
            </w:r>
            <w:r w:rsidRPr="004F6D1E">
              <w:rPr>
                <w:rStyle w:val="c1"/>
                <w:color w:val="000000"/>
              </w:rPr>
              <w:t xml:space="preserve">регуляции процессов </w:t>
            </w:r>
            <w:r w:rsidRPr="004F6D1E">
              <w:rPr>
                <w:rStyle w:val="c1"/>
                <w:color w:val="000000"/>
              </w:rPr>
              <w:lastRenderedPageBreak/>
              <w:t>жизнедеятельности.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lastRenderedPageBreak/>
              <w:t xml:space="preserve">Раздел 12 </w:t>
            </w:r>
            <w:r w:rsidRPr="004F6D1E">
              <w:rPr>
                <w:b/>
                <w:u w:val="single"/>
              </w:rPr>
              <w:t>Органы чувств (6 часов)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51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Анализаторы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8477B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</w:t>
            </w:r>
            <w:r w:rsidR="005B5327" w:rsidRPr="004F6D1E">
              <w:rPr>
                <w:rStyle w:val="c1"/>
                <w:color w:val="000000"/>
              </w:rPr>
              <w:t xml:space="preserve">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52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Зрительный анализатор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 органы чувств,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53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Гигиена зрения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 органы чувств,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54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Слуховой анализатор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 органы чувств,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55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Органы равновесия, кожно-мышечной чувствительности, обоняния и вкуса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 органы чувств,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5B5327" w:rsidRPr="004F6D1E" w:rsidTr="0033582E">
        <w:trPr>
          <w:trHeight w:val="452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56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r w:rsidRPr="004F6D1E">
              <w:t>К.р.№4 «Выделительная и нервная системы, органы чувств».</w:t>
            </w:r>
          </w:p>
        </w:tc>
        <w:tc>
          <w:tcPr>
            <w:tcW w:w="1819" w:type="dxa"/>
          </w:tcPr>
          <w:p w:rsidR="005B5327" w:rsidRPr="004F6D1E" w:rsidRDefault="005B5327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устанавливать причинно-следственные связи между строением анализатора и выполняемой им функцией;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проводить биологические исследования и делать выводы на основе полученных результатов.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4F6D1E" w:rsidRDefault="005B5327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13 </w:t>
            </w:r>
            <w:r w:rsidRPr="004F6D1E">
              <w:rPr>
                <w:b/>
                <w:u w:val="single"/>
              </w:rPr>
              <w:t>Высшая нервная деятельность (5 часов)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57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Вклад ученых в разработку учения о высшей нервной деятельности</w:t>
            </w:r>
          </w:p>
          <w:p w:rsidR="005B5327" w:rsidRPr="004F6D1E" w:rsidRDefault="005B5327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5B5327" w:rsidRPr="004F6D1E" w:rsidRDefault="005B5327" w:rsidP="004F6D1E">
            <w:r w:rsidRPr="004F6D1E">
              <w:t>Урок открытия новых знаний,</w:t>
            </w:r>
            <w:r w:rsidRPr="004F6D1E">
              <w:rPr>
                <w:bdr w:val="none" w:sz="0" w:space="0" w:color="auto" w:frame="1"/>
              </w:rPr>
              <w:t> </w:t>
            </w:r>
            <w:r w:rsidRPr="004F6D1E">
              <w:t>Лекция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вклад отечественных ученых в разработку учения о высшей нервной деятельности.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58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Условные и безусловные рефлексы</w:t>
            </w:r>
          </w:p>
        </w:tc>
        <w:tc>
          <w:tcPr>
            <w:tcW w:w="1819" w:type="dxa"/>
          </w:tcPr>
          <w:p w:rsidR="005B5327" w:rsidRPr="004F6D1E" w:rsidRDefault="005B5327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 xml:space="preserve">Урок </w:t>
            </w:r>
            <w:r w:rsidRPr="004F6D1E">
              <w:lastRenderedPageBreak/>
              <w:t>рефлексии,</w:t>
            </w:r>
          </w:p>
          <w:p w:rsidR="005B5327" w:rsidRPr="004F6D1E" w:rsidRDefault="005B5327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lastRenderedPageBreak/>
              <w:t>особенности высшей нервной деятельности человека.</w:t>
            </w:r>
          </w:p>
          <w:p w:rsidR="005B5327" w:rsidRPr="004F6D1E" w:rsidRDefault="005B5327" w:rsidP="004F6D1E"/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lastRenderedPageBreak/>
              <w:t>59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Сон и сновидения</w:t>
            </w:r>
          </w:p>
        </w:tc>
        <w:tc>
          <w:tcPr>
            <w:tcW w:w="1819" w:type="dxa"/>
          </w:tcPr>
          <w:p w:rsidR="005B5327" w:rsidRPr="004F6D1E" w:rsidRDefault="005B5327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5B5327" w:rsidRPr="004F6D1E" w:rsidRDefault="005B5327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особенности высшей нервной деятельности человека.</w:t>
            </w:r>
          </w:p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CF6A80" w:rsidP="004F6D1E">
            <w:pPr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характеризовать особенности высшей нервной деятельности человека и роль речи в развитии человека;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классифицировать типы и виды памяти.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60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Речь и сознание</w:t>
            </w:r>
          </w:p>
        </w:tc>
        <w:tc>
          <w:tcPr>
            <w:tcW w:w="1819" w:type="dxa"/>
          </w:tcPr>
          <w:p w:rsidR="005B5327" w:rsidRPr="004F6D1E" w:rsidRDefault="005B5327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5B5327" w:rsidRPr="004F6D1E" w:rsidRDefault="005B5327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особенности высшей нервной деятельности человека.</w:t>
            </w:r>
          </w:p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характеризовать особенности высшей нервной деятельности человека и роль речи в развитии человека;</w:t>
            </w:r>
          </w:p>
          <w:p w:rsidR="005B5327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F6D1E">
              <w:rPr>
                <w:rStyle w:val="c1"/>
                <w:color w:val="000000"/>
              </w:rPr>
              <w:t>классифицировать типы и виды памяти.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61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 xml:space="preserve">Особенности психики человека. </w:t>
            </w:r>
            <w:r w:rsidRPr="004F6D1E">
              <w:rPr>
                <w:spacing w:val="-2"/>
              </w:rPr>
              <w:t>Л.р. «Измерение числа колебаний образа усеченной пирамиды в различных условиях».</w:t>
            </w:r>
          </w:p>
          <w:p w:rsidR="005B5327" w:rsidRPr="004F6D1E" w:rsidRDefault="005B5327" w:rsidP="004F6D1E"/>
        </w:tc>
        <w:tc>
          <w:tcPr>
            <w:tcW w:w="1819" w:type="dxa"/>
          </w:tcPr>
          <w:p w:rsidR="005B5327" w:rsidRPr="004F6D1E" w:rsidRDefault="005B5327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вклад отечественных ученых в разработку учения о высшей нервной деятельности;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особенности высшей нервной деятельности человека.</w:t>
            </w:r>
          </w:p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особенности поведения и психики человека;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роль обучения и воспитания в развитии поведения и психики человека;</w:t>
            </w:r>
          </w:p>
          <w:p w:rsidR="00CF6A80" w:rsidRPr="004F6D1E" w:rsidRDefault="00CF6A80" w:rsidP="004F6D1E">
            <w:pPr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характеризовать особенности высшей нервной деятельности человека и роль речи в развитии человека;</w:t>
            </w:r>
          </w:p>
          <w:p w:rsidR="005B5327" w:rsidRPr="004F6D1E" w:rsidRDefault="00CF6A80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классифицировать типы и виды памяти.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4F6D1E" w:rsidRDefault="005B5327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14 </w:t>
            </w:r>
            <w:r w:rsidRPr="004F6D1E">
              <w:rPr>
                <w:b/>
                <w:u w:val="single"/>
              </w:rPr>
              <w:t>Эндокринная система (2 часа)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62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r w:rsidRPr="004F6D1E">
              <w:t>Эндокринная система. Железы внутренней и внешней секреции. Гормоны.</w:t>
            </w:r>
          </w:p>
        </w:tc>
        <w:tc>
          <w:tcPr>
            <w:tcW w:w="1819" w:type="dxa"/>
          </w:tcPr>
          <w:p w:rsidR="005B5327" w:rsidRPr="004F6D1E" w:rsidRDefault="005B5327" w:rsidP="004F6D1E">
            <w:r w:rsidRPr="004F6D1E">
              <w:t>Урок открытия новых знаний, Урок лекция</w:t>
            </w:r>
          </w:p>
        </w:tc>
        <w:tc>
          <w:tcPr>
            <w:tcW w:w="6916" w:type="dxa"/>
          </w:tcPr>
          <w:p w:rsidR="00E511CC" w:rsidRPr="004F6D1E" w:rsidRDefault="00E511CC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железы внешней, внутренней и смешанной секреции;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взаимодействие нервной и гуморальной регуляции.</w:t>
            </w:r>
          </w:p>
          <w:p w:rsidR="00E511CC" w:rsidRPr="004F6D1E" w:rsidRDefault="00E511CC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эндокринной системы;</w:t>
            </w:r>
          </w:p>
          <w:p w:rsidR="005B5327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устанавливать единство нервной и гуморальной регуляции.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63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Функции желез внутренней секреции</w:t>
            </w:r>
          </w:p>
        </w:tc>
        <w:tc>
          <w:tcPr>
            <w:tcW w:w="1819" w:type="dxa"/>
          </w:tcPr>
          <w:p w:rsidR="005B5327" w:rsidRPr="004F6D1E" w:rsidRDefault="005B5327" w:rsidP="004F6D1E">
            <w:r w:rsidRPr="004F6D1E">
              <w:t xml:space="preserve">Урок открытия новых знаний, Рассказ </w:t>
            </w:r>
            <w:r w:rsidRPr="004F6D1E">
              <w:lastRenderedPageBreak/>
              <w:t>учителя, самостоятельная работа с текстом учебника</w:t>
            </w:r>
          </w:p>
        </w:tc>
        <w:tc>
          <w:tcPr>
            <w:tcW w:w="6916" w:type="dxa"/>
          </w:tcPr>
          <w:p w:rsidR="00E511CC" w:rsidRPr="004F6D1E" w:rsidRDefault="00E511CC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Уметь: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классифицировать железы в организме человека;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 xml:space="preserve">устанавливать взаимосвязи при обсуждении взаимодействия </w:t>
            </w:r>
            <w:r w:rsidRPr="004F6D1E">
              <w:rPr>
                <w:rStyle w:val="c1"/>
                <w:color w:val="000000"/>
              </w:rPr>
              <w:lastRenderedPageBreak/>
              <w:t>нервной и гуморальной регуляции.</w:t>
            </w:r>
          </w:p>
          <w:p w:rsidR="005B5327" w:rsidRPr="004F6D1E" w:rsidRDefault="005B5327" w:rsidP="004F6D1E"/>
        </w:tc>
      </w:tr>
      <w:tr w:rsidR="005B5327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4F6D1E" w:rsidRDefault="005B5327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lastRenderedPageBreak/>
              <w:t>Раздел 15</w:t>
            </w:r>
            <w:r w:rsidRPr="004F6D1E">
              <w:rPr>
                <w:b/>
                <w:u w:val="single"/>
              </w:rPr>
              <w:t xml:space="preserve"> Индивидуальное развитие организма (5 часов)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64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r w:rsidRPr="004F6D1E">
              <w:t>Размножение и развитие. Наследование признаков у человека Становление личности. Темперамент</w:t>
            </w:r>
          </w:p>
        </w:tc>
        <w:tc>
          <w:tcPr>
            <w:tcW w:w="1819" w:type="dxa"/>
          </w:tcPr>
          <w:p w:rsidR="005B5327" w:rsidRPr="004F6D1E" w:rsidRDefault="005B5327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жизненные циклы организмов.</w:t>
            </w:r>
          </w:p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органов размножения человека.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65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 xml:space="preserve">Наследственные болезни, их причины и предупреждение. </w:t>
            </w:r>
          </w:p>
        </w:tc>
        <w:tc>
          <w:tcPr>
            <w:tcW w:w="1819" w:type="dxa"/>
          </w:tcPr>
          <w:p w:rsidR="005B5327" w:rsidRPr="004F6D1E" w:rsidRDefault="005835AE" w:rsidP="004F6D1E">
            <w:r w:rsidRPr="004F6D1E">
              <w:t>Урок общеметодологической направленности</w:t>
            </w:r>
            <w:r w:rsidR="005B5327" w:rsidRPr="004F6D1E">
              <w:t>Экскурсия.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наследственные и врожденные заболевания и заболевания, передающиеся половым путем, а также меры их профилактики.</w:t>
            </w:r>
          </w:p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вредное влияния никотина, алкоголя и наркотиков на развитие плода;</w:t>
            </w:r>
          </w:p>
          <w:p w:rsidR="005B5327" w:rsidRPr="004F6D1E" w:rsidRDefault="00B5223D" w:rsidP="004F6D1E">
            <w:r w:rsidRPr="004F6D1E">
              <w:rPr>
                <w:rStyle w:val="c1"/>
                <w:color w:val="000000"/>
              </w:rPr>
              <w:t>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      </w:r>
          </w:p>
        </w:tc>
      </w:tr>
      <w:tr w:rsidR="00B5223D" w:rsidRPr="004F6D1E" w:rsidTr="0033582E">
        <w:trPr>
          <w:trHeight w:val="325"/>
          <w:jc w:val="center"/>
        </w:trPr>
        <w:tc>
          <w:tcPr>
            <w:tcW w:w="544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66</w:t>
            </w:r>
          </w:p>
        </w:tc>
        <w:tc>
          <w:tcPr>
            <w:tcW w:w="627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4F6D1E" w:rsidRDefault="00B5223D" w:rsidP="004F6D1E">
            <w:pPr>
              <w:snapToGrid w:val="0"/>
            </w:pPr>
            <w:r w:rsidRPr="004F6D1E">
              <w:t>Человек и окружающая среда.</w:t>
            </w:r>
            <w:r w:rsidRPr="004F6D1E">
              <w:rPr>
                <w:i/>
              </w:rPr>
              <w:t xml:space="preserve"> </w:t>
            </w:r>
            <w:r w:rsidRPr="004F6D1E">
              <w:t>Социальная и природная среда, адаптация к ней человека</w:t>
            </w:r>
          </w:p>
        </w:tc>
        <w:tc>
          <w:tcPr>
            <w:tcW w:w="1819" w:type="dxa"/>
          </w:tcPr>
          <w:p w:rsidR="00B5223D" w:rsidRPr="004F6D1E" w:rsidRDefault="00B5223D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B5223D" w:rsidRPr="004F6D1E" w:rsidRDefault="00B5223D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B5223D" w:rsidRPr="004F6D1E" w:rsidRDefault="00B5223D" w:rsidP="004F6D1E">
            <w:pPr>
              <w:rPr>
                <w:b/>
              </w:rPr>
            </w:pPr>
          </w:p>
        </w:tc>
      </w:tr>
      <w:tr w:rsidR="00B5223D" w:rsidRPr="004F6D1E" w:rsidTr="0033582E">
        <w:trPr>
          <w:trHeight w:val="325"/>
          <w:jc w:val="center"/>
        </w:trPr>
        <w:tc>
          <w:tcPr>
            <w:tcW w:w="544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67</w:t>
            </w:r>
          </w:p>
        </w:tc>
        <w:tc>
          <w:tcPr>
            <w:tcW w:w="627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4F6D1E" w:rsidRDefault="00B5223D" w:rsidP="004F6D1E">
            <w:pPr>
              <w:snapToGrid w:val="0"/>
            </w:pPr>
            <w:r w:rsidRPr="004F6D1E">
              <w:t>Итоговая контрольная работа по курсу «Человек»</w:t>
            </w:r>
          </w:p>
        </w:tc>
        <w:tc>
          <w:tcPr>
            <w:tcW w:w="1819" w:type="dxa"/>
          </w:tcPr>
          <w:p w:rsidR="00B5223D" w:rsidRPr="004F6D1E" w:rsidRDefault="00B5223D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жизненные циклы организмов;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мужскую и женскую половые системы;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наследственные и врожденные заболевания и заболевания, передающиеся половым путем, а также меры их профилактики.</w:t>
            </w:r>
          </w:p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органов размножения человека;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вредное влияния никотина, алкоголя и наркотиков на развитие плода;</w:t>
            </w:r>
          </w:p>
          <w:p w:rsidR="00B5223D" w:rsidRPr="004F6D1E" w:rsidRDefault="00B5223D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lastRenderedPageBreak/>
              <w:t>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      </w:r>
          </w:p>
        </w:tc>
      </w:tr>
      <w:tr w:rsidR="00B5223D" w:rsidRPr="004F6D1E" w:rsidTr="0033582E">
        <w:trPr>
          <w:trHeight w:val="325"/>
          <w:jc w:val="center"/>
        </w:trPr>
        <w:tc>
          <w:tcPr>
            <w:tcW w:w="544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lastRenderedPageBreak/>
              <w:t>68</w:t>
            </w:r>
          </w:p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627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4F6D1E" w:rsidRDefault="00B5223D" w:rsidP="004F6D1E">
            <w:pPr>
              <w:pStyle w:val="BodyText21"/>
              <w:ind w:right="0"/>
              <w:rPr>
                <w:i/>
                <w:sz w:val="24"/>
                <w:szCs w:val="24"/>
                <w:u w:val="single"/>
              </w:rPr>
            </w:pPr>
            <w:r w:rsidRPr="004F6D1E">
              <w:rPr>
                <w:sz w:val="24"/>
                <w:szCs w:val="24"/>
              </w:rPr>
              <w:t>Анализ контрольной работы</w:t>
            </w:r>
            <w:r w:rsidRPr="004F6D1E">
              <w:rPr>
                <w:color w:val="993300"/>
                <w:sz w:val="24"/>
                <w:szCs w:val="24"/>
              </w:rPr>
              <w:t xml:space="preserve"> </w:t>
            </w:r>
            <w:r w:rsidRPr="004F6D1E">
              <w:rPr>
                <w:sz w:val="24"/>
                <w:szCs w:val="24"/>
              </w:rPr>
              <w:t>Л.Р. «Анализ и оценка влияния факторов окружающей среды, факторов риска на здоровье».</w:t>
            </w:r>
          </w:p>
        </w:tc>
        <w:tc>
          <w:tcPr>
            <w:tcW w:w="1819" w:type="dxa"/>
          </w:tcPr>
          <w:p w:rsidR="00B5223D" w:rsidRPr="004F6D1E" w:rsidRDefault="00B5223D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B5223D" w:rsidRPr="004F6D1E" w:rsidRDefault="00B5223D" w:rsidP="004F6D1E">
            <w:pPr>
              <w:rPr>
                <w:b/>
              </w:rPr>
            </w:pPr>
          </w:p>
        </w:tc>
      </w:tr>
    </w:tbl>
    <w:p w:rsidR="003D6138" w:rsidRPr="004F6D1E" w:rsidRDefault="003D6138" w:rsidP="004F6D1E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3D6138" w:rsidRPr="004F6D1E" w:rsidRDefault="003D6138" w:rsidP="004F6D1E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sectPr w:rsidR="003D6138" w:rsidRPr="004F6D1E" w:rsidSect="001509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>
    <w:nsid w:val="00003A61"/>
    <w:multiLevelType w:val="hybridMultilevel"/>
    <w:tmpl w:val="7312E0D0"/>
    <w:lvl w:ilvl="0" w:tplc="0DE67596">
      <w:start w:val="1"/>
      <w:numFmt w:val="bullet"/>
      <w:lvlText w:val="и"/>
      <w:lvlJc w:val="left"/>
    </w:lvl>
    <w:lvl w:ilvl="1" w:tplc="91E45664">
      <w:start w:val="2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8CE"/>
    <w:rsid w:val="0002100E"/>
    <w:rsid w:val="0003105D"/>
    <w:rsid w:val="00062C37"/>
    <w:rsid w:val="000958D1"/>
    <w:rsid w:val="000A2440"/>
    <w:rsid w:val="000A4781"/>
    <w:rsid w:val="00150916"/>
    <w:rsid w:val="001C7C89"/>
    <w:rsid w:val="002257CC"/>
    <w:rsid w:val="002B5F9A"/>
    <w:rsid w:val="003109D2"/>
    <w:rsid w:val="00326FE5"/>
    <w:rsid w:val="0033582E"/>
    <w:rsid w:val="003B21E2"/>
    <w:rsid w:val="003B7A41"/>
    <w:rsid w:val="003D3043"/>
    <w:rsid w:val="003D4DDF"/>
    <w:rsid w:val="003D6138"/>
    <w:rsid w:val="003E7B84"/>
    <w:rsid w:val="00410F92"/>
    <w:rsid w:val="00425E40"/>
    <w:rsid w:val="00461D5A"/>
    <w:rsid w:val="00470E5C"/>
    <w:rsid w:val="004864F8"/>
    <w:rsid w:val="004908A3"/>
    <w:rsid w:val="004C7D5A"/>
    <w:rsid w:val="004F48CE"/>
    <w:rsid w:val="004F6D1E"/>
    <w:rsid w:val="00546C8B"/>
    <w:rsid w:val="00561C49"/>
    <w:rsid w:val="005835AE"/>
    <w:rsid w:val="005B5327"/>
    <w:rsid w:val="005E3746"/>
    <w:rsid w:val="006107A2"/>
    <w:rsid w:val="00652065"/>
    <w:rsid w:val="0065770A"/>
    <w:rsid w:val="00687D25"/>
    <w:rsid w:val="00695A20"/>
    <w:rsid w:val="006C33DA"/>
    <w:rsid w:val="006C633D"/>
    <w:rsid w:val="006F5865"/>
    <w:rsid w:val="007066A2"/>
    <w:rsid w:val="00715D9E"/>
    <w:rsid w:val="0072073F"/>
    <w:rsid w:val="0072424C"/>
    <w:rsid w:val="00741C58"/>
    <w:rsid w:val="00764E72"/>
    <w:rsid w:val="007845F8"/>
    <w:rsid w:val="007876CD"/>
    <w:rsid w:val="007965A4"/>
    <w:rsid w:val="0079720A"/>
    <w:rsid w:val="007D4C60"/>
    <w:rsid w:val="007F5D2E"/>
    <w:rsid w:val="0081565A"/>
    <w:rsid w:val="008477B9"/>
    <w:rsid w:val="008508DA"/>
    <w:rsid w:val="00873D52"/>
    <w:rsid w:val="00892260"/>
    <w:rsid w:val="008A02FC"/>
    <w:rsid w:val="008B71C3"/>
    <w:rsid w:val="00913D27"/>
    <w:rsid w:val="00934536"/>
    <w:rsid w:val="009438B7"/>
    <w:rsid w:val="00945E01"/>
    <w:rsid w:val="00983C0E"/>
    <w:rsid w:val="00A00DBC"/>
    <w:rsid w:val="00A078E3"/>
    <w:rsid w:val="00A865A1"/>
    <w:rsid w:val="00A93D8B"/>
    <w:rsid w:val="00AA0788"/>
    <w:rsid w:val="00AD4CDE"/>
    <w:rsid w:val="00B22A27"/>
    <w:rsid w:val="00B5223D"/>
    <w:rsid w:val="00B52AF1"/>
    <w:rsid w:val="00B75B3C"/>
    <w:rsid w:val="00B84422"/>
    <w:rsid w:val="00B91814"/>
    <w:rsid w:val="00B96894"/>
    <w:rsid w:val="00BD01FF"/>
    <w:rsid w:val="00BF1330"/>
    <w:rsid w:val="00C57729"/>
    <w:rsid w:val="00CC3543"/>
    <w:rsid w:val="00CF6A80"/>
    <w:rsid w:val="00D373C5"/>
    <w:rsid w:val="00D50B0A"/>
    <w:rsid w:val="00D5182A"/>
    <w:rsid w:val="00D603CA"/>
    <w:rsid w:val="00DB705A"/>
    <w:rsid w:val="00DC6A17"/>
    <w:rsid w:val="00DE0A86"/>
    <w:rsid w:val="00E20F2B"/>
    <w:rsid w:val="00E23E6A"/>
    <w:rsid w:val="00E511CC"/>
    <w:rsid w:val="00E965DC"/>
    <w:rsid w:val="00EA4654"/>
    <w:rsid w:val="00EC170A"/>
    <w:rsid w:val="00F162E7"/>
    <w:rsid w:val="00F42D91"/>
    <w:rsid w:val="00F4798D"/>
    <w:rsid w:val="00F60113"/>
    <w:rsid w:val="00FA2A50"/>
    <w:rsid w:val="00FB0AB3"/>
    <w:rsid w:val="00FC2144"/>
    <w:rsid w:val="00FD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2144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CE"/>
    <w:pPr>
      <w:ind w:left="720"/>
      <w:contextualSpacing/>
    </w:pPr>
  </w:style>
  <w:style w:type="paragraph" w:customStyle="1" w:styleId="c10">
    <w:name w:val="c10"/>
    <w:basedOn w:val="a"/>
    <w:rsid w:val="004F48CE"/>
    <w:pPr>
      <w:spacing w:before="100" w:beforeAutospacing="1" w:after="100" w:afterAutospacing="1"/>
    </w:pPr>
  </w:style>
  <w:style w:type="character" w:customStyle="1" w:styleId="c5">
    <w:name w:val="c5"/>
    <w:basedOn w:val="a0"/>
    <w:rsid w:val="004F48CE"/>
  </w:style>
  <w:style w:type="paragraph" w:customStyle="1" w:styleId="ConsPlusNormal">
    <w:name w:val="ConsPlusNormal"/>
    <w:rsid w:val="00715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15D9E"/>
    <w:pPr>
      <w:spacing w:before="100" w:beforeAutospacing="1" w:after="100" w:afterAutospacing="1"/>
    </w:pPr>
    <w:rPr>
      <w:rFonts w:eastAsia="Calibri"/>
    </w:rPr>
  </w:style>
  <w:style w:type="paragraph" w:customStyle="1" w:styleId="BodyText21">
    <w:name w:val="Body Text 21"/>
    <w:basedOn w:val="a"/>
    <w:rsid w:val="00150916"/>
    <w:pPr>
      <w:tabs>
        <w:tab w:val="left" w:pos="8222"/>
      </w:tabs>
      <w:ind w:right="-1759"/>
    </w:pPr>
    <w:rPr>
      <w:rFonts w:eastAsia="Calibri"/>
      <w:sz w:val="28"/>
      <w:szCs w:val="20"/>
    </w:rPr>
  </w:style>
  <w:style w:type="paragraph" w:customStyle="1" w:styleId="21">
    <w:name w:val="Основной текст 21"/>
    <w:basedOn w:val="a"/>
    <w:rsid w:val="00150916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150916"/>
    <w:pPr>
      <w:jc w:val="both"/>
    </w:pPr>
    <w:rPr>
      <w:szCs w:val="20"/>
    </w:rPr>
  </w:style>
  <w:style w:type="character" w:customStyle="1" w:styleId="80">
    <w:name w:val="Заголовок 8 Знак"/>
    <w:basedOn w:val="a0"/>
    <w:link w:val="8"/>
    <w:semiHidden/>
    <w:rsid w:val="00FC214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C214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2144"/>
    <w:rPr>
      <w:color w:val="800080" w:themeColor="followedHyperlink"/>
      <w:u w:val="single"/>
    </w:rPr>
  </w:style>
  <w:style w:type="character" w:styleId="a7">
    <w:name w:val="Emphasis"/>
    <w:basedOn w:val="a0"/>
    <w:qFormat/>
    <w:rsid w:val="00FC2144"/>
    <w:rPr>
      <w:rFonts w:ascii="Times New Roman" w:hAnsi="Times New Roman" w:cs="Times New Roman" w:hint="default"/>
      <w:i/>
      <w:iCs/>
    </w:rPr>
  </w:style>
  <w:style w:type="character" w:styleId="a8">
    <w:name w:val="Strong"/>
    <w:basedOn w:val="a0"/>
    <w:qFormat/>
    <w:rsid w:val="00FC2144"/>
    <w:rPr>
      <w:rFonts w:ascii="Times New Roman" w:hAnsi="Times New Roman" w:cs="Times New Roman" w:hint="default"/>
      <w:b/>
      <w:bCs/>
    </w:rPr>
  </w:style>
  <w:style w:type="paragraph" w:styleId="a9">
    <w:name w:val="footer"/>
    <w:basedOn w:val="a"/>
    <w:link w:val="aa"/>
    <w:semiHidden/>
    <w:unhideWhenUsed/>
    <w:rsid w:val="00FC2144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a">
    <w:name w:val="Нижний колонтитул Знак"/>
    <w:basedOn w:val="a0"/>
    <w:link w:val="a9"/>
    <w:semiHidden/>
    <w:rsid w:val="00FC214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FC21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C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C2144"/>
    <w:pPr>
      <w:spacing w:line="360" w:lineRule="auto"/>
      <w:ind w:firstLine="360"/>
      <w:jc w:val="both"/>
    </w:pPr>
    <w:rPr>
      <w:rFonts w:eastAsia="Calibri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C2144"/>
    <w:rPr>
      <w:rFonts w:ascii="Times New Roman" w:eastAsia="Calibri" w:hAnsi="Times New Roman" w:cs="Times New Roman"/>
      <w:sz w:val="28"/>
      <w:szCs w:val="24"/>
    </w:rPr>
  </w:style>
  <w:style w:type="paragraph" w:styleId="ad">
    <w:name w:val="No Spacing"/>
    <w:link w:val="ae"/>
    <w:uiPriority w:val="1"/>
    <w:qFormat/>
    <w:rsid w:val="00FC2144"/>
    <w:pPr>
      <w:spacing w:after="0" w:line="240" w:lineRule="auto"/>
    </w:pPr>
  </w:style>
  <w:style w:type="paragraph" w:customStyle="1" w:styleId="1">
    <w:name w:val="Абзац списка1"/>
    <w:basedOn w:val="a"/>
    <w:rsid w:val="00FC2144"/>
    <w:pPr>
      <w:ind w:left="720"/>
    </w:pPr>
    <w:rPr>
      <w:rFonts w:eastAsia="Calibri"/>
    </w:rPr>
  </w:style>
  <w:style w:type="paragraph" w:customStyle="1" w:styleId="10">
    <w:name w:val="Без интервала1"/>
    <w:rsid w:val="00FC2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rsid w:val="00FC2144"/>
    <w:pPr>
      <w:spacing w:before="100" w:beforeAutospacing="1" w:after="100" w:afterAutospacing="1"/>
    </w:pPr>
  </w:style>
  <w:style w:type="paragraph" w:customStyle="1" w:styleId="c79">
    <w:name w:val="c79"/>
    <w:basedOn w:val="a"/>
    <w:rsid w:val="00FC2144"/>
    <w:pPr>
      <w:spacing w:before="100" w:beforeAutospacing="1" w:after="100" w:afterAutospacing="1"/>
    </w:pPr>
  </w:style>
  <w:style w:type="paragraph" w:customStyle="1" w:styleId="c72">
    <w:name w:val="c72"/>
    <w:basedOn w:val="a"/>
    <w:rsid w:val="00FC2144"/>
    <w:pPr>
      <w:spacing w:before="100" w:beforeAutospacing="1" w:after="100" w:afterAutospacing="1"/>
    </w:pPr>
  </w:style>
  <w:style w:type="character" w:customStyle="1" w:styleId="c31">
    <w:name w:val="c31"/>
    <w:basedOn w:val="a0"/>
    <w:rsid w:val="00FC2144"/>
  </w:style>
  <w:style w:type="character" w:customStyle="1" w:styleId="c11">
    <w:name w:val="c11"/>
    <w:basedOn w:val="a0"/>
    <w:rsid w:val="00FC2144"/>
  </w:style>
  <w:style w:type="character" w:customStyle="1" w:styleId="apple-converted-space">
    <w:name w:val="apple-converted-space"/>
    <w:basedOn w:val="a0"/>
    <w:rsid w:val="00FC2144"/>
  </w:style>
  <w:style w:type="paragraph" w:styleId="af">
    <w:name w:val="Balloon Text"/>
    <w:basedOn w:val="a"/>
    <w:link w:val="af0"/>
    <w:uiPriority w:val="99"/>
    <w:semiHidden/>
    <w:unhideWhenUsed/>
    <w:rsid w:val="006C63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63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d"/>
    <w:uiPriority w:val="1"/>
    <w:rsid w:val="0065770A"/>
  </w:style>
  <w:style w:type="paragraph" w:customStyle="1" w:styleId="2">
    <w:name w:val="Без интервала2"/>
    <w:rsid w:val="006577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5">
    <w:name w:val="Style5"/>
    <w:basedOn w:val="a"/>
    <w:rsid w:val="0065770A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13">
    <w:name w:val="Font Style13"/>
    <w:basedOn w:val="a0"/>
    <w:rsid w:val="0065770A"/>
    <w:rPr>
      <w:rFonts w:ascii="Times New Roman" w:hAnsi="Times New Roman" w:cs="Times New Roman"/>
      <w:sz w:val="20"/>
      <w:szCs w:val="20"/>
    </w:rPr>
  </w:style>
  <w:style w:type="paragraph" w:customStyle="1" w:styleId="c27">
    <w:name w:val="c27"/>
    <w:basedOn w:val="a"/>
    <w:rsid w:val="00652065"/>
    <w:pPr>
      <w:spacing w:before="100" w:beforeAutospacing="1" w:after="100" w:afterAutospacing="1"/>
    </w:pPr>
  </w:style>
  <w:style w:type="character" w:customStyle="1" w:styleId="c1">
    <w:name w:val="c1"/>
    <w:basedOn w:val="a0"/>
    <w:rsid w:val="00652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BEA9-989E-48F4-83A3-E995B342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5663</Words>
  <Characters>32284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школа</cp:lastModifiedBy>
  <cp:revision>63</cp:revision>
  <cp:lastPrinted>2017-11-14T11:15:00Z</cp:lastPrinted>
  <dcterms:created xsi:type="dcterms:W3CDTF">2015-04-17T10:49:00Z</dcterms:created>
  <dcterms:modified xsi:type="dcterms:W3CDTF">2020-10-06T13:50:00Z</dcterms:modified>
</cp:coreProperties>
</file>