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4D" w:rsidRPr="00335E4D" w:rsidRDefault="00335E4D" w:rsidP="00335E4D">
      <w:pPr>
        <w:tabs>
          <w:tab w:val="left" w:pos="3600"/>
        </w:tabs>
        <w:suppressAutoHyphens/>
        <w:spacing w:after="0" w:line="240" w:lineRule="auto"/>
        <w:contextualSpacing/>
        <w:jc w:val="both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DC7BFF" w:rsidRDefault="00DC7BFF" w:rsidP="00DC7BF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ИЗО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8</w:t>
      </w: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892DB3" w:rsidRPr="00892DB3" w:rsidRDefault="00892DB3" w:rsidP="00892DB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О</w:t>
      </w: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</w:t>
      </w:r>
    </w:p>
    <w:p w:rsidR="00892DB3" w:rsidRPr="00892DB3" w:rsidRDefault="00892DB3" w:rsidP="00892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DB3" w:rsidRPr="00892DB3" w:rsidRDefault="00892DB3" w:rsidP="00892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 программы: Мухамедулина З.М.,</w:t>
      </w:r>
    </w:p>
    <w:p w:rsidR="00892DB3" w:rsidRPr="00892DB3" w:rsidRDefault="00892DB3" w:rsidP="00892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892DB3" w:rsidRPr="00892DB3" w:rsidRDefault="00892DB3" w:rsidP="00892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892DB3" w:rsidRPr="00892DB3" w:rsidRDefault="00892DB3" w:rsidP="00892D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B3" w:rsidRPr="00892DB3" w:rsidRDefault="00892DB3" w:rsidP="00A5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B3" w:rsidRDefault="00892DB3" w:rsidP="00A5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д. Полуяново</w:t>
      </w:r>
    </w:p>
    <w:p w:rsidR="00DC7BFF" w:rsidRDefault="00892DB3" w:rsidP="00A5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92D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2019 год</w:t>
      </w:r>
    </w:p>
    <w:p w:rsidR="00892DB3" w:rsidRDefault="00892DB3" w:rsidP="00892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92DB3" w:rsidRDefault="00892DB3" w:rsidP="00892DB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7425" w:rsidRPr="009B7425" w:rsidRDefault="009B7425" w:rsidP="009B74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742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B7425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 «Изобразительное искусство» в 8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Неменского.</w:t>
      </w:r>
    </w:p>
    <w:p w:rsidR="00140E44" w:rsidRPr="009B7425" w:rsidRDefault="009B7425" w:rsidP="009B74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74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«Прииртышская  СОШ» - «Полуяновская СОШ»  на 2019-2020 учебный год.</w:t>
      </w:r>
      <w:r w:rsidRPr="009B7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E44" w:rsidRPr="009B742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учебника «Изобразительное искусство в театре, кино, на телевидении. 8 класс» А.С. Питерских; под редакцией Б.М. Неменского- 2 изд. -   М.: Просвещение, 2014 г. </w:t>
      </w:r>
    </w:p>
    <w:p w:rsidR="003434A2" w:rsidRPr="009B7425" w:rsidRDefault="003434A2" w:rsidP="00892DB3">
      <w:pPr>
        <w:pStyle w:val="a6"/>
        <w:ind w:left="-709"/>
      </w:pPr>
      <w:r w:rsidRPr="009B7425">
        <w:t xml:space="preserve"> </w:t>
      </w:r>
      <w:r w:rsidR="009B7425">
        <w:t xml:space="preserve">          </w:t>
      </w:r>
      <w:r w:rsidRPr="009B7425">
        <w:t>На изучение предмета «Изобразительное искусство» в 8</w:t>
      </w:r>
      <w:r w:rsidR="007C2C57" w:rsidRPr="009B7425">
        <w:t xml:space="preserve">  классе в учебном плане </w:t>
      </w:r>
      <w:r w:rsidR="009B7425">
        <w:t xml:space="preserve"> </w:t>
      </w:r>
      <w:r w:rsidRPr="009B7425">
        <w:t>отводится 1  час в неделю, 34 часа  в год.</w:t>
      </w:r>
    </w:p>
    <w:p w:rsidR="00335E4D" w:rsidRPr="00335E4D" w:rsidRDefault="00335E4D" w:rsidP="00335E4D">
      <w:pPr>
        <w:tabs>
          <w:tab w:val="left" w:pos="3600"/>
        </w:tabs>
        <w:suppressAutoHyphens/>
        <w:spacing w:after="0" w:line="240" w:lineRule="auto"/>
        <w:contextualSpacing/>
        <w:jc w:val="both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2A54DE" w:rsidRDefault="00335E4D" w:rsidP="002A54DE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892D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освоения учебного предмета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основы искусства телевидения;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E6310E" w:rsidRPr="00E6310E" w:rsidRDefault="00E6310E" w:rsidP="00E6310E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6310E">
        <w:rPr>
          <w:rFonts w:ascii="Times New Roman" w:hAnsi="Times New Roman"/>
          <w:iCs/>
        </w:rPr>
        <w:t>реализовывать сценарно-режиссерскую и операторскую грамоту в практике создания видео-этюда.</w:t>
      </w:r>
    </w:p>
    <w:p w:rsidR="00E6310E" w:rsidRPr="00E6310E" w:rsidRDefault="00E6310E" w:rsidP="002A54DE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A54DE" w:rsidRDefault="002A54DE" w:rsidP="002A54DE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310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c"/>
        <w:tblW w:w="0" w:type="auto"/>
        <w:tblLook w:val="04A0"/>
      </w:tblPr>
      <w:tblGrid>
        <w:gridCol w:w="7463"/>
        <w:gridCol w:w="7464"/>
      </w:tblGrid>
      <w:tr w:rsidR="00E6310E" w:rsidTr="00E6310E">
        <w:tc>
          <w:tcPr>
            <w:tcW w:w="7463" w:type="dxa"/>
          </w:tcPr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464" w:type="dxa"/>
          </w:tcPr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E6310E" w:rsidTr="00637E0F">
        <w:tc>
          <w:tcPr>
            <w:tcW w:w="14927" w:type="dxa"/>
            <w:gridSpan w:val="2"/>
          </w:tcPr>
          <w:p w:rsidR="00E6310E" w:rsidRPr="00335E4D" w:rsidRDefault="00E6310E" w:rsidP="0002076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310E" w:rsidTr="00E6310E">
        <w:tc>
          <w:tcPr>
            <w:tcW w:w="7463" w:type="dxa"/>
          </w:tcPr>
          <w:p w:rsidR="00E6310E" w:rsidRPr="00335E4D" w:rsidRDefault="00E6310E" w:rsidP="00E6310E">
            <w:pPr>
              <w:numPr>
                <w:ilvl w:val="0"/>
                <w:numId w:val="6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E6310E" w:rsidRPr="00335E4D" w:rsidRDefault="00E6310E" w:rsidP="00E6310E">
            <w:pPr>
              <w:numPr>
                <w:ilvl w:val="0"/>
                <w:numId w:val="6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перечислять и характеризовать основные формы графического дизайна, его художественно-композиционные, визуально-психологические и социальные аспекты;</w:t>
            </w:r>
          </w:p>
          <w:p w:rsidR="00E6310E" w:rsidRPr="00335E4D" w:rsidRDefault="00E6310E" w:rsidP="00E6310E">
            <w:pPr>
              <w:numPr>
                <w:ilvl w:val="0"/>
                <w:numId w:val="6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E6310E" w:rsidRPr="00335E4D" w:rsidRDefault="00E6310E" w:rsidP="00E6310E">
            <w:pPr>
              <w:numPr>
                <w:ilvl w:val="0"/>
                <w:numId w:val="6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E6310E" w:rsidRPr="00335E4D" w:rsidRDefault="00E6310E" w:rsidP="00E6310E">
            <w:pPr>
              <w:numPr>
                <w:ilvl w:val="0"/>
                <w:numId w:val="6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специфику спектакля.</w:t>
            </w:r>
          </w:p>
          <w:p w:rsidR="00E6310E" w:rsidRPr="00335E4D" w:rsidRDefault="00E6310E" w:rsidP="00E6310E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E6310E" w:rsidRPr="00DC7BFF" w:rsidRDefault="00E6310E" w:rsidP="00E6310E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добиваться эмоциональной выразительности;</w:t>
            </w:r>
          </w:p>
          <w:p w:rsidR="00E6310E" w:rsidRPr="00DC7BFF" w:rsidRDefault="00E6310E" w:rsidP="00E6310E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историю развития искусства театра, эволюцию театрального здания и устройства сцены (от древнегреческого амфитеатра до современной мультисцены);</w:t>
            </w:r>
          </w:p>
          <w:p w:rsidR="00E6310E" w:rsidRPr="00DC7BFF" w:rsidRDefault="00E6310E" w:rsidP="00E6310E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сценографа;</w:t>
            </w:r>
          </w:p>
          <w:p w:rsidR="00E6310E" w:rsidRPr="00DC7BFF" w:rsidRDefault="00E6310E" w:rsidP="00E6310E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E6310E" w:rsidRPr="00DC7BFF" w:rsidRDefault="00E6310E" w:rsidP="00E6310E">
            <w:pPr>
              <w:numPr>
                <w:ilvl w:val="0"/>
                <w:numId w:val="7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E6310E" w:rsidRPr="00DC7BFF" w:rsidRDefault="00E6310E" w:rsidP="00E6310E">
            <w:pPr>
              <w:tabs>
                <w:tab w:val="left" w:pos="180"/>
              </w:tabs>
              <w:suppressAutoHyphens/>
              <w:ind w:left="53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310E" w:rsidTr="00317699">
        <w:tc>
          <w:tcPr>
            <w:tcW w:w="14927" w:type="dxa"/>
            <w:gridSpan w:val="2"/>
          </w:tcPr>
          <w:p w:rsidR="00E6310E" w:rsidRPr="00335E4D" w:rsidRDefault="00E6310E" w:rsidP="00020765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«Эстафета искусств: от рисунка к фотографии»</w:t>
            </w:r>
          </w:p>
          <w:p w:rsidR="00E6310E" w:rsidRDefault="00E6310E" w:rsidP="00020765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310E" w:rsidTr="00E6310E">
        <w:tc>
          <w:tcPr>
            <w:tcW w:w="7463" w:type="dxa"/>
          </w:tcPr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в фотографии, его эстетическую условность;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особенности художественно-образного языка;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элементарными основами грамоты фотосъёмки;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 осуществлять выбор объекта, точки съёмки, ракурса, крупности плана;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и сопоставлять художественную ценность чёрно-белой ицветной фотографии;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значение информационно-эстетической и историко- документальной ценности фотографии;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работы мастеров отечественной и мировой фотографии;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 себе художнические способности, используя для этого компьютерные технологии и Интернет;</w:t>
            </w:r>
          </w:p>
          <w:p w:rsidR="00E6310E" w:rsidRPr="00335E4D" w:rsidRDefault="00E6310E" w:rsidP="00E6310E">
            <w:pPr>
              <w:numPr>
                <w:ilvl w:val="0"/>
                <w:numId w:val="8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  <w:p w:rsidR="00E6310E" w:rsidRPr="00335E4D" w:rsidRDefault="00E6310E" w:rsidP="00E6310E">
            <w:pPr>
              <w:suppressAutoHyphens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E6310E" w:rsidRPr="00DC7BFF" w:rsidRDefault="00E6310E" w:rsidP="00E6310E">
            <w:pPr>
              <w:numPr>
                <w:ilvl w:val="0"/>
                <w:numId w:val="9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аппаратом;</w:t>
            </w:r>
          </w:p>
          <w:p w:rsidR="00E6310E" w:rsidRPr="00DC7BFF" w:rsidRDefault="00E6310E" w:rsidP="00E6310E">
            <w:pPr>
              <w:numPr>
                <w:ilvl w:val="0"/>
                <w:numId w:val="9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в своей съёмочной практике ранее приобретённые знания и навыки композиции;</w:t>
            </w:r>
          </w:p>
          <w:p w:rsidR="00E6310E" w:rsidRPr="00DC7BFF" w:rsidRDefault="00E6310E" w:rsidP="00E6310E">
            <w:pPr>
              <w:numPr>
                <w:ilvl w:val="0"/>
                <w:numId w:val="9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освещениемдля передачи объёма и фактуры вещи при создании художественно-выразительного фотонатюрморта;</w:t>
            </w:r>
          </w:p>
          <w:p w:rsidR="00E6310E" w:rsidRPr="00DC7BFF" w:rsidRDefault="00E6310E" w:rsidP="00E6310E">
            <w:pPr>
              <w:numPr>
                <w:ilvl w:val="0"/>
                <w:numId w:val="9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работать оперативно и быстро;</w:t>
            </w:r>
          </w:p>
          <w:p w:rsidR="00E6310E" w:rsidRPr="00DC7BFF" w:rsidRDefault="00E6310E" w:rsidP="00E6310E">
            <w:pPr>
              <w:numPr>
                <w:ilvl w:val="0"/>
                <w:numId w:val="9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E6310E" w:rsidRPr="00DC7BFF" w:rsidRDefault="00E6310E" w:rsidP="00E6310E">
            <w:pPr>
              <w:numPr>
                <w:ilvl w:val="0"/>
                <w:numId w:val="9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E6310E" w:rsidRDefault="00E6310E" w:rsidP="00E6310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E6310E" w:rsidTr="00836658">
        <w:tc>
          <w:tcPr>
            <w:tcW w:w="14927" w:type="dxa"/>
            <w:gridSpan w:val="2"/>
          </w:tcPr>
          <w:p w:rsidR="00E6310E" w:rsidRPr="00335E4D" w:rsidRDefault="00E6310E" w:rsidP="0002076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«Фильм — творец и зритель»</w:t>
            </w: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310E" w:rsidTr="00E6310E">
        <w:tc>
          <w:tcPr>
            <w:tcW w:w="7463" w:type="dxa"/>
          </w:tcPr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синтетическую природу фильма;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кино как о пространственно-временное искусство;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современное кино;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роль художника-постановщика в игровом фильме;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излагать свой замысел в форме сценарной записи;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иметь представление о творческой роли режиссёра в кино;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овладевать азами режиссёрской грамоты;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различные виды анимационных фильмов и этапах работы над ними</w:t>
            </w:r>
          </w:p>
          <w:p w:rsidR="00E6310E" w:rsidRPr="00335E4D" w:rsidRDefault="00E6310E" w:rsidP="00E6310E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  <w:p w:rsidR="00E6310E" w:rsidRPr="00335E4D" w:rsidRDefault="00E6310E" w:rsidP="00E6310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E6310E" w:rsidRPr="00DC7BFF" w:rsidRDefault="00E6310E" w:rsidP="00E6310E">
            <w:pPr>
              <w:numPr>
                <w:ilvl w:val="0"/>
                <w:numId w:val="12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E6310E" w:rsidRPr="00DC7BFF" w:rsidRDefault="00E6310E" w:rsidP="00E6310E">
            <w:pPr>
              <w:numPr>
                <w:ilvl w:val="0"/>
                <w:numId w:val="12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осознавать единство природы творческого процесса в фильме-блок-бастере и домашнем видеофильме;</w:t>
            </w:r>
          </w:p>
          <w:p w:rsidR="00E6310E" w:rsidRPr="00DC7BFF" w:rsidRDefault="00E6310E" w:rsidP="00E6310E">
            <w:pPr>
              <w:numPr>
                <w:ilvl w:val="0"/>
                <w:numId w:val="12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технологический минимум работы на компьютере в разных программах;</w:t>
            </w:r>
          </w:p>
          <w:p w:rsidR="00E6310E" w:rsidRPr="00DC7BFF" w:rsidRDefault="00E6310E" w:rsidP="00E6310E">
            <w:pPr>
              <w:numPr>
                <w:ilvl w:val="0"/>
                <w:numId w:val="12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E6310E" w:rsidRPr="00DC7BFF" w:rsidRDefault="00E6310E" w:rsidP="00E6310E">
            <w:pPr>
              <w:numPr>
                <w:ilvl w:val="0"/>
                <w:numId w:val="12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E6310E" w:rsidRPr="00DC7BFF" w:rsidRDefault="00E6310E" w:rsidP="00E6310E">
            <w:pPr>
              <w:numPr>
                <w:ilvl w:val="0"/>
                <w:numId w:val="12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310E" w:rsidTr="001F464E">
        <w:tc>
          <w:tcPr>
            <w:tcW w:w="14927" w:type="dxa"/>
            <w:gridSpan w:val="2"/>
          </w:tcPr>
          <w:p w:rsidR="00E6310E" w:rsidRDefault="00E6310E" w:rsidP="00020765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«Телевидение — пространство культуры?»</w:t>
            </w:r>
          </w:p>
        </w:tc>
      </w:tr>
      <w:tr w:rsidR="00E6310E" w:rsidTr="00E6310E">
        <w:tc>
          <w:tcPr>
            <w:tcW w:w="7463" w:type="dxa"/>
          </w:tcPr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телевидение прежде всего является средством массовой информации, транслятором самых различных событий и зрелищ;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многофункциональное назначение телевидения как средства не только информации;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представление о разнообразном жанровом спектре телевизионных передач;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общность творческого процесса при создании любой телевизионной передачи и кинодокументалистики;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понимать, что кинонаблюдение — это основа документального видеотворчества как на телевидении, так и в любительском видео;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эмоционально-образную специфику жанра видеоэтюда и особенности изображения в нём человека и природы;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и объяснять художественные различия живописного пейзажа, портрета и их киноаналогов;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E6310E" w:rsidRPr="00335E4D" w:rsidRDefault="00E6310E" w:rsidP="00E6310E">
            <w:pPr>
              <w:numPr>
                <w:ilvl w:val="0"/>
                <w:numId w:val="13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рассуждать, выражать своё мнение по поводу своих творческих работ и работ одноклассников.</w:t>
            </w: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неповторимую специфику телевидения составляет прямой эфир;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собственную программу телепросмотра, выбирая самое важное и интересное, а не проводить всё время перед экраном;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представление о различных формах операторского кинонаблюдения;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сценарно- режиссёрскую и операторскую грамоту творчества в практике создания видеоэтюда;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режиссёрско- операторские навыки и знания в условиях оперативной съёмки видеосюжета;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E6310E" w:rsidRPr="00DC7BFF" w:rsidRDefault="00E6310E" w:rsidP="00E6310E">
            <w:pPr>
              <w:numPr>
                <w:ilvl w:val="0"/>
                <w:numId w:val="14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E6310E" w:rsidRDefault="00E6310E" w:rsidP="002A54DE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10E" w:rsidRDefault="00E6310E" w:rsidP="00335E4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E4D" w:rsidRPr="00335E4D" w:rsidRDefault="00335E4D" w:rsidP="00335E4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="00892D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расширение представлений о художественной картине мира на основе присвоения духовно нравственных ценностей изобразительного искусства, усвоения его социальных функций; 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социально значимых качеств личности: активность, самостоятельность, креативность, способность к адаптации в условиях информационного общества; 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 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личностных смыслов художественных произведений разных жанров, стилей, направлений, понимание их роли в развитии современного мирового искусства.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вхождение обучающихся в мир духовных ценностей изобразительного искусства, влияющих на выбор наиболее значимых ценностных ориентаций личности;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социальных функций ИЗО (познавательной, коммуникативной, эстетической, практической, воспитательной, зрелищной и др.)  в жизни людей, общества, в своей жизни;</w:t>
      </w:r>
    </w:p>
    <w:p w:rsidR="00335E4D" w:rsidRPr="00335E4D" w:rsidRDefault="00335E4D" w:rsidP="00335E4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осознание особенностей изобразительной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полученных на уроках ИЗО способов художественно-прикладного освоения мира во внеурочной (внеклассной и внешкольной), досуговой деятельности, в процессе самообразования. </w:t>
      </w:r>
    </w:p>
    <w:p w:rsidR="00335E4D" w:rsidRPr="00335E4D" w:rsidRDefault="00335E4D" w:rsidP="00335E4D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E4D" w:rsidRPr="00335E4D" w:rsidRDefault="00335E4D" w:rsidP="00335E4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335E4D" w:rsidRPr="00335E4D" w:rsidRDefault="00335E4D" w:rsidP="00335E4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Обучающийся сможет: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цели и способы решения учебных задач в процессе восприятия произведений искусств различных эпох, стилей, жанров, школ, направлений и в индивидуальных творческих работах;  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приобрести опыт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мультипликация, анимация);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осуществлять действия контроля, коррекции, оценки действий партнера в коллективной и групповой художественно-творческой, проектно-исследовательской, внеурочной, досуговой деятельности, в процессе самообразования и самосовершенствования; 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устойчиво проявлять способности к мобилизации сил, организации волевых усилий в процессе работы над исполнением музыкальных сочинений на уроке, внеурочных и внешкольных формах художественно-эстетической, проектной деятельности, в самообразовании;  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развивать критическую оценку собственных учебных действий, действий сверстников в процессе познания художественной картины мира, различных видов искусства, участия в индивидуальных и проектах;  </w:t>
      </w:r>
    </w:p>
    <w:p w:rsidR="00335E4D" w:rsidRPr="00335E4D" w:rsidRDefault="00335E4D" w:rsidP="00335E4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устойчиво уметь работать с различными источниками информации о изобразительных видах искусства и других видов искусства, их сравнение, сопоставление, выбор наиболее значимых /пригодных/ для усвоения учебной темы, творческой работы, исследовательского проекта.   </w:t>
      </w:r>
    </w:p>
    <w:p w:rsidR="00335E4D" w:rsidRPr="00335E4D" w:rsidRDefault="00335E4D" w:rsidP="00335E4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E4D" w:rsidRPr="00335E4D" w:rsidRDefault="00335E4D" w:rsidP="00335E4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335E4D" w:rsidRPr="00335E4D" w:rsidRDefault="00335E4D" w:rsidP="00335E4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Обучающийся сможет: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познавать различные явления жизни общества и отдельного человека на основе вхождения в мир художественных образов в изобразительных искусствах различных эпох и стран, их анализа, сопоставления, поиска ответов на проблемные вопросы;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проявлять интерес к воплощению приемов деятельности художников, скульпторов, дизайнеров, архитекторов (профессиональных и народных) в собственной творческой деятельности;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выявлять в проектно-исследовательской деятельности специфики изобразительной художественной культуры своей семьи, края, региона; 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понимать роль синтеза /интеграции/ искусств в развитии художественной культуры России и мира, различных национальных школ и направлений;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идентифицировать /сопоставлять/ терминов и понятий художественного языка изобразительного искусства с художественным языком различных видов искусства на основе выявления их общности и различий;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применять полученные знания о изобразительной художественной культуре, о других видах искусства в процессе самообразования, внеурочной творческой деятельности; </w:t>
      </w:r>
    </w:p>
    <w:p w:rsidR="00335E4D" w:rsidRP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проявлять устойчивый интерес к информационно-коммуникативным источникам информации о изобразительном искусстве, музыке, литературе, кино, театре, умение их применять в изобразительно-творческой деятельности (урочной, внеурочной, досуговой, самообразовании); </w:t>
      </w:r>
    </w:p>
    <w:p w:rsidR="00335E4D" w:rsidRDefault="00335E4D" w:rsidP="00335E4D">
      <w:pPr>
        <w:numPr>
          <w:ilvl w:val="0"/>
          <w:numId w:val="5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формировать познавательные мотивы деятельности по созданию индивидуального портфолио для фиксации достижений по формированию художественной культуры, художественного вкуса, художественных потребностей. </w:t>
      </w:r>
    </w:p>
    <w:p w:rsidR="00335E4D" w:rsidRPr="00335E4D" w:rsidRDefault="00335E4D" w:rsidP="00335E4D">
      <w:pPr>
        <w:spacing w:after="20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Обучающийся сможет: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E4D" w:rsidRPr="00335E4D" w:rsidRDefault="00335E4D" w:rsidP="00335E4D">
      <w:pPr>
        <w:numPr>
          <w:ilvl w:val="0"/>
          <w:numId w:val="4"/>
        </w:numPr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приобретение опыта работы над визуальным образом в синтетических искусствах (театр и кино);</w:t>
      </w:r>
    </w:p>
    <w:p w:rsidR="00335E4D" w:rsidRPr="00335E4D" w:rsidRDefault="00335E4D" w:rsidP="00335E4D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расширять источники информации с помощью сети Интернет, необходимые для закрепления знаний о взаимодействии ИЗО с другими видами искусства;</w:t>
      </w:r>
    </w:p>
    <w:p w:rsidR="00335E4D" w:rsidRPr="00335E4D" w:rsidRDefault="00335E4D" w:rsidP="00335E4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решать учебные задачи в процессе сотрудничества с одноклассниками, учителем в процессе художественно-творческой, исследовательской деятельности;</w:t>
      </w:r>
    </w:p>
    <w:p w:rsidR="00335E4D" w:rsidRPr="00335E4D" w:rsidRDefault="00335E4D" w:rsidP="00335E4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устойчиво проявлять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(или отрицать) мнение собеседника, участвовать в дискуссиях, спорах по поводу различных явлений в изобразительных видах искусства;</w:t>
      </w:r>
    </w:p>
    <w:p w:rsidR="00335E4D" w:rsidRPr="00335E4D" w:rsidRDefault="00335E4D" w:rsidP="00335E4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овладевать навыками постановки и решения проблемных вопросов, ситуаций при поиске, сборе, систематизации, классификации информации о живописи, графике, скульптуре, архитектуре, дизайне, ДПИ, художниках, скульпторах, архитекторах в процессе восприятия и выполнения творческих работ; </w:t>
      </w:r>
    </w:p>
    <w:p w:rsidR="00335E4D" w:rsidRPr="00335E4D" w:rsidRDefault="00335E4D" w:rsidP="00335E4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осуществлять интерактивный диалог в едином информационном пространстве художественной культуры;</w:t>
      </w:r>
    </w:p>
    <w:p w:rsidR="00335E4D" w:rsidRPr="00020765" w:rsidRDefault="00335E4D" w:rsidP="0002076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общаться на основе развернутой письменной речи со сверстниками, учителями с помощью форумов, чатов и видеоконференций, в процессе участия в дистанционных конкурсах.   </w:t>
      </w:r>
    </w:p>
    <w:p w:rsidR="00335E4D" w:rsidRPr="00DC7BFF" w:rsidRDefault="00335E4D" w:rsidP="00335E4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E4D" w:rsidRDefault="00335E4D" w:rsidP="009B7425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9B7425" w:rsidRPr="00EB7D8C" w:rsidRDefault="009B7425" w:rsidP="009B7425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E4D" w:rsidRPr="00335E4D" w:rsidRDefault="00335E4D" w:rsidP="00335E4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Художник и искусство театра </w:t>
      </w:r>
      <w:r w:rsidR="00E631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8 ч.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>Искусство зримых образов. Правда и магия театра.Безграничное пространство сцены.Сценография — искусство и производство.Тайны актёрского перевоплощения.Привет от Карабаса- Барабаса!Третий звонок. Спектакль: от замысла к воплощению.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35E4D" w:rsidRPr="00335E4D" w:rsidRDefault="00335E4D" w:rsidP="00335E4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Эстафета искусств: от рисунка к фотографии </w:t>
      </w:r>
      <w:r w:rsidR="00F27E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ч.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>Фотография.Грамота фотокомпозиции и съёмки.Фотография — искусство светописи.«На фоне Пушкина снимается семейство».Человек на фотографии.Событие в кадре.Фотография и компьютер. От фотозабавы к фототворчеству.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35E4D" w:rsidRPr="00335E4D" w:rsidRDefault="00335E4D" w:rsidP="00335E4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Фильм — творец и зритель </w:t>
      </w:r>
      <w:r w:rsidR="00F27EE8">
        <w:rPr>
          <w:rFonts w:ascii="Times New Roman" w:eastAsia="Calibri" w:hAnsi="Times New Roman" w:cs="Times New Roman"/>
          <w:b/>
          <w:sz w:val="24"/>
          <w:szCs w:val="24"/>
        </w:rPr>
        <w:t xml:space="preserve"> 10 ч.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>Многоголосый язык экрана.Художник – режиссёр - оператор.Азбука киноязыка.Фильм — «рассказ в картинках».Воплощение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35E4D" w:rsidRPr="00335E4D" w:rsidRDefault="00335E4D" w:rsidP="00335E4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Телевиде</w:t>
      </w:r>
      <w:r w:rsidR="00F27EE8">
        <w:rPr>
          <w:rFonts w:ascii="Times New Roman" w:eastAsia="Calibri" w:hAnsi="Times New Roman" w:cs="Times New Roman"/>
          <w:b/>
          <w:sz w:val="24"/>
          <w:szCs w:val="24"/>
        </w:rPr>
        <w:t>ние — пространство культуры?  7 ч.</w:t>
      </w: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>Мир на экране: здесь и сейчас. Телевидение и документальное кино. Жизнь врасплох, или Киноглаз.Видеоэтюд, видеосюжет. Телевидение, видео, Интернет. Вечные истины искусства.Искусство — зритель — современность.</w:t>
      </w:r>
    </w:p>
    <w:p w:rsidR="00335E4D" w:rsidRPr="00335E4D" w:rsidRDefault="00335E4D" w:rsidP="00335E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35E4D" w:rsidRPr="00EB7D8C" w:rsidRDefault="00335E4D" w:rsidP="00EB7D8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Защита проекта</w:t>
      </w:r>
      <w:r w:rsidR="00F27EE8">
        <w:rPr>
          <w:rFonts w:ascii="Times New Roman" w:eastAsia="Calibri" w:hAnsi="Times New Roman" w:cs="Times New Roman"/>
          <w:b/>
          <w:sz w:val="24"/>
          <w:szCs w:val="24"/>
        </w:rPr>
        <w:t xml:space="preserve"> 1 ч.</w:t>
      </w:r>
    </w:p>
    <w:p w:rsidR="00335E4D" w:rsidRDefault="00335E4D" w:rsidP="00335E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35E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2A54DE" w:rsidRPr="00796E3F" w:rsidRDefault="002A54DE" w:rsidP="002A54DE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3144"/>
        <w:gridCol w:w="1559"/>
        <w:gridCol w:w="1559"/>
        <w:gridCol w:w="7655"/>
      </w:tblGrid>
      <w:tr w:rsidR="00C03254" w:rsidRPr="00796E3F" w:rsidTr="00C03254">
        <w:trPr>
          <w:trHeight w:val="240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Разделы, темы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деятельности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3254" w:rsidRPr="00796E3F" w:rsidTr="00C03254">
        <w:trPr>
          <w:trHeight w:val="1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Примерная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Рабочая программа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Художник и искусство театра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color w:val="000000"/>
                <w:sz w:val="27"/>
                <w:szCs w:val="27"/>
              </w:rPr>
              <w:t>- изображение на плоскости и в объеме (с натуры, по памяти, по представлению);</w:t>
            </w:r>
          </w:p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 декоративная и конструктивная работа;</w:t>
            </w:r>
          </w:p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 восприятие явлений действительности и произведений искусства;</w:t>
            </w:r>
          </w:p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      </w:r>
          </w:p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 изучение художественного наследия;</w:t>
            </w:r>
          </w:p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 подбор иллюстративного материала к изучаемым темам;</w:t>
            </w:r>
          </w:p>
          <w:p w:rsidR="00C03254" w:rsidRDefault="00C03254" w:rsidP="00020765">
            <w:pPr>
              <w:pStyle w:val="ad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 прослушивание музыкальных и литературных произведений (народных классических, современных).</w:t>
            </w:r>
          </w:p>
          <w:p w:rsidR="00C03254" w:rsidRPr="00796E3F" w:rsidRDefault="00C03254" w:rsidP="00C03254">
            <w:pPr>
              <w:tabs>
                <w:tab w:val="left" w:pos="823"/>
                <w:tab w:val="center" w:pos="27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ab/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 </w:t>
            </w: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Эстафета искусств: от рисунка к фотографии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2A54DE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03254" w:rsidRPr="002A54DE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2A54DE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– творец и зритель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2A54DE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03254" w:rsidRPr="002A54DE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2A54DE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-= пространство культуры?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2A54DE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3254" w:rsidRPr="002A54DE" w:rsidRDefault="00C03254" w:rsidP="002A54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2A54DE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Итого за 1 четверть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Итого за 2 четверть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Итого за 3 четверть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Итого за 4 четверть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54" w:rsidRPr="00796E3F" w:rsidTr="00C03254"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  <w:r w:rsidRPr="00796E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C03254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25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C03254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25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765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3254" w:rsidRPr="00796E3F" w:rsidRDefault="00C0325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E4D" w:rsidRPr="00335E4D" w:rsidRDefault="00335E4D" w:rsidP="00EB7D8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35E4D" w:rsidRPr="00335E4D" w:rsidSect="00EB7D8C">
          <w:footerReference w:type="even" r:id="rId9"/>
          <w:footerReference w:type="default" r:id="rId10"/>
          <w:pgSz w:w="16838" w:h="11906" w:orient="landscape"/>
          <w:pgMar w:top="851" w:right="567" w:bottom="567" w:left="1560" w:header="709" w:footer="709" w:gutter="0"/>
          <w:cols w:space="708"/>
          <w:titlePg/>
          <w:docGrid w:linePitch="360"/>
        </w:sectPr>
      </w:pPr>
    </w:p>
    <w:p w:rsidR="00AD04B1" w:rsidRDefault="00AD04B1" w:rsidP="00981C60">
      <w:pPr>
        <w:spacing w:after="0" w:line="240" w:lineRule="auto"/>
        <w:jc w:val="center"/>
      </w:pPr>
      <w:bookmarkStart w:id="0" w:name="_GoBack"/>
      <w:bookmarkEnd w:id="0"/>
    </w:p>
    <w:sectPr w:rsidR="00AD04B1" w:rsidSect="00981C60"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B0" w:rsidRDefault="00DF43B0" w:rsidP="001C0E8C">
      <w:pPr>
        <w:spacing w:after="0" w:line="240" w:lineRule="auto"/>
      </w:pPr>
      <w:r>
        <w:separator/>
      </w:r>
    </w:p>
  </w:endnote>
  <w:endnote w:type="continuationSeparator" w:id="1">
    <w:p w:rsidR="00DF43B0" w:rsidRDefault="00DF43B0" w:rsidP="001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44" w:rsidRDefault="004121C6" w:rsidP="00335E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E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E44" w:rsidRDefault="00140E44" w:rsidP="00335E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44" w:rsidRDefault="004121C6" w:rsidP="00335E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E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254">
      <w:rPr>
        <w:rStyle w:val="a5"/>
        <w:noProof/>
      </w:rPr>
      <w:t>2</w:t>
    </w:r>
    <w:r>
      <w:rPr>
        <w:rStyle w:val="a5"/>
      </w:rPr>
      <w:fldChar w:fldCharType="end"/>
    </w:r>
  </w:p>
  <w:p w:rsidR="00140E44" w:rsidRDefault="00140E44" w:rsidP="00335E4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301823"/>
    </w:sdtPr>
    <w:sdtContent>
      <w:p w:rsidR="00140E44" w:rsidRDefault="004121C6">
        <w:pPr>
          <w:pStyle w:val="a3"/>
          <w:jc w:val="right"/>
        </w:pPr>
        <w:r>
          <w:fldChar w:fldCharType="begin"/>
        </w:r>
        <w:r w:rsidR="00140E44">
          <w:instrText>PAGE   \* MERGEFORMAT</w:instrText>
        </w:r>
        <w:r>
          <w:fldChar w:fldCharType="separate"/>
        </w:r>
        <w:r w:rsidR="00C03254">
          <w:rPr>
            <w:noProof/>
          </w:rPr>
          <w:t>2</w:t>
        </w:r>
        <w:r>
          <w:fldChar w:fldCharType="end"/>
        </w:r>
      </w:p>
    </w:sdtContent>
  </w:sdt>
  <w:p w:rsidR="00140E44" w:rsidRDefault="00140E4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013227"/>
    </w:sdtPr>
    <w:sdtContent>
      <w:p w:rsidR="00140E44" w:rsidRDefault="004121C6">
        <w:pPr>
          <w:pStyle w:val="a3"/>
          <w:jc w:val="right"/>
        </w:pPr>
        <w:r>
          <w:fldChar w:fldCharType="begin"/>
        </w:r>
        <w:r w:rsidR="00140E44">
          <w:instrText>PAGE   \* MERGEFORMAT</w:instrText>
        </w:r>
        <w:r>
          <w:fldChar w:fldCharType="separate"/>
        </w:r>
        <w:r w:rsidR="00981C60">
          <w:rPr>
            <w:noProof/>
          </w:rPr>
          <w:t>2</w:t>
        </w:r>
        <w:r>
          <w:fldChar w:fldCharType="end"/>
        </w:r>
      </w:p>
    </w:sdtContent>
  </w:sdt>
  <w:p w:rsidR="00140E44" w:rsidRDefault="00140E44" w:rsidP="00335E4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B0" w:rsidRDefault="00DF43B0" w:rsidP="001C0E8C">
      <w:pPr>
        <w:spacing w:after="0" w:line="240" w:lineRule="auto"/>
      </w:pPr>
      <w:r>
        <w:separator/>
      </w:r>
    </w:p>
  </w:footnote>
  <w:footnote w:type="continuationSeparator" w:id="1">
    <w:p w:rsidR="00DF43B0" w:rsidRDefault="00DF43B0" w:rsidP="001C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323D39"/>
    <w:multiLevelType w:val="hybridMultilevel"/>
    <w:tmpl w:val="D534B5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82000"/>
    <w:multiLevelType w:val="hybridMultilevel"/>
    <w:tmpl w:val="C6F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C5B0C"/>
    <w:multiLevelType w:val="hybridMultilevel"/>
    <w:tmpl w:val="433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02270"/>
    <w:multiLevelType w:val="hybridMultilevel"/>
    <w:tmpl w:val="54A0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B03271"/>
    <w:multiLevelType w:val="hybridMultilevel"/>
    <w:tmpl w:val="6EA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3A00"/>
    <w:rsid w:val="00020765"/>
    <w:rsid w:val="000634A9"/>
    <w:rsid w:val="000C64FE"/>
    <w:rsid w:val="000C7A62"/>
    <w:rsid w:val="00140E44"/>
    <w:rsid w:val="001C0E8C"/>
    <w:rsid w:val="002A54DE"/>
    <w:rsid w:val="00335E4D"/>
    <w:rsid w:val="003434A2"/>
    <w:rsid w:val="003D3C79"/>
    <w:rsid w:val="004121C6"/>
    <w:rsid w:val="004E1308"/>
    <w:rsid w:val="00552D5C"/>
    <w:rsid w:val="005A3369"/>
    <w:rsid w:val="006805F7"/>
    <w:rsid w:val="00702A57"/>
    <w:rsid w:val="007C2C57"/>
    <w:rsid w:val="008141C7"/>
    <w:rsid w:val="00892DB3"/>
    <w:rsid w:val="008E2DB4"/>
    <w:rsid w:val="008F4BF3"/>
    <w:rsid w:val="00927C79"/>
    <w:rsid w:val="00936699"/>
    <w:rsid w:val="009725DD"/>
    <w:rsid w:val="00981C60"/>
    <w:rsid w:val="00996424"/>
    <w:rsid w:val="009B7425"/>
    <w:rsid w:val="009D0470"/>
    <w:rsid w:val="00A03FD4"/>
    <w:rsid w:val="00A4728F"/>
    <w:rsid w:val="00A5555E"/>
    <w:rsid w:val="00AD04B1"/>
    <w:rsid w:val="00C03254"/>
    <w:rsid w:val="00C12B8A"/>
    <w:rsid w:val="00CE7D41"/>
    <w:rsid w:val="00D7412D"/>
    <w:rsid w:val="00DC7BFF"/>
    <w:rsid w:val="00DE3A00"/>
    <w:rsid w:val="00DF43B0"/>
    <w:rsid w:val="00E6310E"/>
    <w:rsid w:val="00EB7D8C"/>
    <w:rsid w:val="00F15A39"/>
    <w:rsid w:val="00F27EE8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5E4D"/>
  </w:style>
  <w:style w:type="character" w:styleId="a5">
    <w:name w:val="page number"/>
    <w:basedOn w:val="a0"/>
    <w:rsid w:val="00335E4D"/>
  </w:style>
  <w:style w:type="paragraph" w:styleId="a6">
    <w:name w:val="No Spacing"/>
    <w:link w:val="a7"/>
    <w:uiPriority w:val="1"/>
    <w:qFormat/>
    <w:rsid w:val="0034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4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55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E6310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E6310E"/>
    <w:rPr>
      <w:rFonts w:ascii="Calibri" w:eastAsia="Calibri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63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0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2C21-EE1E-41E3-A3DE-AAFED39F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Тимур</cp:lastModifiedBy>
  <cp:revision>24</cp:revision>
  <dcterms:created xsi:type="dcterms:W3CDTF">2017-11-22T13:25:00Z</dcterms:created>
  <dcterms:modified xsi:type="dcterms:W3CDTF">2019-10-29T18:15:00Z</dcterms:modified>
</cp:coreProperties>
</file>