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D0D0A" w:rsidRPr="00835E5F" w:rsidRDefault="00265122" w:rsidP="000D0D0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 w:rsidRPr="00265122">
        <w:rPr>
          <w:bCs/>
        </w:rPr>
        <w:drawing>
          <wp:inline distT="0" distB="0" distL="0" distR="0">
            <wp:extent cx="9677400" cy="1419225"/>
            <wp:effectExtent l="19050" t="0" r="0" b="0"/>
            <wp:docPr id="1" name="Рисунок 1" descr="C:\Users\Школа\Downloads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геометрии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9</w:t>
      </w:r>
      <w:r w:rsidRPr="00835E5F">
        <w:rPr>
          <w:bCs/>
          <w:sz w:val="28"/>
        </w:rPr>
        <w:t xml:space="preserve"> класса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0D0D0A" w:rsidRPr="00835E5F" w:rsidRDefault="000D0D0A" w:rsidP="000D0D0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0D0D0A" w:rsidRPr="00835E5F" w:rsidRDefault="000D0D0A" w:rsidP="000D0D0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ФГОС ООО</w:t>
      </w:r>
    </w:p>
    <w:p w:rsidR="000D0D0A" w:rsidRPr="00835E5F" w:rsidRDefault="000D0D0A" w:rsidP="000D0D0A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0D0D0A" w:rsidRPr="00835E5F" w:rsidRDefault="000D0D0A" w:rsidP="000D0D0A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0D0D0A" w:rsidRPr="00835E5F" w:rsidRDefault="000D0D0A" w:rsidP="000D0D0A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0D0D0A" w:rsidRPr="00835E5F" w:rsidRDefault="000D0D0A" w:rsidP="000D0D0A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22617D" w:rsidRDefault="0022617D" w:rsidP="000D0D0A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</w:p>
    <w:p w:rsidR="0022617D" w:rsidRDefault="0022617D" w:rsidP="000D0D0A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</w:p>
    <w:p w:rsidR="0022617D" w:rsidRDefault="0022617D" w:rsidP="00265122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0D0D0A" w:rsidRPr="00835E5F" w:rsidRDefault="000D0D0A" w:rsidP="000D0D0A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rFonts w:eastAsia="Calibri"/>
          <w:b/>
          <w:sz w:val="28"/>
        </w:rPr>
        <w:lastRenderedPageBreak/>
        <w:br w:type="page"/>
      </w:r>
    </w:p>
    <w:p w:rsidR="00775135" w:rsidRPr="000D0D0A" w:rsidRDefault="00ED6CE8" w:rsidP="000D0D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D0D0A">
        <w:rPr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ED6CE8" w:rsidRPr="000D0D0A" w:rsidRDefault="00ED6CE8" w:rsidP="000D0D0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0D0A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обозначать и изображать векторы,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изображать вектор, равный </w:t>
      </w:r>
      <w:proofErr w:type="gramStart"/>
      <w:r w:rsidRPr="000D0D0A">
        <w:rPr>
          <w:rStyle w:val="normaltextrun"/>
          <w:color w:val="000000"/>
          <w:sz w:val="28"/>
          <w:szCs w:val="28"/>
        </w:rPr>
        <w:t>данному</w:t>
      </w:r>
      <w:proofErr w:type="gramEnd"/>
      <w:r w:rsidRPr="000D0D0A">
        <w:rPr>
          <w:rStyle w:val="normaltextrun"/>
          <w:color w:val="000000"/>
          <w:sz w:val="28"/>
          <w:szCs w:val="28"/>
        </w:rPr>
        <w:t>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строить вектор, равный сумме двух векторов, используя правила треугольника, параллелограмма, формулировать законы сложения,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строить сумму нескольких векторов, используя правило многоугольника,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строить вектор, равный разности двух векторов, двумя способами.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решать геометрические задачи использование алгоритма выражения через данные векторы, используя правила сложения, вычитания и умножения вектора на число.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решать простейшие геометрические задачи, опираясь на изученные свойства векторов;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находить среднюю линию трапеции по заданным основаниям;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оперировать на базовом уровне понятиями координаты вектора, координаты суммы и разности векторов, произведения вектора на число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вычислять координаты вектора, координаты суммы и разности векторов, координаты произведения вектора на число,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вычислять угол между векторами, 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вычислять скалярное произведение векторов;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вычислять расстояние между точками по известным координатам,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lastRenderedPageBreak/>
        <w:t>вычислять координаты середины отрезка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составлять уравнение окружности, зная координаты центра и точки окружности, составлять уравнение прямой по координатам двух ее точек;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решать простейшие задачи методом координат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оперировать на базовом уровне понятиями: синуса, косинуса и тангенса углов, 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 основное тригонометрическое тождество при решении задач на нахождение одной тригонометрической функции через другую,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 изображать угол между векторами, вычислять  скалярное произведение векторов,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 находить углы между векторами, используя формулу скалярного произведения в координатах,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 теорему синусов, теорему косинусов,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  применять формулу площади треугольника: S = 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решать простейшие задачи на нахождение сторон и углов произвольного  треугольника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оперировать на базовом уровне понятиями правильного многоугольника,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  формулу для вычисления угла правильного n-угольника. 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 формулы площади, стороны правильного многоугольника, радиуса вписанной и описанной окружности,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  формулы длины окружности, дуги окружности, площади  круга и кругового сектора. 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использовать свойства измерения длин, углов при решении задач на нахождение длины отрезка, градусной меры угла;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lastRenderedPageBreak/>
        <w:t>вычислять площади треугольников, прямоугольников, трапеций, кругов и секторов;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вычислять длину окружности и длину дуги окружности;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вычислять длины линейных элементов фигур и их углы, используя изученные формулы.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оперировать на базовом уровне понятиями отображения плоскости на себя и движения, 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оперировать на базовом уровне понятиями осевой и центральной симметрии, параллельного переноса, поворота,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распознавать виды движений, 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выполнять построение движений с помощью циркуля и линейки, осуществлять преобразование фигур,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распознавать по чертежам, осуществлять преобразования фигур с помощью осевой  и центральной симметрии, параллельного переноса и поворота.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spacing w:before="0" w:beforeAutospacing="0" w:after="0" w:afterAutospacing="0" w:line="360" w:lineRule="auto"/>
        <w:ind w:left="360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0D0D0A">
        <w:rPr>
          <w:b/>
          <w:color w:val="000000"/>
          <w:sz w:val="28"/>
          <w:szCs w:val="28"/>
        </w:rPr>
        <w:t>Ученик получит возможность научиться: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овладеть векторным методом для решения задач на вычисление и доказательство;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прибрести опыт выполнения проектов.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овладеть координатным методом решения задач на вычисление и доказательство;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приобрести опыт использования компьютерных программ для анализа частных случаев 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взаимного расположения окружностей и прямых;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приобрести опыт выполнения проектов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вычислять площади фигур, составленных из двух и более прямоугольников, параллелограммов, треугольников, круга и сектора;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lastRenderedPageBreak/>
        <w:t>вычислять площади многоугольников, используя отношения равновеликости и </w:t>
      </w:r>
      <w:proofErr w:type="spellStart"/>
      <w:r w:rsidRPr="000D0D0A">
        <w:rPr>
          <w:rStyle w:val="spellingerror"/>
          <w:sz w:val="28"/>
          <w:szCs w:val="28"/>
        </w:rPr>
        <w:t>равносоставленности</w:t>
      </w:r>
      <w:proofErr w:type="spellEnd"/>
      <w:r w:rsidRPr="000D0D0A">
        <w:rPr>
          <w:rStyle w:val="normaltextrun"/>
          <w:sz w:val="28"/>
          <w:szCs w:val="28"/>
        </w:rPr>
        <w:t>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 алгебраический и тригонометрический материал при решении задач на вычисление площадей многоугольников;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приобрести опыт применения алгебраического и тригонометрического аппарата при решении геометрических задач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выводить формулу для вычисления угла правильного n-угольника и применять ее в процессе решения задач,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проводить доказательства теорем 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решать задачи на доказательство с использованием формул длины окружности и длины дуги окружности, формул площадей фигур.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 свойства движения при решении задач,</w:t>
      </w:r>
      <w:r w:rsidRPr="000D0D0A">
        <w:rPr>
          <w:rStyle w:val="eop"/>
          <w:sz w:val="28"/>
          <w:szCs w:val="28"/>
        </w:rPr>
        <w:t> </w:t>
      </w:r>
    </w:p>
    <w:p w:rsidR="00ED6CE8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rStyle w:val="eop"/>
          <w:sz w:val="28"/>
          <w:szCs w:val="28"/>
        </w:rPr>
      </w:pPr>
      <w:r w:rsidRPr="000D0D0A">
        <w:rPr>
          <w:rStyle w:val="normaltextrun"/>
          <w:sz w:val="28"/>
          <w:szCs w:val="28"/>
        </w:rPr>
        <w:t> применять понятия: осевая и центральная симметрия, параллельный перенос и поворот для решения задач </w:t>
      </w:r>
      <w:r w:rsidRPr="000D0D0A">
        <w:rPr>
          <w:rStyle w:val="eop"/>
          <w:sz w:val="28"/>
          <w:szCs w:val="28"/>
        </w:rPr>
        <w:t> </w:t>
      </w:r>
    </w:p>
    <w:p w:rsidR="00281B1D" w:rsidRDefault="00281B1D" w:rsidP="00281B1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8"/>
          <w:szCs w:val="28"/>
        </w:rPr>
      </w:pPr>
    </w:p>
    <w:p w:rsidR="00281B1D" w:rsidRDefault="00281B1D" w:rsidP="00281B1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8"/>
          <w:szCs w:val="28"/>
        </w:rPr>
      </w:pPr>
    </w:p>
    <w:p w:rsidR="00281B1D" w:rsidRDefault="00281B1D" w:rsidP="00281B1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8"/>
          <w:szCs w:val="28"/>
        </w:rPr>
      </w:pPr>
    </w:p>
    <w:p w:rsidR="00281B1D" w:rsidRDefault="00281B1D" w:rsidP="00281B1D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sz w:val="28"/>
          <w:szCs w:val="28"/>
        </w:rPr>
      </w:pPr>
    </w:p>
    <w:p w:rsidR="00281B1D" w:rsidRPr="000D0D0A" w:rsidRDefault="00281B1D" w:rsidP="00281B1D">
      <w:pPr>
        <w:pStyle w:val="paragraph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ED6CE8" w:rsidRPr="000D0D0A" w:rsidRDefault="00ED6CE8" w:rsidP="000D0D0A">
      <w:pPr>
        <w:pStyle w:val="paragraph"/>
        <w:spacing w:before="0" w:beforeAutospacing="0" w:after="0" w:afterAutospacing="0" w:line="360" w:lineRule="auto"/>
        <w:ind w:left="360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0D0D0A">
        <w:rPr>
          <w:b/>
          <w:color w:val="000000"/>
          <w:sz w:val="28"/>
          <w:szCs w:val="28"/>
        </w:rPr>
        <w:lastRenderedPageBreak/>
        <w:t>Содержание курса</w:t>
      </w:r>
    </w:p>
    <w:p w:rsidR="00F7215E" w:rsidRPr="000D0D0A" w:rsidRDefault="00F7215E" w:rsidP="000D0D0A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0D0D0A">
        <w:rPr>
          <w:b/>
          <w:sz w:val="28"/>
          <w:szCs w:val="28"/>
        </w:rPr>
        <w:t>Вводное повторение (3ч)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 xml:space="preserve">Векторы. Метод координат(20 часов) 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0D0D0A">
        <w:rPr>
          <w:color w:val="000000"/>
          <w:sz w:val="28"/>
          <w:szCs w:val="28"/>
          <w:lang w:eastAsia="ar-SA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0D0D0A">
        <w:rPr>
          <w:color w:val="000000"/>
          <w:sz w:val="28"/>
          <w:szCs w:val="28"/>
          <w:lang w:eastAsia="ar-SA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0D0D0A">
        <w:rPr>
          <w:color w:val="000000"/>
          <w:sz w:val="28"/>
          <w:szCs w:val="28"/>
          <w:lang w:eastAsia="ar-SA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 xml:space="preserve">Соотношения между сторонами и углами треугольника. Скалярное произведение векторов(12 часов) 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Синус, косинус и тангенс угла. Теоремы синусов и косину</w:t>
      </w:r>
      <w:r w:rsidRPr="000D0D0A">
        <w:rPr>
          <w:color w:val="000000"/>
          <w:sz w:val="28"/>
          <w:szCs w:val="28"/>
          <w:lang w:eastAsia="ar-SA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Синус и косинус любого угла от 0° до 180° вводятся с помо</w:t>
      </w:r>
      <w:r w:rsidRPr="000D0D0A">
        <w:rPr>
          <w:color w:val="000000"/>
          <w:sz w:val="28"/>
          <w:szCs w:val="28"/>
          <w:lang w:eastAsia="ar-SA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0D0D0A">
        <w:rPr>
          <w:color w:val="000000"/>
          <w:sz w:val="28"/>
          <w:szCs w:val="28"/>
          <w:lang w:eastAsia="ar-SA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0D0D0A">
        <w:rPr>
          <w:color w:val="000000"/>
          <w:sz w:val="28"/>
          <w:szCs w:val="28"/>
          <w:lang w:eastAsia="ar-SA"/>
        </w:rPr>
        <w:softHyphen/>
        <w:t>сматриваются свойства скалярного произведения и его примене</w:t>
      </w:r>
      <w:r w:rsidRPr="000D0D0A">
        <w:rPr>
          <w:color w:val="000000"/>
          <w:sz w:val="28"/>
          <w:szCs w:val="28"/>
          <w:lang w:eastAsia="ar-SA"/>
        </w:rPr>
        <w:softHyphen/>
        <w:t>ние при решении геометрических задач.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lastRenderedPageBreak/>
        <w:t>Основное внимание следует уделить выработке прочных на</w:t>
      </w:r>
      <w:r w:rsidRPr="000D0D0A">
        <w:rPr>
          <w:color w:val="000000"/>
          <w:sz w:val="28"/>
          <w:szCs w:val="28"/>
          <w:lang w:eastAsia="ar-SA"/>
        </w:rPr>
        <w:softHyphen/>
        <w:t>выков в применении тригонометрического аппарата при реше</w:t>
      </w:r>
      <w:r w:rsidRPr="000D0D0A">
        <w:rPr>
          <w:color w:val="000000"/>
          <w:sz w:val="28"/>
          <w:szCs w:val="28"/>
          <w:lang w:eastAsia="ar-SA"/>
        </w:rPr>
        <w:softHyphen/>
        <w:t>нии геометрических задач.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>Длина окружности и площадь круга(12 часов)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ab/>
        <w:t xml:space="preserve">В начале темы дается определение правильного </w:t>
      </w:r>
      <w:proofErr w:type="gramStart"/>
      <w:r w:rsidRPr="000D0D0A">
        <w:rPr>
          <w:color w:val="000000"/>
          <w:sz w:val="28"/>
          <w:szCs w:val="28"/>
          <w:lang w:eastAsia="ar-SA"/>
        </w:rPr>
        <w:t>многоуголь</w:t>
      </w:r>
      <w:r w:rsidRPr="000D0D0A">
        <w:rPr>
          <w:color w:val="000000"/>
          <w:sz w:val="28"/>
          <w:szCs w:val="28"/>
          <w:lang w:eastAsia="ar-SA"/>
        </w:rPr>
        <w:softHyphen/>
        <w:t>ника</w:t>
      </w:r>
      <w:proofErr w:type="gramEnd"/>
      <w:r w:rsidRPr="000D0D0A">
        <w:rPr>
          <w:color w:val="000000"/>
          <w:sz w:val="28"/>
          <w:szCs w:val="28"/>
          <w:lang w:eastAsia="ar-SA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0D0D0A">
        <w:rPr>
          <w:color w:val="000000"/>
          <w:sz w:val="28"/>
          <w:szCs w:val="28"/>
          <w:lang w:eastAsia="ar-SA"/>
        </w:rPr>
        <w:softHyphen/>
        <w:t>щью описанной окружности решаются задачи о построении пра</w:t>
      </w:r>
      <w:r w:rsidRPr="000D0D0A">
        <w:rPr>
          <w:color w:val="000000"/>
          <w:sz w:val="28"/>
          <w:szCs w:val="28"/>
          <w:lang w:eastAsia="ar-SA"/>
        </w:rPr>
        <w:softHyphen/>
        <w:t>вильного шестиугольника и правильного 2*</w:t>
      </w:r>
      <w:r w:rsidRPr="000D0D0A">
        <w:rPr>
          <w:color w:val="000000"/>
          <w:sz w:val="28"/>
          <w:szCs w:val="28"/>
          <w:lang w:val="en-US" w:eastAsia="ar-SA"/>
        </w:rPr>
        <w:t>n</w:t>
      </w:r>
      <w:r w:rsidRPr="000D0D0A">
        <w:rPr>
          <w:color w:val="000000"/>
          <w:sz w:val="28"/>
          <w:szCs w:val="28"/>
          <w:lang w:eastAsia="ar-SA"/>
        </w:rPr>
        <w:t xml:space="preserve">-угольника, если дан правильный </w:t>
      </w:r>
      <w:r w:rsidRPr="000D0D0A">
        <w:rPr>
          <w:color w:val="000000"/>
          <w:sz w:val="28"/>
          <w:szCs w:val="28"/>
          <w:lang w:val="en-US" w:eastAsia="ar-SA"/>
        </w:rPr>
        <w:t>n</w:t>
      </w:r>
      <w:r w:rsidRPr="000D0D0A">
        <w:rPr>
          <w:color w:val="000000"/>
          <w:sz w:val="28"/>
          <w:szCs w:val="28"/>
          <w:lang w:eastAsia="ar-SA"/>
        </w:rPr>
        <w:t>-угольник.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0D0D0A">
        <w:rPr>
          <w:color w:val="000000"/>
          <w:sz w:val="28"/>
          <w:szCs w:val="28"/>
          <w:lang w:eastAsia="ar-SA"/>
        </w:rPr>
        <w:softHyphen/>
        <w:t>сти и площади круга. Вывод опирается на интуитивное представ</w:t>
      </w:r>
      <w:r w:rsidRPr="000D0D0A">
        <w:rPr>
          <w:color w:val="000000"/>
          <w:sz w:val="28"/>
          <w:szCs w:val="28"/>
          <w:lang w:eastAsia="ar-SA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0D0D0A">
        <w:rPr>
          <w:color w:val="000000"/>
          <w:sz w:val="28"/>
          <w:szCs w:val="28"/>
          <w:lang w:eastAsia="ar-SA"/>
        </w:rPr>
        <w:softHyphen/>
        <w:t>метр стремится к длине этой окружности, а площадь — к площа</w:t>
      </w:r>
      <w:r w:rsidRPr="000D0D0A">
        <w:rPr>
          <w:color w:val="000000"/>
          <w:sz w:val="28"/>
          <w:szCs w:val="28"/>
          <w:lang w:eastAsia="ar-SA"/>
        </w:rPr>
        <w:softHyphen/>
        <w:t>ди круга, ограниченного окружностью.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>Движения(12 часов)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0D0D0A">
        <w:rPr>
          <w:color w:val="000000"/>
          <w:sz w:val="28"/>
          <w:szCs w:val="28"/>
          <w:lang w:eastAsia="ar-SA"/>
        </w:rPr>
        <w:softHyphen/>
        <w:t>ложения и движения.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0D0D0A">
        <w:rPr>
          <w:color w:val="000000"/>
          <w:sz w:val="28"/>
          <w:szCs w:val="28"/>
          <w:lang w:eastAsia="ar-SA"/>
        </w:rPr>
        <w:softHyphen/>
        <w:t xml:space="preserve">нии видов движении основное внимание уделяется построению образов точек, прямых, отрезков, </w:t>
      </w:r>
      <w:r w:rsidRPr="000D0D0A">
        <w:rPr>
          <w:color w:val="000000"/>
          <w:sz w:val="28"/>
          <w:szCs w:val="28"/>
          <w:lang w:eastAsia="ar-SA"/>
        </w:rPr>
        <w:lastRenderedPageBreak/>
        <w:t>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Понятие наложения относится в данном курсе к числу основ</w:t>
      </w:r>
      <w:r w:rsidRPr="000D0D0A">
        <w:rPr>
          <w:color w:val="000000"/>
          <w:sz w:val="28"/>
          <w:szCs w:val="28"/>
          <w:lang w:eastAsia="ar-SA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0D0D0A">
        <w:rPr>
          <w:color w:val="000000"/>
          <w:sz w:val="28"/>
          <w:szCs w:val="28"/>
          <w:lang w:eastAsia="ar-SA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0D0D0A">
        <w:rPr>
          <w:color w:val="000000"/>
          <w:sz w:val="28"/>
          <w:szCs w:val="28"/>
          <w:lang w:eastAsia="ar-SA"/>
        </w:rPr>
        <w:softHyphen/>
        <w:t>жения и движения</w:t>
      </w:r>
      <w:proofErr w:type="gramStart"/>
      <w:r w:rsidRPr="000D0D0A">
        <w:rPr>
          <w:color w:val="000000"/>
          <w:sz w:val="28"/>
          <w:szCs w:val="28"/>
          <w:lang w:eastAsia="ar-SA"/>
        </w:rPr>
        <w:t>..</w:t>
      </w:r>
      <w:proofErr w:type="gramEnd"/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>Повторение. Решение задач(9 часов)</w:t>
      </w:r>
    </w:p>
    <w:p w:rsidR="00F7215E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ab/>
      </w:r>
      <w:r w:rsidRPr="000D0D0A">
        <w:rPr>
          <w:color w:val="000000"/>
          <w:sz w:val="28"/>
          <w:szCs w:val="28"/>
          <w:lang w:eastAsia="ar-SA"/>
        </w:rPr>
        <w:t>Повторение, обобщение и систематизация знаний, умений и навыков за курс геометрии 9 класса.</w:t>
      </w:r>
    </w:p>
    <w:p w:rsidR="00281B1D" w:rsidRPr="00624C6B" w:rsidRDefault="00624C6B" w:rsidP="00624C6B">
      <w:pPr>
        <w:jc w:val="center"/>
        <w:rPr>
          <w:b/>
          <w:sz w:val="28"/>
          <w:szCs w:val="28"/>
        </w:rPr>
      </w:pPr>
      <w:r w:rsidRPr="00624C6B">
        <w:rPr>
          <w:b/>
          <w:sz w:val="28"/>
          <w:szCs w:val="28"/>
        </w:rPr>
        <w:t>Тематическое планирование</w:t>
      </w:r>
    </w:p>
    <w:p w:rsidR="00624C6B" w:rsidRPr="00624C6B" w:rsidRDefault="00624C6B" w:rsidP="00624C6B">
      <w:pPr>
        <w:jc w:val="center"/>
        <w:rPr>
          <w:sz w:val="28"/>
          <w:szCs w:val="28"/>
        </w:rPr>
      </w:pP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2"/>
        <w:gridCol w:w="10347"/>
        <w:gridCol w:w="1705"/>
        <w:gridCol w:w="1714"/>
      </w:tblGrid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  <w:rPr>
                <w:b/>
              </w:rPr>
            </w:pPr>
            <w:r w:rsidRPr="00624C6B">
              <w:rPr>
                <w:b/>
              </w:rPr>
              <w:t>№ урока</w:t>
            </w:r>
          </w:p>
        </w:tc>
        <w:tc>
          <w:tcPr>
            <w:tcW w:w="10347" w:type="dxa"/>
          </w:tcPr>
          <w:p w:rsidR="0022617D" w:rsidRPr="00624C6B" w:rsidRDefault="0022617D" w:rsidP="008A7FC5">
            <w:pPr>
              <w:jc w:val="center"/>
              <w:rPr>
                <w:b/>
              </w:rPr>
            </w:pPr>
            <w:r w:rsidRPr="00624C6B">
              <w:rPr>
                <w:b/>
              </w:rPr>
              <w:t>Содержание материала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  <w:rPr>
                <w:b/>
              </w:rPr>
            </w:pPr>
            <w:r w:rsidRPr="00624C6B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714" w:type="dxa"/>
          </w:tcPr>
          <w:p w:rsidR="0022617D" w:rsidRPr="00624C6B" w:rsidRDefault="0022617D" w:rsidP="008A7FC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Контрольные работы</w:t>
            </w:r>
          </w:p>
        </w:tc>
      </w:tr>
      <w:tr w:rsidR="0022617D" w:rsidRPr="00624C6B" w:rsidTr="0022617D">
        <w:trPr>
          <w:trHeight w:val="57"/>
        </w:trPr>
        <w:tc>
          <w:tcPr>
            <w:tcW w:w="13184" w:type="dxa"/>
            <w:gridSpan w:val="3"/>
            <w:tcBorders>
              <w:right w:val="single" w:sz="4" w:space="0" w:color="auto"/>
            </w:tcBorders>
          </w:tcPr>
          <w:p w:rsidR="0022617D" w:rsidRPr="00624C6B" w:rsidRDefault="0022617D" w:rsidP="00281B1D">
            <w:pPr>
              <w:jc w:val="center"/>
              <w:rPr>
                <w:b/>
              </w:rPr>
            </w:pPr>
            <w:r w:rsidRPr="00624C6B">
              <w:rPr>
                <w:b/>
                <w:color w:val="000000" w:themeColor="text1"/>
              </w:rPr>
              <w:t xml:space="preserve">Вводное повторение </w:t>
            </w:r>
            <w:proofErr w:type="gramStart"/>
            <w:r w:rsidRPr="00624C6B">
              <w:rPr>
                <w:b/>
                <w:color w:val="000000" w:themeColor="text1"/>
              </w:rPr>
              <w:t xml:space="preserve">( </w:t>
            </w:r>
            <w:proofErr w:type="gramEnd"/>
            <w:r w:rsidRPr="00624C6B">
              <w:rPr>
                <w:b/>
                <w:color w:val="000000" w:themeColor="text1"/>
              </w:rPr>
              <w:t>3 часа)</w:t>
            </w:r>
          </w:p>
        </w:tc>
        <w:tc>
          <w:tcPr>
            <w:tcW w:w="1714" w:type="dxa"/>
            <w:tcBorders>
              <w:right w:val="single" w:sz="4" w:space="0" w:color="auto"/>
            </w:tcBorders>
          </w:tcPr>
          <w:p w:rsidR="0022617D" w:rsidRPr="00624C6B" w:rsidRDefault="0022617D" w:rsidP="00281B1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Многоугольники (определение, свойства, формулы площадей).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 w:val="restart"/>
            <w:vAlign w:val="center"/>
          </w:tcPr>
          <w:p w:rsidR="0022617D" w:rsidRPr="00624C6B" w:rsidRDefault="0022617D" w:rsidP="0022617D">
            <w:pPr>
              <w:jc w:val="center"/>
            </w:pPr>
            <w:r>
              <w:t>1</w:t>
            </w: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Окружность, элементы окружности. Вписанная и описанная окружность. Виды углов.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Вводная контрольная ра</w:t>
            </w:r>
            <w:r>
              <w:t>б</w:t>
            </w:r>
            <w:r w:rsidRPr="00624C6B">
              <w:t>ота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3184" w:type="dxa"/>
            <w:gridSpan w:val="3"/>
          </w:tcPr>
          <w:p w:rsidR="0022617D" w:rsidRPr="00624C6B" w:rsidRDefault="0022617D" w:rsidP="00281B1D">
            <w:pPr>
              <w:jc w:val="center"/>
              <w:rPr>
                <w:b/>
              </w:rPr>
            </w:pPr>
            <w:r w:rsidRPr="00624C6B">
              <w:rPr>
                <w:b/>
              </w:rPr>
              <w:t>Векторы (20 часов)</w:t>
            </w:r>
          </w:p>
        </w:tc>
        <w:tc>
          <w:tcPr>
            <w:tcW w:w="1714" w:type="dxa"/>
          </w:tcPr>
          <w:p w:rsidR="0022617D" w:rsidRPr="00624C6B" w:rsidRDefault="0022617D" w:rsidP="00281B1D">
            <w:pPr>
              <w:jc w:val="center"/>
              <w:rPr>
                <w:b/>
              </w:rPr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4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Понятие вектора.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 w:val="restart"/>
            <w:vAlign w:val="center"/>
          </w:tcPr>
          <w:p w:rsidR="0022617D" w:rsidRPr="00624C6B" w:rsidRDefault="0022617D" w:rsidP="0022617D">
            <w:pPr>
              <w:jc w:val="center"/>
            </w:pPr>
            <w:r>
              <w:t>2</w:t>
            </w: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Понятие вектора.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6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Сложение и вычитание векторов.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7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Сложение и вычитание векторов.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8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Сложение и вычитание векторов.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9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Умножение вектора на число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10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задач.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11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задач.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12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задач.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13</w:t>
            </w:r>
          </w:p>
        </w:tc>
        <w:tc>
          <w:tcPr>
            <w:tcW w:w="10347" w:type="dxa"/>
          </w:tcPr>
          <w:p w:rsidR="0022617D" w:rsidRPr="00624C6B" w:rsidRDefault="0022617D" w:rsidP="00624C6B">
            <w:r w:rsidRPr="00624C6B">
              <w:t>Координаты вектора.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14</w:t>
            </w:r>
          </w:p>
        </w:tc>
        <w:tc>
          <w:tcPr>
            <w:tcW w:w="10347" w:type="dxa"/>
          </w:tcPr>
          <w:p w:rsidR="0022617D" w:rsidRPr="00624C6B" w:rsidRDefault="0022617D" w:rsidP="008A7FC5">
            <w:pPr>
              <w:jc w:val="both"/>
            </w:pPr>
            <w:r w:rsidRPr="00624C6B">
              <w:t>Координаты вектора.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lastRenderedPageBreak/>
              <w:t>15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задач.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16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Контрольная работа №1 по теме «Векторы»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17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Простейшие задачи в координатах.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325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18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Простейшие задачи в координатах.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402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19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Уравнение окружности.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20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 xml:space="preserve">Уравнение </w:t>
            </w:r>
            <w:proofErr w:type="gramStart"/>
            <w:r w:rsidRPr="00624C6B">
              <w:t>прямой</w:t>
            </w:r>
            <w:proofErr w:type="gramEnd"/>
            <w:r w:rsidRPr="00624C6B">
              <w:t>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21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задач.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435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22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задач.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23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Контрольная работа №2 по теме «Метод координат»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3184" w:type="dxa"/>
            <w:gridSpan w:val="3"/>
          </w:tcPr>
          <w:p w:rsidR="0022617D" w:rsidRPr="0022617D" w:rsidRDefault="0022617D" w:rsidP="00281B1D">
            <w:pPr>
              <w:jc w:val="center"/>
              <w:rPr>
                <w:b/>
              </w:rPr>
            </w:pPr>
            <w:r w:rsidRPr="0022617D">
              <w:rPr>
                <w:b/>
              </w:rPr>
              <w:t>Соотношения между сторонами и углами треугольника</w:t>
            </w:r>
            <w:r>
              <w:rPr>
                <w:b/>
              </w:rPr>
              <w:t xml:space="preserve"> (12 часов)</w:t>
            </w:r>
          </w:p>
        </w:tc>
        <w:tc>
          <w:tcPr>
            <w:tcW w:w="1714" w:type="dxa"/>
          </w:tcPr>
          <w:p w:rsidR="0022617D" w:rsidRPr="00624C6B" w:rsidRDefault="0022617D" w:rsidP="00281B1D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24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Синус, косинус, тангенс угла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 w:val="restart"/>
            <w:vAlign w:val="center"/>
          </w:tcPr>
          <w:p w:rsidR="0022617D" w:rsidRPr="00624C6B" w:rsidRDefault="0022617D" w:rsidP="0022617D">
            <w:pPr>
              <w:jc w:val="center"/>
            </w:pPr>
            <w:r>
              <w:t>1</w:t>
            </w: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25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Синус, косинус, тангенс угла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26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Синус, косинус, тангенс угла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27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Административная контрольная работа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28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Теорема синусов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29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Теорема косинусов.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30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треугольников.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31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треугольников.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3184" w:type="dxa"/>
            <w:gridSpan w:val="3"/>
          </w:tcPr>
          <w:p w:rsidR="0022617D" w:rsidRPr="00624C6B" w:rsidRDefault="0022617D" w:rsidP="008A7FC5">
            <w:pPr>
              <w:jc w:val="center"/>
            </w:pP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32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треугольников.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33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треугольников.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34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треугольников.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35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Контрольная работа №3 по теме «Соотношения между сторонами и углами треугольника»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3184" w:type="dxa"/>
            <w:gridSpan w:val="3"/>
          </w:tcPr>
          <w:p w:rsidR="0022617D" w:rsidRPr="00624C6B" w:rsidRDefault="0022617D" w:rsidP="00BD653F">
            <w:pPr>
              <w:jc w:val="center"/>
              <w:rPr>
                <w:b/>
              </w:rPr>
            </w:pPr>
            <w:r w:rsidRPr="00624C6B">
              <w:rPr>
                <w:b/>
              </w:rPr>
              <w:t>Длина окружности и площадь круга (12 часов)</w:t>
            </w:r>
          </w:p>
        </w:tc>
        <w:tc>
          <w:tcPr>
            <w:tcW w:w="1714" w:type="dxa"/>
          </w:tcPr>
          <w:p w:rsidR="0022617D" w:rsidRPr="00624C6B" w:rsidRDefault="0022617D" w:rsidP="00BD653F">
            <w:pPr>
              <w:jc w:val="center"/>
              <w:rPr>
                <w:b/>
              </w:rPr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36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Правильные многоугольники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 w:val="restart"/>
            <w:vAlign w:val="center"/>
          </w:tcPr>
          <w:p w:rsidR="0022617D" w:rsidRPr="00624C6B" w:rsidRDefault="0022617D" w:rsidP="0022617D">
            <w:pPr>
              <w:jc w:val="center"/>
            </w:pPr>
            <w:r>
              <w:t>1</w:t>
            </w: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37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Правильные многоугольники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424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38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399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39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40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 xml:space="preserve">Нахождение сторон правильного многоугольника через радиусы описанной и вписанной </w:t>
            </w:r>
            <w:r w:rsidRPr="00624C6B">
              <w:lastRenderedPageBreak/>
              <w:t>окружностей.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lastRenderedPageBreak/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lastRenderedPageBreak/>
              <w:t>41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42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43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Нахождение сторон правильного многоугольника через радиусы описанной и вписанной окружностей.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44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Длина окружности и площадь круга.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45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Длина окружности и площадь круга.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46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Длина окружности и площадь круга.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47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Контрольная работа №4 по теме «Длина окружности и площадь круга»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3184" w:type="dxa"/>
            <w:gridSpan w:val="3"/>
          </w:tcPr>
          <w:p w:rsidR="0022617D" w:rsidRPr="00624C6B" w:rsidRDefault="0022617D" w:rsidP="00BD653F">
            <w:pPr>
              <w:jc w:val="center"/>
              <w:rPr>
                <w:b/>
              </w:rPr>
            </w:pPr>
            <w:r w:rsidRPr="00624C6B">
              <w:rPr>
                <w:b/>
              </w:rPr>
              <w:t>Движения (12 часов)</w:t>
            </w:r>
          </w:p>
        </w:tc>
        <w:tc>
          <w:tcPr>
            <w:tcW w:w="1714" w:type="dxa"/>
          </w:tcPr>
          <w:p w:rsidR="0022617D" w:rsidRPr="00624C6B" w:rsidRDefault="0022617D" w:rsidP="00BD653F">
            <w:pPr>
              <w:jc w:val="center"/>
              <w:rPr>
                <w:b/>
              </w:rPr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48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Понятие движения.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 w:val="restart"/>
            <w:vAlign w:val="center"/>
          </w:tcPr>
          <w:p w:rsidR="0022617D" w:rsidRPr="00624C6B" w:rsidRDefault="0022617D" w:rsidP="0022617D">
            <w:pPr>
              <w:jc w:val="center"/>
            </w:pPr>
            <w:r>
              <w:t>1</w:t>
            </w: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49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Симметрия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50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Симметрия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51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Параллельный перенос.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52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Параллельный перенос.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53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Параллельный перенос.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54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Параллельный перенос.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55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Поворот.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56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Поворот.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57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Поворот.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58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Поворот.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59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Контрольная работа №5 по теме «Движения»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</w:tcPr>
          <w:p w:rsidR="0022617D" w:rsidRPr="00624C6B" w:rsidRDefault="0022617D" w:rsidP="008A7FC5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3184" w:type="dxa"/>
            <w:gridSpan w:val="3"/>
          </w:tcPr>
          <w:p w:rsidR="0022617D" w:rsidRPr="0022617D" w:rsidRDefault="0022617D" w:rsidP="00BD653F">
            <w:pPr>
              <w:jc w:val="center"/>
              <w:rPr>
                <w:b/>
              </w:rPr>
            </w:pPr>
            <w:r w:rsidRPr="0022617D">
              <w:rPr>
                <w:b/>
              </w:rPr>
              <w:t xml:space="preserve">Итоговое повторение курса геометрии 9 класса </w:t>
            </w:r>
            <w:proofErr w:type="gramStart"/>
            <w:r w:rsidRPr="0022617D">
              <w:rPr>
                <w:b/>
              </w:rPr>
              <w:t xml:space="preserve">( </w:t>
            </w:r>
            <w:proofErr w:type="gramEnd"/>
            <w:r w:rsidRPr="0022617D">
              <w:rPr>
                <w:b/>
              </w:rPr>
              <w:t>9 часов)</w:t>
            </w:r>
          </w:p>
        </w:tc>
        <w:tc>
          <w:tcPr>
            <w:tcW w:w="1714" w:type="dxa"/>
          </w:tcPr>
          <w:p w:rsidR="0022617D" w:rsidRPr="00624C6B" w:rsidRDefault="0022617D" w:rsidP="00BD653F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60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Об аксиомах планиметрии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 w:val="restart"/>
            <w:vAlign w:val="center"/>
          </w:tcPr>
          <w:p w:rsidR="0022617D" w:rsidRPr="00624C6B" w:rsidRDefault="0022617D" w:rsidP="0022617D">
            <w:pPr>
              <w:jc w:val="center"/>
            </w:pPr>
            <w:r>
              <w:t>1</w:t>
            </w: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61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Об аксиомах планиметрии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  <w:vAlign w:val="center"/>
          </w:tcPr>
          <w:p w:rsidR="0022617D" w:rsidRPr="00624C6B" w:rsidRDefault="0022617D" w:rsidP="0022617D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62</w:t>
            </w:r>
          </w:p>
        </w:tc>
        <w:tc>
          <w:tcPr>
            <w:tcW w:w="10347" w:type="dxa"/>
          </w:tcPr>
          <w:p w:rsidR="0022617D" w:rsidRPr="00624C6B" w:rsidRDefault="0022617D" w:rsidP="00BD653F">
            <w:r w:rsidRPr="00624C6B">
              <w:t>Решение задач в координатах.</w:t>
            </w:r>
          </w:p>
          <w:p w:rsidR="0022617D" w:rsidRPr="00624C6B" w:rsidRDefault="0022617D" w:rsidP="008A7FC5"/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  <w:vAlign w:val="center"/>
          </w:tcPr>
          <w:p w:rsidR="0022617D" w:rsidRPr="00624C6B" w:rsidRDefault="0022617D" w:rsidP="0022617D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63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задач в координатах.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  <w:vAlign w:val="center"/>
          </w:tcPr>
          <w:p w:rsidR="0022617D" w:rsidRPr="00624C6B" w:rsidRDefault="0022617D" w:rsidP="0022617D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64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Решение задач в координатах.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  <w:vAlign w:val="center"/>
          </w:tcPr>
          <w:p w:rsidR="0022617D" w:rsidRPr="00624C6B" w:rsidRDefault="0022617D" w:rsidP="0022617D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65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Теоремы синусов и косинусов.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  <w:vAlign w:val="center"/>
          </w:tcPr>
          <w:p w:rsidR="0022617D" w:rsidRPr="00624C6B" w:rsidRDefault="0022617D" w:rsidP="0022617D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lastRenderedPageBreak/>
              <w:t>66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Теоремы синусов и косинусов.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  <w:vAlign w:val="center"/>
          </w:tcPr>
          <w:p w:rsidR="0022617D" w:rsidRPr="00624C6B" w:rsidRDefault="0022617D" w:rsidP="0022617D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67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Итоговая контрольная работа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  <w:vAlign w:val="center"/>
          </w:tcPr>
          <w:p w:rsidR="0022617D" w:rsidRPr="00624C6B" w:rsidRDefault="0022617D" w:rsidP="0022617D">
            <w:pPr>
              <w:jc w:val="center"/>
            </w:pPr>
          </w:p>
        </w:tc>
      </w:tr>
      <w:tr w:rsidR="0022617D" w:rsidRPr="00624C6B" w:rsidTr="0022617D">
        <w:trPr>
          <w:trHeight w:val="57"/>
        </w:trPr>
        <w:tc>
          <w:tcPr>
            <w:tcW w:w="1132" w:type="dxa"/>
          </w:tcPr>
          <w:p w:rsidR="0022617D" w:rsidRPr="00624C6B" w:rsidRDefault="0022617D" w:rsidP="008A7FC5">
            <w:pPr>
              <w:jc w:val="center"/>
            </w:pPr>
            <w:r w:rsidRPr="00624C6B">
              <w:t>68</w:t>
            </w:r>
          </w:p>
        </w:tc>
        <w:tc>
          <w:tcPr>
            <w:tcW w:w="10347" w:type="dxa"/>
          </w:tcPr>
          <w:p w:rsidR="0022617D" w:rsidRPr="00624C6B" w:rsidRDefault="0022617D" w:rsidP="008A7FC5">
            <w:r w:rsidRPr="00624C6B">
              <w:t>Итоговый урок по курсу геометрии 9 класса</w:t>
            </w:r>
          </w:p>
        </w:tc>
        <w:tc>
          <w:tcPr>
            <w:tcW w:w="1705" w:type="dxa"/>
            <w:vAlign w:val="center"/>
          </w:tcPr>
          <w:p w:rsidR="0022617D" w:rsidRPr="00624C6B" w:rsidRDefault="0022617D" w:rsidP="008A7FC5">
            <w:pPr>
              <w:jc w:val="center"/>
            </w:pPr>
            <w:r w:rsidRPr="00624C6B">
              <w:t>1</w:t>
            </w:r>
          </w:p>
        </w:tc>
        <w:tc>
          <w:tcPr>
            <w:tcW w:w="1714" w:type="dxa"/>
            <w:vMerge/>
            <w:vAlign w:val="center"/>
          </w:tcPr>
          <w:p w:rsidR="0022617D" w:rsidRPr="00624C6B" w:rsidRDefault="0022617D" w:rsidP="0022617D">
            <w:pPr>
              <w:jc w:val="center"/>
            </w:pPr>
          </w:p>
        </w:tc>
      </w:tr>
    </w:tbl>
    <w:p w:rsidR="00281B1D" w:rsidRPr="00ED6CE8" w:rsidRDefault="00281B1D" w:rsidP="00ED6CE8">
      <w:pPr>
        <w:jc w:val="both"/>
      </w:pPr>
    </w:p>
    <w:sectPr w:rsidR="00281B1D" w:rsidRPr="00ED6CE8" w:rsidSect="00ED6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B1D" w:rsidRDefault="00281B1D" w:rsidP="00281B1D">
      <w:r>
        <w:separator/>
      </w:r>
    </w:p>
  </w:endnote>
  <w:endnote w:type="continuationSeparator" w:id="1">
    <w:p w:rsidR="00281B1D" w:rsidRDefault="00281B1D" w:rsidP="00281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B1D" w:rsidRDefault="00281B1D" w:rsidP="00281B1D">
      <w:r>
        <w:separator/>
      </w:r>
    </w:p>
  </w:footnote>
  <w:footnote w:type="continuationSeparator" w:id="1">
    <w:p w:rsidR="00281B1D" w:rsidRDefault="00281B1D" w:rsidP="00281B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02EF5"/>
    <w:multiLevelType w:val="multilevel"/>
    <w:tmpl w:val="2F96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8E3F14"/>
    <w:multiLevelType w:val="multilevel"/>
    <w:tmpl w:val="5E66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835F2C"/>
    <w:multiLevelType w:val="multilevel"/>
    <w:tmpl w:val="B2B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6B22E7"/>
    <w:multiLevelType w:val="multilevel"/>
    <w:tmpl w:val="7A7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F52964"/>
    <w:multiLevelType w:val="multilevel"/>
    <w:tmpl w:val="1FD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417636"/>
    <w:multiLevelType w:val="multilevel"/>
    <w:tmpl w:val="ABB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1A5F39"/>
    <w:multiLevelType w:val="multilevel"/>
    <w:tmpl w:val="9E10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BE6E24"/>
    <w:multiLevelType w:val="multilevel"/>
    <w:tmpl w:val="419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9D0322"/>
    <w:multiLevelType w:val="multilevel"/>
    <w:tmpl w:val="B81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E02214"/>
    <w:multiLevelType w:val="multilevel"/>
    <w:tmpl w:val="358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134D9E"/>
    <w:multiLevelType w:val="multilevel"/>
    <w:tmpl w:val="E0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5A021F"/>
    <w:multiLevelType w:val="multilevel"/>
    <w:tmpl w:val="3BB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1EB"/>
    <w:rsid w:val="000D0D0A"/>
    <w:rsid w:val="0011603A"/>
    <w:rsid w:val="001E34D6"/>
    <w:rsid w:val="0022617D"/>
    <w:rsid w:val="00265122"/>
    <w:rsid w:val="00281B1D"/>
    <w:rsid w:val="00355E0A"/>
    <w:rsid w:val="005607DA"/>
    <w:rsid w:val="00624C6B"/>
    <w:rsid w:val="00775135"/>
    <w:rsid w:val="008831EB"/>
    <w:rsid w:val="00BD653F"/>
    <w:rsid w:val="00DD5633"/>
    <w:rsid w:val="00ED6CE8"/>
    <w:rsid w:val="00F7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ED6CE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D6CE8"/>
  </w:style>
  <w:style w:type="character" w:customStyle="1" w:styleId="eop">
    <w:name w:val="eop"/>
    <w:basedOn w:val="a0"/>
    <w:rsid w:val="00ED6CE8"/>
  </w:style>
  <w:style w:type="character" w:customStyle="1" w:styleId="spellingerror">
    <w:name w:val="spellingerror"/>
    <w:basedOn w:val="a0"/>
    <w:rsid w:val="00ED6CE8"/>
  </w:style>
  <w:style w:type="paragraph" w:styleId="a4">
    <w:name w:val="List Paragraph"/>
    <w:basedOn w:val="a"/>
    <w:uiPriority w:val="34"/>
    <w:qFormat/>
    <w:rsid w:val="00F7215E"/>
    <w:pPr>
      <w:ind w:left="720"/>
      <w:contextualSpacing/>
    </w:pPr>
  </w:style>
  <w:style w:type="character" w:customStyle="1" w:styleId="FontStyle14">
    <w:name w:val="Font Style14"/>
    <w:uiPriority w:val="99"/>
    <w:rsid w:val="00F7215E"/>
    <w:rPr>
      <w:rFonts w:ascii="Times New Roman" w:hAnsi="Times New Roman"/>
      <w:i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D0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D0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281B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81B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81B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81B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Оля</cp:lastModifiedBy>
  <cp:revision>4</cp:revision>
  <dcterms:created xsi:type="dcterms:W3CDTF">2019-11-21T16:30:00Z</dcterms:created>
  <dcterms:modified xsi:type="dcterms:W3CDTF">2019-11-24T10:43:00Z</dcterms:modified>
</cp:coreProperties>
</file>