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4C" w:rsidRPr="002F574C" w:rsidRDefault="002F574C" w:rsidP="002F5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74C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74C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2F574C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2F574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574C">
        <w:rPr>
          <w:rFonts w:ascii="Times New Roman" w:eastAsia="SimSun" w:hAnsi="Times New Roman" w:cs="Times New Roman"/>
          <w:noProof/>
          <w:kern w:val="2"/>
          <w:sz w:val="21"/>
          <w:szCs w:val="20"/>
        </w:rPr>
        <w:drawing>
          <wp:inline distT="0" distB="0" distL="0" distR="0">
            <wp:extent cx="8943975" cy="1695450"/>
            <wp:effectExtent l="0" t="0" r="9525" b="0"/>
            <wp:docPr id="2" name="Рисунок 2" descr="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574C" w:rsidRPr="002F574C" w:rsidRDefault="002F574C" w:rsidP="002F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F57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2F574C" w:rsidRPr="002F574C" w:rsidRDefault="002F574C" w:rsidP="002F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предмету </w:t>
      </w:r>
      <w:r w:rsidR="007B79C5">
        <w:rPr>
          <w:rFonts w:ascii="Times New Roman" w:eastAsia="Times New Roman" w:hAnsi="Times New Roman" w:cs="Times New Roman"/>
          <w:bCs/>
          <w:iCs/>
          <w:sz w:val="24"/>
          <w:szCs w:val="24"/>
        </w:rPr>
        <w:t>«Родная (татарская) литература»</w:t>
      </w:r>
    </w:p>
    <w:p w:rsidR="002F574C" w:rsidRPr="002F574C" w:rsidRDefault="002F574C" w:rsidP="002F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9</w:t>
      </w:r>
      <w:bookmarkStart w:id="0" w:name="_GoBack"/>
      <w:bookmarkEnd w:id="0"/>
      <w:r w:rsidRPr="002F57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2F574C" w:rsidRPr="002F574C" w:rsidRDefault="002F574C" w:rsidP="002F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574C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2F574C" w:rsidRPr="002F574C" w:rsidRDefault="002F574C" w:rsidP="002F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57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2F574C" w:rsidRPr="002F574C" w:rsidRDefault="002F574C" w:rsidP="002F57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57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2F5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</w:t>
      </w:r>
      <w:r w:rsidRPr="002F574C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         программы: учитель родной литературы</w:t>
      </w:r>
    </w:p>
    <w:p w:rsidR="002F574C" w:rsidRPr="002F574C" w:rsidRDefault="002F574C" w:rsidP="002F57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57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2F574C" w:rsidRPr="002F574C" w:rsidRDefault="002F574C" w:rsidP="002F57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2F574C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2F574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2F574C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574C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</w:p>
    <w:p w:rsidR="002F574C" w:rsidRPr="002F574C" w:rsidRDefault="002F574C" w:rsidP="002F57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F57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2020 год</w:t>
      </w:r>
    </w:p>
    <w:p w:rsidR="00923403" w:rsidRDefault="00923403" w:rsidP="0092340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2F574C" w:rsidRDefault="002F574C" w:rsidP="0092340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2F574C" w:rsidRPr="00923403" w:rsidRDefault="002F574C" w:rsidP="00923403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Default="00EE4DB8" w:rsidP="00EE4DB8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EE4DB8" w:rsidRPr="000D45D0" w:rsidRDefault="00EE4DB8" w:rsidP="00ED1A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D45D0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  <w:r w:rsidR="006340F5">
        <w:rPr>
          <w:rFonts w:ascii="Times New Roman" w:eastAsia="Times New Roman" w:hAnsi="Times New Roman" w:cs="Times New Roman"/>
          <w:b/>
          <w:lang w:eastAsia="ar-SA"/>
        </w:rPr>
        <w:t>Планируем</w:t>
      </w:r>
      <w:r w:rsidR="003B6589">
        <w:rPr>
          <w:rFonts w:ascii="Times New Roman" w:eastAsia="Times New Roman" w:hAnsi="Times New Roman" w:cs="Times New Roman"/>
          <w:b/>
          <w:lang w:eastAsia="ar-SA"/>
        </w:rPr>
        <w:t>ые результаты освоения предмета «Родная литература»</w:t>
      </w:r>
    </w:p>
    <w:p w:rsidR="00EE4DB8" w:rsidRPr="000D45D0" w:rsidRDefault="00EE4DB8" w:rsidP="00ED1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6589">
        <w:rPr>
          <w:rFonts w:ascii="Times New Roman" w:eastAsia="Times New Roman" w:hAnsi="Times New Roman" w:cs="Times New Roman"/>
        </w:rPr>
        <w:t>Предметные результаты</w:t>
      </w:r>
      <w:r w:rsidRPr="000D45D0">
        <w:rPr>
          <w:rFonts w:ascii="Times New Roman" w:eastAsia="Times New Roman" w:hAnsi="Times New Roman" w:cs="Times New Roman"/>
        </w:rPr>
        <w:t xml:space="preserve"> освоения </w:t>
      </w:r>
      <w:r w:rsidR="003B6589">
        <w:rPr>
          <w:rFonts w:ascii="Times New Roman" w:eastAsia="Times New Roman" w:hAnsi="Times New Roman" w:cs="Times New Roman"/>
        </w:rPr>
        <w:t xml:space="preserve">предмета по родной литературе </w:t>
      </w:r>
      <w:r w:rsidRPr="000D45D0">
        <w:rPr>
          <w:rFonts w:ascii="Times New Roman" w:eastAsia="Times New Roman" w:hAnsi="Times New Roman" w:cs="Times New Roman"/>
        </w:rPr>
        <w:t>на уровне основного общего образования предполагают: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гармонизации отношений человека и общества, многоаспектного диалога;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как особого способа познания жизни;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3) обеспечение культурной самоидентификации, осознание коммуникативно-эстетических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российской и мировой культуры;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участвовать в обсуждении прочитанного, сознательно планировать свое досуговое чтение;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этнокультурные традиции;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принципиальных отличий литературного художественного текста от научного, делового, публицистического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EE4DB8" w:rsidRPr="000D45D0" w:rsidRDefault="00EE4DB8" w:rsidP="00ED1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прочитанное, осознавать художественную картину жизни, отраженную в литературном произведении, на</w:t>
      </w:r>
    </w:p>
    <w:p w:rsidR="00EE4DB8" w:rsidRPr="000D45D0" w:rsidRDefault="00EE4DB8" w:rsidP="00ED1A6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уровне не только эмоционального восприятия, но и интеллектуального осмысления.</w:t>
      </w:r>
    </w:p>
    <w:p w:rsidR="006340F5" w:rsidRDefault="00EE4DB8" w:rsidP="00ED1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 результате изучения</w:t>
      </w:r>
      <w:r w:rsidR="008F3057">
        <w:rPr>
          <w:rFonts w:ascii="Times New Roman" w:eastAsia="Times New Roman" w:hAnsi="Times New Roman" w:cs="Times New Roman"/>
        </w:rPr>
        <w:t xml:space="preserve"> </w:t>
      </w:r>
      <w:r w:rsidR="003B6589">
        <w:rPr>
          <w:rFonts w:ascii="Times New Roman" w:eastAsia="Times New Roman" w:hAnsi="Times New Roman" w:cs="Times New Roman"/>
          <w:bCs/>
        </w:rPr>
        <w:t>родной литературы</w:t>
      </w:r>
    </w:p>
    <w:p w:rsidR="00EE4DB8" w:rsidRPr="006340F5" w:rsidRDefault="00EE4DB8" w:rsidP="00ED1A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 xml:space="preserve"> </w:t>
      </w:r>
      <w:r w:rsidR="00BC1CEC">
        <w:rPr>
          <w:rFonts w:ascii="Times New Roman" w:eastAsia="Times New Roman" w:hAnsi="Times New Roman" w:cs="Times New Roman"/>
          <w:b/>
        </w:rPr>
        <w:t>Выпускник</w:t>
      </w:r>
      <w:r w:rsidRPr="000D45D0">
        <w:rPr>
          <w:rFonts w:ascii="Times New Roman" w:eastAsia="Times New Roman" w:hAnsi="Times New Roman" w:cs="Times New Roman"/>
          <w:b/>
        </w:rPr>
        <w:t xml:space="preserve"> научится: 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определять тему и основную мысль произведения 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владеть различными видами пересказа;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характеризовать героев-персонажей, давать их сравнительные характеристики;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определять </w:t>
      </w:r>
      <w:proofErr w:type="spellStart"/>
      <w:r w:rsidRPr="000D45D0">
        <w:rPr>
          <w:rFonts w:ascii="Times New Roman" w:eastAsia="MS Mincho" w:hAnsi="Times New Roman" w:cs="Times New Roman"/>
        </w:rPr>
        <w:t>родо-жанровую</w:t>
      </w:r>
      <w:proofErr w:type="spellEnd"/>
      <w:r w:rsidRPr="000D45D0">
        <w:rPr>
          <w:rFonts w:ascii="Times New Roman" w:eastAsia="MS Mincho" w:hAnsi="Times New Roman" w:cs="Times New Roman"/>
        </w:rPr>
        <w:t xml:space="preserve"> специфику художественного произведения;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выделять в произведениях элементы художественной формы и обнаруживать связи между ними;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0D45D0">
        <w:rPr>
          <w:rFonts w:ascii="Times New Roman" w:eastAsia="MS Mincho" w:hAnsi="Times New Roman" w:cs="Times New Roman"/>
        </w:rPr>
        <w:t xml:space="preserve">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EE4DB8" w:rsidRPr="000D45D0" w:rsidRDefault="00EE4DB8" w:rsidP="00ED1A6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выражать личное отношение к художественному произведению, аргументировать свою точку зрения;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EE4DB8" w:rsidRPr="000D45D0" w:rsidRDefault="00EE4DB8" w:rsidP="00ED1A67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EE4DB8" w:rsidRPr="000D45D0" w:rsidRDefault="00BC1CEC" w:rsidP="00ED1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Выпускник</w:t>
      </w:r>
      <w:r w:rsidR="00EE4DB8" w:rsidRPr="000D45D0">
        <w:rPr>
          <w:rFonts w:ascii="Times New Roman" w:eastAsia="Times New Roman" w:hAnsi="Times New Roman" w:cs="Times New Roman"/>
          <w:b/>
        </w:rPr>
        <w:t xml:space="preserve"> получит возможность научиться: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lastRenderedPageBreak/>
        <w:t>объяснять значение незнакомого слова с опорой на контекст и с использованием словарей;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прочитанными;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рассказать о прочитанной книге (автор, название, тема);</w:t>
      </w:r>
    </w:p>
    <w:p w:rsidR="00EE4DB8" w:rsidRPr="000D45D0" w:rsidRDefault="00EE4DB8" w:rsidP="00ED1A6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EE4DB8" w:rsidRPr="000D45D0" w:rsidRDefault="00EE4DB8" w:rsidP="00ED1A67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7703" w:rsidRPr="00EE4DB8" w:rsidRDefault="00EE4DB8" w:rsidP="00ED1A6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0D45D0">
        <w:rPr>
          <w:rFonts w:ascii="Times New Roman" w:eastAsia="Arial" w:hAnsi="Times New Roman" w:cs="Times New Roman"/>
          <w:b/>
          <w:lang w:eastAsia="ar-SA"/>
        </w:rPr>
        <w:t xml:space="preserve"> Содержание </w:t>
      </w:r>
      <w:r w:rsidR="003B6589">
        <w:rPr>
          <w:rFonts w:ascii="Times New Roman" w:eastAsia="Arial" w:hAnsi="Times New Roman" w:cs="Times New Roman"/>
          <w:b/>
          <w:lang w:eastAsia="ar-SA"/>
        </w:rPr>
        <w:t>предмета «Родная литература»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386"/>
      </w:tblGrid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Периоды литературы:</w:t>
            </w:r>
            <w:r w:rsidR="00EE4D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2D87">
              <w:rPr>
                <w:rFonts w:ascii="Times New Roman" w:hAnsi="Times New Roman" w:cs="Times New Roman"/>
                <w:color w:val="000000"/>
              </w:rPr>
              <w:t>Руническая и уйгурская письменность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Книга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Махмуда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Кашгарыя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«Сборник о прелестях языка»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Баласагунлы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«Книга о счастье»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Коран и татарская литература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Булгарского периода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Кол Гали. 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поэмы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Поэма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Кыйссаи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Йосыф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 коллекция золотого фонда тюркской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Видные деятели татарской литературы XIV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Произведение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Махмуда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Булгари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 «Правда о райском саде»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Творчество Саида Сараи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Источники  средних веков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Великие татарские личности XV – XVI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Омми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Камала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Мухаммадьяра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Мауля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Колыя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Литературные жанры и личности XVIII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Габдерахим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Утыз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Имани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видный деятель своего времени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Поэзия начала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Габделжаббара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Любовная лирика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Г.Кандалый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первой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Литература второй половины XIX века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Воспитательное значение творчества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Каюма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Насыйри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Рост реалистической прозы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Мусы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Акъегета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. Роман «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Хисаметдин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менла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Добро и зло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Ризаэтдина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Фахретдина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Вопросы любви и семьи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Карими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lastRenderedPageBreak/>
              <w:t>Захир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Бигиев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автор первого  детектива в татарской прозе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Мифтахетдин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Акмулла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– представитель татарской, казахской и башкирской литературы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Первые шаги татарской драматургии 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Тематика произведений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Габдрахмана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Ильяси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Халиди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Творчество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Актуальные проблемы в произведениях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Аяза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Гилязова</w:t>
            </w:r>
            <w:proofErr w:type="spellEnd"/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P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 xml:space="preserve">Анализ и воспитательное значение произведения </w:t>
            </w:r>
            <w:proofErr w:type="spellStart"/>
            <w:r w:rsidRPr="003F2D87">
              <w:rPr>
                <w:rFonts w:ascii="Times New Roman" w:hAnsi="Times New Roman" w:cs="Times New Roman"/>
                <w:color w:val="000000"/>
              </w:rPr>
              <w:t>А.Гилязова</w:t>
            </w:r>
            <w:proofErr w:type="spellEnd"/>
            <w:r w:rsidRPr="003F2D87">
              <w:rPr>
                <w:rFonts w:ascii="Times New Roman" w:hAnsi="Times New Roman" w:cs="Times New Roman"/>
                <w:color w:val="000000"/>
              </w:rPr>
              <w:t xml:space="preserve"> «В пятницу вечером»</w:t>
            </w:r>
          </w:p>
        </w:tc>
      </w:tr>
      <w:tr w:rsidR="003F2D87" w:rsidTr="003F2D87">
        <w:trPr>
          <w:trHeight w:val="290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:rsidR="003F2D87" w:rsidRDefault="003F2D87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F2D87">
              <w:rPr>
                <w:rFonts w:ascii="Times New Roman" w:hAnsi="Times New Roman" w:cs="Times New Roman"/>
                <w:color w:val="000000"/>
              </w:rPr>
              <w:t>Внеклассное чтение рассказ Б.Сулейманова «Мама»</w:t>
            </w:r>
            <w:r w:rsidR="00A7764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77644" w:rsidRPr="003F2D87" w:rsidRDefault="00A77644" w:rsidP="00ED1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163BF" w:rsidRPr="005163BF" w:rsidRDefault="005163BF" w:rsidP="00ED1A6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163BF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8150"/>
        <w:gridCol w:w="1888"/>
      </w:tblGrid>
      <w:tr w:rsidR="006340F5" w:rsidRPr="005163BF" w:rsidTr="006340F5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8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340F5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Количество</w:t>
            </w:r>
          </w:p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часов</w:t>
            </w:r>
          </w:p>
        </w:tc>
      </w:tr>
      <w:tr w:rsidR="006340F5" w:rsidRPr="005163BF" w:rsidTr="006340F5">
        <w:trPr>
          <w:trHeight w:val="402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 литературы: Руническая и уйгурская письменность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Кашгарыя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«Сборник о прелестях языка»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Баласагунлы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«Книга о счастье»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Коран и татарская литература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Булгарского периода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Кол Гали. 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поэмы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Кыйссаи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Йосыф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коллекция золотого фонда тюркской литературы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Видные деятели татарской литературы XIV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Произведение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Махмуда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Булгари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«Правда о райском саде»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Саида Сараи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 средних веков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татарские личности XV – XVI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Омми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Мухаммадьяра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Мауля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Колыя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Габди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Литературные жанры и личности XVIII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Габдерахим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Утыз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видный деятель своего времени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начала XIX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Габделжаббара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Кандалый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Любовная лирика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Г.Кандалый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творчества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Каюма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Насыйри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lastRenderedPageBreak/>
              <w:t>23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реалистической прозы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Мусы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Акъегета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Роман «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Хисаметдин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 и зло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Ризаэтдина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Фахретдина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Вопросы любви и семьи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Захир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Бигиев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автор первого  детектива в татарской прозе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Мифтахетдин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Акмулла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представитель татарской, казахской и башкирской литературы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163B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шаги татарской драматургии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произведений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Габдрахмана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Ильяси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Халиди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Актуальные проблемы в произведениях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 воспитательное значение произведения </w:t>
            </w:r>
            <w:proofErr w:type="spellStart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 пятницу вечером»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40F5" w:rsidRPr="00F81D25" w:rsidRDefault="006340F5" w:rsidP="00ED1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D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Рассказ Б.Сулейманова «Мама»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</w:tr>
      <w:tr w:rsidR="006340F5" w:rsidRPr="005163BF" w:rsidTr="006340F5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Итого: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1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2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3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4 четверть</w:t>
            </w:r>
          </w:p>
          <w:p w:rsidR="006340F5" w:rsidRPr="002465B1" w:rsidRDefault="006340F5" w:rsidP="00ED1A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465B1">
              <w:rPr>
                <w:rFonts w:ascii="Times New Roman" w:hAnsi="Times New Roman" w:cs="Times New Roman"/>
                <w:b/>
              </w:rPr>
              <w:t>год</w:t>
            </w: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6340F5" w:rsidRPr="005163BF" w:rsidRDefault="00ED1A67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  <w:p w:rsidR="006340F5" w:rsidRPr="005163BF" w:rsidRDefault="00ED1A67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10</w:t>
            </w:r>
          </w:p>
          <w:p w:rsidR="006340F5" w:rsidRPr="005163BF" w:rsidRDefault="00ED1A67" w:rsidP="00ED1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  <w:p w:rsidR="006340F5" w:rsidRPr="005163BF" w:rsidRDefault="006340F5" w:rsidP="00ED1A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5163BF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</w:tbl>
    <w:p w:rsidR="005163BF" w:rsidRPr="00A77644" w:rsidRDefault="005163BF" w:rsidP="00ED1A6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57703" w:rsidRPr="00851125" w:rsidRDefault="00957703" w:rsidP="00ED1A67">
      <w:pPr>
        <w:spacing w:after="0" w:line="240" w:lineRule="auto"/>
        <w:rPr>
          <w:rFonts w:ascii="Times New Roman" w:hAnsi="Times New Roman"/>
        </w:rPr>
      </w:pPr>
    </w:p>
    <w:p w:rsidR="00EE31A6" w:rsidRDefault="00EE31A6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A77FE2" w:rsidRDefault="00A77FE2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14EA8" w:rsidRDefault="00414EA8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14EA8" w:rsidRDefault="00414EA8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414EA8" w:rsidRDefault="00414EA8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:rsidR="00111E34" w:rsidRPr="00111E34" w:rsidRDefault="00ED1A67" w:rsidP="00ED1A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111E34">
        <w:rPr>
          <w:rFonts w:ascii="Times New Roman" w:eastAsia="Calibri" w:hAnsi="Times New Roman" w:cs="Times New Roman"/>
          <w:lang w:eastAsia="en-US"/>
        </w:rPr>
        <w:t xml:space="preserve"> </w:t>
      </w:r>
    </w:p>
    <w:p w:rsidR="00780EDC" w:rsidRDefault="00780EDC" w:rsidP="00ED1A67">
      <w:pPr>
        <w:spacing w:after="0" w:line="240" w:lineRule="auto"/>
      </w:pPr>
    </w:p>
    <w:sectPr w:rsidR="00780EDC" w:rsidSect="003F2D87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4640"/>
    <w:multiLevelType w:val="hybridMultilevel"/>
    <w:tmpl w:val="A8E25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472"/>
    <w:rsid w:val="000A3257"/>
    <w:rsid w:val="00111E34"/>
    <w:rsid w:val="001353BD"/>
    <w:rsid w:val="002465B1"/>
    <w:rsid w:val="002F574C"/>
    <w:rsid w:val="003B6589"/>
    <w:rsid w:val="003F2D87"/>
    <w:rsid w:val="00414EA8"/>
    <w:rsid w:val="00515810"/>
    <w:rsid w:val="005163BF"/>
    <w:rsid w:val="00632BCD"/>
    <w:rsid w:val="006340F5"/>
    <w:rsid w:val="007450D1"/>
    <w:rsid w:val="00780EDC"/>
    <w:rsid w:val="007B79C5"/>
    <w:rsid w:val="00857908"/>
    <w:rsid w:val="008F3057"/>
    <w:rsid w:val="00923403"/>
    <w:rsid w:val="00946343"/>
    <w:rsid w:val="009529E7"/>
    <w:rsid w:val="00957703"/>
    <w:rsid w:val="009F01B1"/>
    <w:rsid w:val="00A16ED7"/>
    <w:rsid w:val="00A77644"/>
    <w:rsid w:val="00A77FE2"/>
    <w:rsid w:val="00AC1472"/>
    <w:rsid w:val="00AF35B1"/>
    <w:rsid w:val="00B32AF7"/>
    <w:rsid w:val="00B81454"/>
    <w:rsid w:val="00BC1CEC"/>
    <w:rsid w:val="00CA0101"/>
    <w:rsid w:val="00E85E0B"/>
    <w:rsid w:val="00ED1A67"/>
    <w:rsid w:val="00EE31A6"/>
    <w:rsid w:val="00EE4DB8"/>
    <w:rsid w:val="00EF2847"/>
    <w:rsid w:val="00F81D25"/>
    <w:rsid w:val="00F9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4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E4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4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школа</cp:lastModifiedBy>
  <cp:revision>28</cp:revision>
  <dcterms:created xsi:type="dcterms:W3CDTF">2016-11-06T15:23:00Z</dcterms:created>
  <dcterms:modified xsi:type="dcterms:W3CDTF">2020-10-06T15:54:00Z</dcterms:modified>
</cp:coreProperties>
</file>