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both"/>
        <w:rPr>
          <w:bCs/>
        </w:rPr>
      </w:pPr>
    </w:p>
    <w:p w:rsidR="00593663" w:rsidRPr="00BA73E6" w:rsidRDefault="00593663" w:rsidP="0059366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5033"/>
        <w:gridCol w:w="5034"/>
        <w:gridCol w:w="5033"/>
      </w:tblGrid>
      <w:tr w:rsidR="00593663" w:rsidRPr="00BA73E6" w:rsidTr="00593663">
        <w:trPr>
          <w:jc w:val="center"/>
        </w:trPr>
        <w:tc>
          <w:tcPr>
            <w:tcW w:w="5038" w:type="dxa"/>
          </w:tcPr>
          <w:p w:rsidR="00593663" w:rsidRPr="00BA73E6" w:rsidRDefault="00593663" w:rsidP="0059366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РАССМОТРЕНО: </w:t>
            </w:r>
          </w:p>
          <w:p w:rsidR="00593663" w:rsidRPr="00BA73E6" w:rsidRDefault="00593663" w:rsidP="0059366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593663" w:rsidRPr="00BA73E6" w:rsidRDefault="00593663" w:rsidP="0059366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Протокол 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</w:t>
            </w:r>
            <w:r>
              <w:rPr>
                <w:bCs/>
                <w:sz w:val="22"/>
                <w:szCs w:val="22"/>
              </w:rPr>
              <w:t>1</w:t>
            </w:r>
          </w:p>
          <w:p w:rsidR="00593663" w:rsidRPr="00BA73E6" w:rsidRDefault="00593663" w:rsidP="00593663">
            <w:pPr>
              <w:rPr>
                <w:bCs/>
              </w:rPr>
            </w:pPr>
          </w:p>
        </w:tc>
        <w:tc>
          <w:tcPr>
            <w:tcW w:w="5039" w:type="dxa"/>
          </w:tcPr>
          <w:p w:rsidR="00593663" w:rsidRPr="00BA73E6" w:rsidRDefault="00593663" w:rsidP="0059366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СОГЛАСОВАНО:</w:t>
            </w:r>
          </w:p>
          <w:p w:rsidR="00593663" w:rsidRPr="00BA73E6" w:rsidRDefault="00593663" w:rsidP="0059366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зам. директора по УВР</w:t>
            </w:r>
          </w:p>
          <w:p w:rsidR="00593663" w:rsidRPr="003612F0" w:rsidRDefault="00593663" w:rsidP="0059366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______ </w:t>
            </w:r>
            <w:r>
              <w:rPr>
                <w:bCs/>
                <w:sz w:val="22"/>
                <w:szCs w:val="22"/>
              </w:rPr>
              <w:t>Исакова А.И.</w:t>
            </w:r>
          </w:p>
        </w:tc>
        <w:tc>
          <w:tcPr>
            <w:tcW w:w="5039" w:type="dxa"/>
          </w:tcPr>
          <w:p w:rsidR="00593663" w:rsidRPr="00BA73E6" w:rsidRDefault="00593663" w:rsidP="0059366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УТВЕРЖДЕНО: </w:t>
            </w:r>
          </w:p>
          <w:p w:rsidR="00593663" w:rsidRPr="00BA73E6" w:rsidRDefault="00593663" w:rsidP="0059366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593663" w:rsidRPr="00BA73E6" w:rsidRDefault="00593663" w:rsidP="0059366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 </w:t>
            </w:r>
            <w:r>
              <w:rPr>
                <w:bCs/>
                <w:sz w:val="22"/>
                <w:szCs w:val="22"/>
              </w:rPr>
              <w:t>___</w:t>
            </w:r>
          </w:p>
        </w:tc>
      </w:tr>
    </w:tbl>
    <w:p w:rsidR="00593663" w:rsidRPr="00BA73E6" w:rsidRDefault="00593663" w:rsidP="00593663">
      <w:pPr>
        <w:shd w:val="clear" w:color="auto" w:fill="FFFFFF"/>
        <w:jc w:val="center"/>
        <w:rPr>
          <w:bCs/>
          <w:sz w:val="22"/>
          <w:szCs w:val="22"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jc w:val="right"/>
        <w:rPr>
          <w:bCs/>
        </w:rPr>
      </w:pPr>
    </w:p>
    <w:p w:rsidR="00593663" w:rsidRPr="00BA73E6" w:rsidRDefault="00593663" w:rsidP="00593663">
      <w:pPr>
        <w:jc w:val="right"/>
      </w:pPr>
      <w:r w:rsidRPr="00BA73E6">
        <w:t xml:space="preserve">Составитель программы: </w:t>
      </w:r>
      <w:r>
        <w:t>Авазова Л.П</w:t>
      </w:r>
      <w:r w:rsidRPr="00BA73E6">
        <w:t>.,</w:t>
      </w:r>
    </w:p>
    <w:p w:rsidR="00593663" w:rsidRPr="00BA73E6" w:rsidRDefault="00593663" w:rsidP="00593663">
      <w:pPr>
        <w:jc w:val="right"/>
      </w:pPr>
      <w:r w:rsidRPr="00BA73E6">
        <w:t>учитель  высшей квалификационной категории</w:t>
      </w:r>
    </w:p>
    <w:p w:rsidR="00593663" w:rsidRPr="00BA73E6" w:rsidRDefault="00593663" w:rsidP="00593663">
      <w:pPr>
        <w:jc w:val="right"/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850129" w:rsidRPr="00593663" w:rsidRDefault="00593663" w:rsidP="00593663">
      <w:pPr>
        <w:jc w:val="center"/>
      </w:pPr>
      <w:r w:rsidRPr="00BA73E6">
        <w:rPr>
          <w:rStyle w:val="a8"/>
        </w:rPr>
        <w:t>201</w:t>
      </w:r>
      <w:r>
        <w:rPr>
          <w:rStyle w:val="a8"/>
        </w:rPr>
        <w:t>9</w:t>
      </w:r>
      <w:r w:rsidRPr="00BA73E6">
        <w:rPr>
          <w:rStyle w:val="a8"/>
        </w:rPr>
        <w:t xml:space="preserve"> год</w:t>
      </w:r>
    </w:p>
    <w:p w:rsidR="00850129" w:rsidRPr="00850129" w:rsidRDefault="00850129" w:rsidP="00850129">
      <w:pPr>
        <w:ind w:firstLine="709"/>
        <w:jc w:val="center"/>
        <w:rPr>
          <w:b/>
        </w:rPr>
      </w:pPr>
    </w:p>
    <w:p w:rsidR="00444050" w:rsidRDefault="00444050" w:rsidP="00444050">
      <w:pPr>
        <w:spacing w:after="120"/>
      </w:pPr>
      <w:proofErr w:type="gramStart"/>
      <w:r>
        <w:lastRenderedPageBreak/>
        <w:t xml:space="preserve">Рабочая программа по химии  для обучающихся 9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химии </w:t>
      </w:r>
      <w:r>
        <w:t>для общеобразовательных учреждений автора Н.Н.Гара. – М.: «Просвещение»,</w:t>
      </w:r>
      <w:r>
        <w:rPr>
          <w:color w:val="FF0000"/>
        </w:rPr>
        <w:t xml:space="preserve"> </w:t>
      </w:r>
      <w:r w:rsidR="0089764E">
        <w:t>2013</w:t>
      </w:r>
      <w:r>
        <w:t xml:space="preserve">г. 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Г.Е. Рудзитиса и Ф.Г.Фельдмана</w:t>
      </w:r>
      <w:r>
        <w:t xml:space="preserve"> для 8-9 классов.</w:t>
      </w:r>
      <w:proofErr w:type="gramEnd"/>
      <w:r>
        <w:t>- М.: «Просвещение»,</w:t>
      </w:r>
      <w:r>
        <w:rPr>
          <w:color w:val="FF0000"/>
        </w:rPr>
        <w:t xml:space="preserve"> </w:t>
      </w:r>
      <w:r>
        <w:t>2018г. и</w:t>
      </w:r>
      <w:r>
        <w:rPr>
          <w:color w:val="FF0000"/>
        </w:rPr>
        <w:t xml:space="preserve"> </w:t>
      </w:r>
      <w:proofErr w:type="gramStart"/>
      <w:r>
        <w:t>ориентированной</w:t>
      </w:r>
      <w:proofErr w:type="gramEnd"/>
      <w:r>
        <w:t xml:space="preserve"> на достижение планируемых  результатов ФГОС. </w:t>
      </w:r>
    </w:p>
    <w:p w:rsidR="00850129" w:rsidRPr="00850129" w:rsidRDefault="00850129" w:rsidP="00E464CB">
      <w:pPr>
        <w:widowControl w:val="0"/>
        <w:tabs>
          <w:tab w:val="left" w:pos="0"/>
          <w:tab w:val="left" w:pos="720"/>
        </w:tabs>
        <w:ind w:firstLine="709"/>
        <w:jc w:val="both"/>
        <w:rPr>
          <w:rFonts w:eastAsia="Arial"/>
        </w:rPr>
      </w:pPr>
      <w:r w:rsidRPr="00850129">
        <w:rPr>
          <w:rFonts w:eastAsia="Arial"/>
        </w:rPr>
        <w:t>На изучение предмета «Химия» в 9 классе в учебном плане филиала МАОУ «Прииртышская СОШ» - «Верхнеаремзянская СОШ им. Д.И.Менделеева» отводится 2 часа в неделю, 68 часов в год.</w:t>
      </w:r>
    </w:p>
    <w:p w:rsidR="00E464CB" w:rsidRDefault="00E464CB" w:rsidP="00E464CB">
      <w:pPr>
        <w:jc w:val="both"/>
        <w:rPr>
          <w:b/>
          <w:color w:val="000000"/>
        </w:rPr>
      </w:pPr>
    </w:p>
    <w:p w:rsidR="00850129" w:rsidRPr="00E464CB" w:rsidRDefault="00E464CB" w:rsidP="00E464CB">
      <w:pPr>
        <w:jc w:val="both"/>
        <w:rPr>
          <w:b/>
        </w:rPr>
      </w:pPr>
      <w:r w:rsidRPr="00E464CB">
        <w:rPr>
          <w:b/>
          <w:color w:val="000000"/>
        </w:rPr>
        <w:t>Планируемые результаты освоения учебного предмета</w:t>
      </w:r>
      <w:r w:rsidR="00850129" w:rsidRPr="00E464CB">
        <w:rPr>
          <w:b/>
        </w:rPr>
        <w:t xml:space="preserve"> </w:t>
      </w:r>
      <w:r w:rsidR="00850129" w:rsidRPr="00E464CB">
        <w:rPr>
          <w:b/>
          <w:spacing w:val="-2"/>
        </w:rPr>
        <w:t>«</w:t>
      </w:r>
      <w:r w:rsidR="00850129" w:rsidRPr="00E464CB">
        <w:rPr>
          <w:b/>
          <w:spacing w:val="-3"/>
        </w:rPr>
        <w:t>Химия</w:t>
      </w:r>
      <w:r w:rsidR="00850129" w:rsidRPr="00E464CB">
        <w:rPr>
          <w:b/>
        </w:rPr>
        <w:t xml:space="preserve">»: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040BC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040BC" w:rsidRDefault="00B040BC" w:rsidP="00E464CB">
      <w:pPr>
        <w:tabs>
          <w:tab w:val="left" w:pos="142"/>
        </w:tabs>
        <w:ind w:left="567"/>
        <w:contextualSpacing/>
        <w:jc w:val="both"/>
        <w:rPr>
          <w:b/>
          <w:bCs/>
        </w:rPr>
      </w:pPr>
    </w:p>
    <w:p w:rsidR="00B040BC" w:rsidRDefault="00B040BC" w:rsidP="00E464C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6C6">
        <w:rPr>
          <w:rFonts w:ascii="Times New Roman" w:hAnsi="Times New Roman"/>
          <w:b/>
          <w:bCs/>
          <w:sz w:val="24"/>
          <w:szCs w:val="24"/>
        </w:rPr>
        <w:t>Содержание предмета, курса «Химия»</w:t>
      </w:r>
      <w:r w:rsidR="00850129" w:rsidRPr="0085012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</w:p>
    <w:p w:rsidR="00850129" w:rsidRPr="00850129" w:rsidRDefault="00B040BC" w:rsidP="00E464CB">
      <w:pPr>
        <w:pStyle w:val="a3"/>
        <w:spacing w:after="0" w:line="240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="00850129" w:rsidRPr="008501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1. </w:t>
      </w:r>
      <w:r w:rsidR="00850129" w:rsidRPr="00850129">
        <w:rPr>
          <w:rFonts w:ascii="Times New Roman" w:hAnsi="Times New Roman"/>
          <w:b/>
          <w:bCs/>
          <w:sz w:val="24"/>
          <w:szCs w:val="24"/>
          <w:u w:val="single"/>
        </w:rPr>
        <w:t>Повторение (4ч )</w:t>
      </w:r>
      <w:r w:rsidR="00850129" w:rsidRPr="00850129">
        <w:rPr>
          <w:rFonts w:ascii="Times New Roman" w:hAnsi="Times New Roman"/>
          <w:b/>
          <w:bCs/>
          <w:i/>
          <w:sz w:val="24"/>
          <w:szCs w:val="24"/>
        </w:rPr>
        <w:br/>
      </w:r>
      <w:r w:rsidR="00850129" w:rsidRPr="00850129">
        <w:rPr>
          <w:rFonts w:ascii="Times New Roman" w:hAnsi="Times New Roman"/>
          <w:bCs/>
          <w:sz w:val="24"/>
          <w:szCs w:val="24"/>
        </w:rPr>
        <w:t xml:space="preserve">Периодическая система и периодический закон Д.И.Менделеева. Строение атома. Виды химической связи. Основные классы неорганических соединений: определение, классификация, химические свойства.   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2</w:t>
      </w:r>
      <w:r w:rsidRPr="00850129">
        <w:rPr>
          <w:u w:val="single"/>
        </w:rPr>
        <w:t xml:space="preserve">. </w:t>
      </w:r>
      <w:r w:rsidRPr="00850129">
        <w:rPr>
          <w:b/>
          <w:u w:val="single"/>
        </w:rPr>
        <w:t>Многообразие химических реакций (12ч).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lastRenderedPageBreak/>
        <w:t>Тема №1 «Классификация химических реакций» (5ч).</w:t>
      </w:r>
    </w:p>
    <w:p w:rsidR="00850129" w:rsidRPr="00850129" w:rsidRDefault="00850129" w:rsidP="00E464CB">
      <w:pPr>
        <w:pStyle w:val="Style33"/>
        <w:widowControl/>
        <w:tabs>
          <w:tab w:val="left" w:pos="245"/>
        </w:tabs>
        <w:spacing w:line="240" w:lineRule="auto"/>
        <w:rPr>
          <w:rFonts w:ascii="Times New Roman" w:hAnsi="Times New Roman"/>
        </w:rPr>
      </w:pPr>
      <w:r w:rsidRPr="00850129">
        <w:rPr>
          <w:rFonts w:ascii="Times New Roman" w:hAnsi="Times New Roman"/>
        </w:rPr>
        <w:t xml:space="preserve">Окислительно-восстановительные и </w:t>
      </w:r>
      <w:proofErr w:type="spellStart"/>
      <w:r w:rsidRPr="00850129">
        <w:rPr>
          <w:rFonts w:ascii="Times New Roman" w:hAnsi="Times New Roman"/>
        </w:rPr>
        <w:t>неокислительно-восстановительные</w:t>
      </w:r>
      <w:proofErr w:type="spellEnd"/>
      <w:r w:rsidRPr="00850129">
        <w:rPr>
          <w:rFonts w:ascii="Times New Roman" w:hAnsi="Times New Roman"/>
        </w:rPr>
        <w:t xml:space="preserve"> реакции. Составление уравнений окислительно-восстановительных реакций методом электронного баланса. Реакции эндотермические и экзотермические. Тепловой эффект хим. реакции. Термохимическое уравнение. </w:t>
      </w:r>
      <w:r w:rsidRPr="00850129">
        <w:rPr>
          <w:rStyle w:val="FontStyle79"/>
          <w:sz w:val="24"/>
          <w:szCs w:val="24"/>
        </w:rPr>
        <w:t>Скорость химических реакций. Первоначальные представле</w:t>
      </w:r>
      <w:r w:rsidRPr="00850129">
        <w:rPr>
          <w:rStyle w:val="FontStyle79"/>
          <w:sz w:val="24"/>
          <w:szCs w:val="24"/>
        </w:rPr>
        <w:softHyphen/>
        <w:t xml:space="preserve">ния о катализе. </w:t>
      </w:r>
      <w:r w:rsidRPr="00850129">
        <w:rPr>
          <w:rFonts w:ascii="Times New Roman" w:hAnsi="Times New Roman"/>
        </w:rPr>
        <w:t xml:space="preserve">Обратимые реакции. Классификация хим. реакций.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1.Окислительно-восстановительные реакции (взаимодействие сульфата меди (</w:t>
      </w:r>
      <w:r w:rsidRPr="00850129">
        <w:rPr>
          <w:lang w:val="en-US"/>
        </w:rPr>
        <w:t>II</w:t>
      </w:r>
      <w:r w:rsidRPr="00850129">
        <w:t>) и соляной кислоты с цинком).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Расчетные задачи. </w:t>
      </w:r>
      <w:r w:rsidRPr="00850129">
        <w:t>1.Расчёты по термохимическим уравнениям.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Тема№2 «</w:t>
      </w:r>
      <w:proofErr w:type="spellStart"/>
      <w:r w:rsidRPr="00850129">
        <w:rPr>
          <w:b/>
          <w:i/>
        </w:rPr>
        <w:t>Электролитичесакя</w:t>
      </w:r>
      <w:proofErr w:type="spellEnd"/>
      <w:r w:rsidRPr="00850129">
        <w:rPr>
          <w:b/>
          <w:i/>
        </w:rPr>
        <w:t xml:space="preserve"> диссоциация» (7ч).</w:t>
      </w:r>
    </w:p>
    <w:p w:rsidR="00850129" w:rsidRPr="00850129" w:rsidRDefault="00850129" w:rsidP="00E464CB">
      <w:pPr>
        <w:jc w:val="both"/>
      </w:pPr>
      <w:r w:rsidRPr="00850129">
        <w:t xml:space="preserve">Электролиты и </w:t>
      </w:r>
      <w:proofErr w:type="spellStart"/>
      <w:r w:rsidRPr="00850129">
        <w:t>неэлектролиты</w:t>
      </w:r>
      <w:proofErr w:type="spellEnd"/>
      <w:r w:rsidRPr="00850129">
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Окислительно-восстановительные реакции. Окислитель, восстановитель.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1.Испытание растворов веществ на электрическую проводимость. 2.Движение ионов в электрическом поле.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1.Реакции обмена между растворами электролитов.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Практические работы </w:t>
      </w:r>
      <w:r w:rsidRPr="00850129">
        <w:t>1.Решение экспериментальных задач по теме «Свойства кислот, оснований, солей как электролитов».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3.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Многообразие веществ (43ч).</w:t>
      </w:r>
    </w:p>
    <w:p w:rsidR="00E464CB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№3 «Галогены» (5ч).</w:t>
      </w:r>
    </w:p>
    <w:p w:rsidR="00850129" w:rsidRPr="00E464CB" w:rsidRDefault="00850129" w:rsidP="00E464CB">
      <w:pPr>
        <w:jc w:val="both"/>
        <w:rPr>
          <w:b/>
          <w:i/>
        </w:rPr>
      </w:pPr>
      <w:r w:rsidRPr="00850129">
        <w:t xml:space="preserve"> Общая характеристика галогенов на основе их положения в Периодической системе элементов. Общность и различие в строении атомов. Молекулы простых веществ и галогенидов. Физические и химические свойства галогенов. Нахождение в природе, получение, физические и химические свойства хлора, растворимость в воде, окислительные свойства  взаимодействие с металлами, водородом. Взаимодействие с   водой. Применение хлора. Действие хлора на организм. Получение </w:t>
      </w:r>
      <w:proofErr w:type="spellStart"/>
      <w:r w:rsidRPr="00850129">
        <w:t>хлороводорода</w:t>
      </w:r>
      <w:proofErr w:type="spellEnd"/>
      <w:r w:rsidRPr="00850129">
        <w:t xml:space="preserve"> и соляной кислоты. Физические и </w:t>
      </w:r>
      <w:proofErr w:type="spellStart"/>
      <w:r w:rsidRPr="00850129">
        <w:t>химич</w:t>
      </w:r>
      <w:proofErr w:type="spellEnd"/>
      <w:r w:rsidRPr="00850129">
        <w:t xml:space="preserve">. свойства, применение соляной кислоты, </w:t>
      </w:r>
      <w:r w:rsidRPr="00850129">
        <w:rPr>
          <w:u w:val="single"/>
        </w:rPr>
        <w:t>значение соляной кислоты для нормального пищеварения.</w:t>
      </w:r>
      <w:r w:rsidRPr="00850129">
        <w:t xml:space="preserve"> Качественные реакции на хлорид-, бромид-, иодид- ионы.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Демонстрации: </w:t>
      </w:r>
      <w:r w:rsidRPr="00850129">
        <w:t>1.Образцы галогенов – простых веществ. 2.Вытеснение хлором брома или йода из растворов их солей.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1.Вытеснение  галогенами друг друга из растворов их соединений (галогенидов).</w:t>
      </w:r>
      <w:r w:rsidRPr="00850129">
        <w:rPr>
          <w:b/>
        </w:rPr>
        <w:t xml:space="preserve"> </w:t>
      </w:r>
      <w:r w:rsidRPr="00850129">
        <w:t>2.Распознавание хлорид-, бромид-, йодид-ионов в растворах.</w:t>
      </w:r>
      <w:r w:rsidRPr="00850129">
        <w:rPr>
          <w:b/>
        </w:rPr>
        <w:t xml:space="preserve"> </w:t>
      </w:r>
    </w:p>
    <w:p w:rsidR="00850129" w:rsidRPr="0088217B" w:rsidRDefault="00850129" w:rsidP="0088217B">
      <w:pPr>
        <w:jc w:val="both"/>
      </w:pPr>
      <w:r w:rsidRPr="00850129">
        <w:rPr>
          <w:b/>
        </w:rPr>
        <w:t>Практические работы:</w:t>
      </w:r>
      <w:r w:rsidRPr="00850129">
        <w:t xml:space="preserve"> 1.Получение соляной кислоты и изучение её свойств.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>Т</w:t>
      </w:r>
      <w:r w:rsidRPr="00850129">
        <w:rPr>
          <w:b/>
          <w:i/>
        </w:rPr>
        <w:t>ема №4 «Кислород и сера» (7ч).</w:t>
      </w:r>
    </w:p>
    <w:p w:rsidR="00850129" w:rsidRPr="00850129" w:rsidRDefault="00850129" w:rsidP="00E464CB">
      <w:pPr>
        <w:jc w:val="both"/>
      </w:pPr>
      <w:r w:rsidRPr="00850129">
        <w:t xml:space="preserve"> Положение кислорода и серы в периодической системе химических элементов, строение их атомов. Аллотропия кислорода – озон. 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Сера. Аллотропия серы. Физические и химические свойства. Нахождение в природе. Применение серы. Оксид серы (</w:t>
      </w:r>
      <w:r w:rsidR="00850129" w:rsidRPr="00850129">
        <w:rPr>
          <w:lang w:val="en-US"/>
        </w:rPr>
        <w:t>IV</w:t>
      </w:r>
      <w:r w:rsidR="00850129" w:rsidRPr="00850129">
        <w:t>). Сероводородная и сернистая кислоты и их соли. Оксид серы (</w:t>
      </w:r>
      <w:r w:rsidR="00850129" w:rsidRPr="00850129">
        <w:rPr>
          <w:lang w:val="en-US"/>
        </w:rPr>
        <w:t>VI</w:t>
      </w:r>
      <w:r w:rsidR="00850129" w:rsidRPr="00850129">
        <w:t xml:space="preserve">). Серная кислота и ее соли. Окислительные свойства концентрированной серной кислоты.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1.Аллотропия кислорода и серы. 2.Ознакомление с образцами серы и её природных соединений (сульфидов, сульфатов).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1.Распознавание сульфид-ионов в растворе. 2. Распознавание сульфит-ионов в растворе. 3.Распознавание сульфат-ионов в растворе. 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Практические работы  </w:t>
      </w:r>
      <w:r w:rsidRPr="00850129">
        <w:t>1.Решение экспериментальных задач по теме «Кислород и сера».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количества или объема вещества по известной массе, количеству или объему одного из вступающих или получающихся в реакции веществ.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lastRenderedPageBreak/>
        <w:t>Тема №5 «Азот и фосфор» (9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</w:t>
      </w:r>
      <w:r w:rsidRPr="00850129">
        <w:rPr>
          <w:lang w:val="en-US"/>
        </w:rPr>
        <w:t>II</w:t>
      </w:r>
      <w:r w:rsidRPr="00850129">
        <w:t>) и (</w:t>
      </w:r>
      <w:r w:rsidRPr="00850129">
        <w:rPr>
          <w:lang w:val="en-US"/>
        </w:rPr>
        <w:t>IV</w:t>
      </w:r>
      <w:r w:rsidRPr="00850129">
        <w:t>). Азотная кислота и ее соли. Окислительные свойства азотной кислоты.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Фосфор. Аллотропия фосфора. Физические и химические свойства фосфора. </w:t>
      </w:r>
      <w:r w:rsidRPr="00850129">
        <w:rPr>
          <w:u w:val="single"/>
        </w:rPr>
        <w:t>Значение фосфора для организма человека.</w:t>
      </w:r>
      <w:r w:rsidRPr="00850129">
        <w:t xml:space="preserve"> Оксид фосфора (</w:t>
      </w:r>
      <w:r w:rsidRPr="00850129">
        <w:rPr>
          <w:lang w:val="en-US"/>
        </w:rPr>
        <w:t>V</w:t>
      </w:r>
      <w:r w:rsidRPr="00850129">
        <w:t xml:space="preserve">). Ортофосфорная кислота и ее соли. Минеральные удобрения. </w:t>
      </w:r>
      <w:r w:rsidRPr="00850129">
        <w:rPr>
          <w:u w:val="single"/>
        </w:rPr>
        <w:t>Влияние избытка нитратов в пищевых продуктах на здоровье человека.</w:t>
      </w:r>
    </w:p>
    <w:p w:rsidR="00850129" w:rsidRPr="00850129" w:rsidRDefault="00850129" w:rsidP="00E464CB">
      <w:pPr>
        <w:jc w:val="both"/>
      </w:pPr>
      <w:r w:rsidRPr="00850129">
        <w:t xml:space="preserve"> </w:t>
      </w:r>
      <w:r w:rsidRPr="00850129">
        <w:rPr>
          <w:b/>
        </w:rPr>
        <w:t xml:space="preserve">Демонстрации. </w:t>
      </w:r>
      <w:r w:rsidRPr="00850129">
        <w:t>1.Получение аммиака и его растворение в воде. 2.Ознакомление с образцами природных нитратов, фосфатов. 3.Ознакомление с азотными и фосфорными удобрениями.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1.Взаимодействие солей аммония со щелочами. 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  <w:r w:rsidRPr="00850129">
        <w:t>1.Получение аммиака и изучение его свойств.</w:t>
      </w:r>
    </w:p>
    <w:p w:rsidR="00850129" w:rsidRPr="0088217B" w:rsidRDefault="00850129" w:rsidP="0088217B">
      <w:pPr>
        <w:jc w:val="both"/>
      </w:pPr>
      <w:r w:rsidRPr="00850129">
        <w:rPr>
          <w:b/>
        </w:rPr>
        <w:t xml:space="preserve">Расчётные задачи: </w:t>
      </w:r>
      <w:r w:rsidRPr="00850129">
        <w:t>Вычисление массовой доли вещества в растворе.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№6 «Углерод и кремний» (8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</w:pPr>
      <w:r w:rsidRPr="00850129"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</w:t>
      </w:r>
    </w:p>
    <w:p w:rsidR="00850129" w:rsidRPr="00850129" w:rsidRDefault="00E464CB" w:rsidP="00E464CB">
      <w:pPr>
        <w:jc w:val="both"/>
      </w:pPr>
      <w:r>
        <w:t xml:space="preserve">  </w:t>
      </w:r>
      <w:r w:rsidR="00850129" w:rsidRPr="00850129">
        <w:t>Кремний. Оксид кремния (</w:t>
      </w:r>
      <w:r w:rsidR="00850129" w:rsidRPr="00850129">
        <w:rPr>
          <w:lang w:val="en-US"/>
        </w:rPr>
        <w:t>IV</w:t>
      </w:r>
      <w:r w:rsidR="00850129" w:rsidRPr="00850129">
        <w:t>). Кремниевая кислота и ее соли. Стекло. Цемент.</w:t>
      </w:r>
    </w:p>
    <w:p w:rsidR="00E464CB" w:rsidRDefault="00850129" w:rsidP="00E464CB">
      <w:pPr>
        <w:jc w:val="both"/>
        <w:rPr>
          <w:b/>
        </w:rPr>
      </w:pPr>
      <w:r w:rsidRPr="00850129">
        <w:t xml:space="preserve"> </w:t>
      </w:r>
      <w:r w:rsidRPr="00850129">
        <w:rPr>
          <w:b/>
        </w:rPr>
        <w:t>Демонстрации.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1.Кристаллические решетки алмаза и графита. 2. Ознакомление с образцами природных карбонатов и силикатов. 3.Ознакомление с различными видами топлива. 4.Ознакомление с видами стекла.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>1.Проведение качественной реакции на углекислый газ. 2.Качественная реакция на карбонат-ионы. 3. Качественная реакция на силикат-ионы.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</w:p>
    <w:p w:rsidR="00850129" w:rsidRPr="00850129" w:rsidRDefault="00850129" w:rsidP="00E464CB">
      <w:pPr>
        <w:jc w:val="both"/>
      </w:pPr>
      <w:r w:rsidRPr="00850129">
        <w:t>1.Получение оксида углерода (</w:t>
      </w:r>
      <w:r w:rsidRPr="00850129">
        <w:rPr>
          <w:lang w:val="en-US"/>
        </w:rPr>
        <w:t>IV</w:t>
      </w:r>
      <w:r w:rsidRPr="00850129">
        <w:t>) и изучение его свойств. Распознавание карбонатов.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№7 «Металлы» (14ч).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Положение металлов в периодической системе химических элементов Д.И. Менделеева. Металлическая связь. Физические и химические свойства металлов. Ряд напряжений металлов.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E464CB" w:rsidRDefault="00850129" w:rsidP="00E464CB">
      <w:pPr>
        <w:jc w:val="both"/>
      </w:pPr>
      <w:r w:rsidRPr="00850129">
        <w:rPr>
          <w:b/>
        </w:rPr>
        <w:t>Щелочные металлы</w:t>
      </w:r>
      <w:r w:rsidRPr="00850129">
        <w:t>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</w:t>
      </w:r>
      <w:r w:rsidRPr="00850129">
        <w:rPr>
          <w:u w:val="single"/>
        </w:rPr>
        <w:t>Значение натрия и калия, как биогенных макроэлементов, для организма человека.</w:t>
      </w:r>
    </w:p>
    <w:p w:rsidR="00E464CB" w:rsidRDefault="00850129" w:rsidP="00E464CB">
      <w:pPr>
        <w:jc w:val="both"/>
      </w:pPr>
      <w:r w:rsidRPr="00850129">
        <w:rPr>
          <w:b/>
        </w:rPr>
        <w:t>Щелочноземельные металлы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lastRenderedPageBreak/>
        <w:t xml:space="preserve"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 </w:t>
      </w:r>
      <w:r w:rsidRPr="00850129">
        <w:rPr>
          <w:u w:val="single"/>
        </w:rPr>
        <w:t>Значение кальция, как биогенного макроэлемента, для организма человека.</w:t>
      </w:r>
    </w:p>
    <w:p w:rsidR="00E464CB" w:rsidRDefault="0088217B" w:rsidP="00E464CB">
      <w:pPr>
        <w:jc w:val="both"/>
      </w:pPr>
      <w:r>
        <w:t xml:space="preserve"> </w:t>
      </w:r>
      <w:r w:rsidR="00850129" w:rsidRPr="00850129">
        <w:rPr>
          <w:b/>
        </w:rPr>
        <w:t>Алюминий</w:t>
      </w:r>
      <w:r w:rsidR="00850129" w:rsidRPr="00850129">
        <w:t>.</w:t>
      </w:r>
    </w:p>
    <w:p w:rsidR="00850129" w:rsidRPr="00850129" w:rsidRDefault="00850129" w:rsidP="00E464CB">
      <w:pPr>
        <w:jc w:val="both"/>
      </w:pPr>
      <w:r w:rsidRPr="00850129"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E464CB" w:rsidRDefault="00850129" w:rsidP="00E464CB">
      <w:pPr>
        <w:jc w:val="both"/>
      </w:pPr>
      <w:r w:rsidRPr="00850129">
        <w:t xml:space="preserve"> </w:t>
      </w:r>
      <w:r w:rsidRPr="00850129">
        <w:rPr>
          <w:b/>
        </w:rPr>
        <w:t>Железо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</w:t>
      </w:r>
      <w:r w:rsidRPr="00850129">
        <w:rPr>
          <w:lang w:val="en-US"/>
        </w:rPr>
        <w:t>II</w:t>
      </w:r>
      <w:r w:rsidRPr="00850129">
        <w:t>) и железа (</w:t>
      </w:r>
      <w:r w:rsidRPr="00850129">
        <w:rPr>
          <w:lang w:val="en-US"/>
        </w:rPr>
        <w:t>III</w:t>
      </w:r>
      <w:r w:rsidRPr="00850129">
        <w:t xml:space="preserve">). </w:t>
      </w:r>
      <w:r w:rsidRPr="00850129">
        <w:rPr>
          <w:u w:val="single"/>
        </w:rPr>
        <w:t>Значение железа, как биогенного макроэлемента, для организма человека.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Демонстрации. </w:t>
      </w:r>
    </w:p>
    <w:p w:rsidR="00850129" w:rsidRPr="00850129" w:rsidRDefault="00850129" w:rsidP="00E464CB">
      <w:pPr>
        <w:jc w:val="both"/>
      </w:pPr>
      <w:r w:rsidRPr="00850129">
        <w:t>1.Ознакомление с образцами важнейших солей натрия, калия, природных соединений кальция, рудами железа, соединениями алюминия. 2.Взаимодействие щелочных, щелочноземельных металлов и алюминия с водой. 3.Сжигание железа в кислороде и хлоре.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 xml:space="preserve">1.Взаимодействие металлов с растворами солей. 2.Ознакомление со свойствами и взаимопревращениями карбонатов и гидрокарбонатов. 3.Получение гидроксида алюминия и взаимодействие его с кислотами и щелочами. 4.Качественные реакции на ионы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2+</w:t>
      </w:r>
      <w:r w:rsidRPr="00850129">
        <w:t xml:space="preserve"> и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3+</w:t>
      </w:r>
      <w:r w:rsidRPr="007C6A4D">
        <w:t>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>Практические работы.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</w:t>
      </w:r>
      <w:r w:rsidRPr="00850129">
        <w:rPr>
          <w:b/>
        </w:rPr>
        <w:t xml:space="preserve"> </w:t>
      </w:r>
      <w:r w:rsidRPr="00850129">
        <w:t xml:space="preserve">Решение экспериментальных задач по теме «Металлы». </w:t>
      </w:r>
    </w:p>
    <w:p w:rsidR="00850129" w:rsidRPr="00B040BC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rPr>
          <w:b/>
          <w:u w:val="single"/>
        </w:rPr>
        <w:t>Раздел 4.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Краткий обзор важнейших органических веществ (9ч).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Тема№8. «Первоначальные представления об органических веществах» (9ч).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Предмет органической химии. Вещества органические и неорганические. Теория  химического строения органических веществ А.М. Бутлерова. Молекулярные и структурные формулы органических веществ. Упрощённая классификация органических веществ. Предельные углеводороды: метан и этан (строение молекул, горение метана и этана, дегидрирование этана, применение метана). Непредельные углеводороды: этилен и ацетилен строение  молекулы этилена, двойная связь. Взаимодействие этилена с водой, реакция полимеризации этилена. Полиэтилен и его значения. Понятие о предельных одноатомных спиртах на примерах метанола и этанола. Физиологическое действие этанола. Трёхатомный спирт – глицерин. Предельные одноосновные карбоновые кислоты на примере уксусной кислоты. Её свойства и применение. Реакция этерификации и понятие о сложных эфирах. Жиры как сложные эфиры глицерина и жирных кислот. Понятие об аминокислотах. Заменимые и незаменимые аминокислоты. Реакции поликонденсации. Белки, их строение и биологическая роль. Понятие об углеводах. Глюкоза, её свойства и значение. Крахмал и целлюлоза (в сравнении), их биологическая роль. </w:t>
      </w:r>
      <w:r w:rsidRPr="00850129">
        <w:rPr>
          <w:u w:val="single"/>
        </w:rPr>
        <w:t>Значение белков, жиров и углеводов в организации рационального питания человека.</w:t>
      </w:r>
    </w:p>
    <w:p w:rsidR="00850129" w:rsidRPr="00850129" w:rsidRDefault="00850129" w:rsidP="00E464CB">
      <w:pPr>
        <w:jc w:val="both"/>
      </w:pPr>
      <w:proofErr w:type="gramStart"/>
      <w:r w:rsidRPr="00850129">
        <w:rPr>
          <w:b/>
        </w:rPr>
        <w:t>Демонстрации:</w:t>
      </w:r>
      <w:r w:rsidRPr="00850129">
        <w:t xml:space="preserve">1.Модели молекул метана и других углеводородов. 2.Получение этилена и  взаимодействие его с бромной водой и раствором перманганата калия. 4.Образцы изделий из полиэтилена, полипропилена, поливинилхлорида. 5.Образцы этанола и глицерина и растворение их в воде. 6.Свойства уксусной кислоты. 7.Исследование свойств жиров: растворимость в воде и органических растворителях. 8.Взаимодействие глюкозы с аммиачным раствором оксида серебра. </w:t>
      </w:r>
      <w:proofErr w:type="gramEnd"/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1.Качественная реакция на крахмал. </w:t>
      </w:r>
    </w:p>
    <w:p w:rsidR="0088217B" w:rsidRDefault="0088217B" w:rsidP="00850129">
      <w:pPr>
        <w:jc w:val="center"/>
        <w:rPr>
          <w:b/>
          <w:sz w:val="22"/>
          <w:szCs w:val="22"/>
        </w:rPr>
      </w:pPr>
    </w:p>
    <w:p w:rsidR="00850129" w:rsidRDefault="00850129" w:rsidP="00850129">
      <w:pPr>
        <w:jc w:val="center"/>
        <w:rPr>
          <w:b/>
          <w:sz w:val="22"/>
          <w:szCs w:val="22"/>
        </w:rPr>
      </w:pPr>
      <w:r w:rsidRPr="0022191C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883" w:tblpY="479"/>
        <w:tblW w:w="15276" w:type="dxa"/>
        <w:tblLayout w:type="fixed"/>
        <w:tblLook w:val="04A0"/>
      </w:tblPr>
      <w:tblGrid>
        <w:gridCol w:w="3936"/>
        <w:gridCol w:w="1559"/>
        <w:gridCol w:w="1559"/>
        <w:gridCol w:w="1843"/>
        <w:gridCol w:w="6379"/>
      </w:tblGrid>
      <w:tr w:rsidR="00850129" w:rsidRPr="00F65BE1" w:rsidTr="00850129">
        <w:trPr>
          <w:trHeight w:val="161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Разделы , темы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  <w:p w:rsidR="00850129" w:rsidRPr="00850129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50129" w:rsidRPr="00850129" w:rsidRDefault="00850129" w:rsidP="004608D9">
            <w:pPr>
              <w:jc w:val="center"/>
              <w:rPr>
                <w:b/>
              </w:rPr>
            </w:pPr>
            <w:r w:rsidRPr="00850129">
              <w:rPr>
                <w:b/>
              </w:rPr>
              <w:t>Основные виды деятельности</w:t>
            </w:r>
          </w:p>
          <w:p w:rsidR="00850129" w:rsidRPr="00850129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</w:p>
        </w:tc>
      </w:tr>
      <w:tr w:rsidR="00850129" w:rsidRPr="00F65BE1" w:rsidTr="00850129">
        <w:trPr>
          <w:cantSplit/>
          <w:trHeight w:val="482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129" w:rsidRPr="00850129" w:rsidRDefault="00850129" w:rsidP="004608D9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Примерная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b/>
              </w:rPr>
              <w:t>Практическая часть 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129" w:rsidRPr="00850129" w:rsidRDefault="00850129" w:rsidP="004608D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0129" w:rsidRPr="009551D5" w:rsidTr="00850129">
        <w:trPr>
          <w:trHeight w:val="17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BF34B6" w:rsidRDefault="00850129" w:rsidP="004608D9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BF34B6">
              <w:rPr>
                <w:b/>
              </w:rPr>
              <w:t>Раздел 1.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BF34B6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BF34B6" w:rsidRDefault="00850129" w:rsidP="004608D9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 w:rsidRPr="00BF34B6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Default="00850129" w:rsidP="004608D9">
            <w:pPr>
              <w:widowControl w:val="0"/>
              <w:spacing w:before="40"/>
              <w:rPr>
                <w:color w:val="000000"/>
              </w:rPr>
            </w:pPr>
            <w:r w:rsidRPr="00C47BE3">
              <w:rPr>
                <w:color w:val="000000"/>
              </w:rPr>
              <w:t>Характеризовать: химические элементы (от водорода до кальция) на основе их положения в ПСХЭ и особенностей строения их атомов. Определять принад</w:t>
            </w:r>
            <w:r>
              <w:rPr>
                <w:color w:val="000000"/>
              </w:rPr>
              <w:t xml:space="preserve">лежность веществ к </w:t>
            </w:r>
            <w:r w:rsidRPr="00C47BE3">
              <w:rPr>
                <w:color w:val="000000"/>
              </w:rPr>
              <w:t>определённому классу неорганических соединений.</w:t>
            </w:r>
          </w:p>
          <w:p w:rsidR="00850129" w:rsidRPr="009551D5" w:rsidRDefault="00850129" w:rsidP="004608D9">
            <w:pPr>
              <w:widowControl w:val="0"/>
              <w:spacing w:before="40"/>
              <w:rPr>
                <w:color w:val="000000"/>
              </w:rPr>
            </w:pPr>
            <w:r w:rsidRPr="00C47BE3">
              <w:rPr>
                <w:color w:val="000000"/>
              </w:rPr>
              <w:t>Характеризовать хим. свойства</w:t>
            </w:r>
            <w:r>
              <w:rPr>
                <w:color w:val="000000"/>
              </w:rPr>
              <w:t xml:space="preserve"> основных классов неорганических</w:t>
            </w:r>
            <w:r w:rsidRPr="00C47BE3">
              <w:rPr>
                <w:color w:val="000000"/>
              </w:rPr>
              <w:t xml:space="preserve"> веществ. </w:t>
            </w:r>
          </w:p>
        </w:tc>
      </w:tr>
      <w:tr w:rsidR="00850129" w:rsidRPr="00766910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BF34B6" w:rsidRDefault="00850129" w:rsidP="004608D9">
            <w:pPr>
              <w:ind w:right="567"/>
              <w:rPr>
                <w:b/>
              </w:rPr>
            </w:pPr>
            <w:r w:rsidRPr="00BF34B6">
              <w:rPr>
                <w:b/>
              </w:rPr>
              <w:t>Раздел 2. Многообразие химических реакций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BF34B6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BF34B6" w:rsidRDefault="00850129" w:rsidP="004608D9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 w:rsidRPr="00BF34B6"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850129" w:rsidP="004608D9">
            <w:pPr>
              <w:spacing w:line="240" w:lineRule="atLeast"/>
              <w:ind w:right="-57"/>
              <w:contextualSpacing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29" w:rsidRPr="00766910" w:rsidRDefault="00850129" w:rsidP="004608D9">
            <w:pPr>
              <w:rPr>
                <w:rFonts w:ascii="Calibri" w:hAnsi="Calibri" w:cs="Calibri"/>
                <w:color w:val="000000"/>
              </w:rPr>
            </w:pPr>
            <w:r>
              <w:t xml:space="preserve">Распознавать </w:t>
            </w:r>
            <w:proofErr w:type="spellStart"/>
            <w:r>
              <w:t>окислительно</w:t>
            </w:r>
            <w:proofErr w:type="spellEnd"/>
            <w:r>
              <w:t>- восстановительные реакции по уравнениям реакций. Определять окислитель, восстановитель, процесс окисления, восстановления. Составлять электронный баланс</w:t>
            </w:r>
            <w:r w:rsidRPr="006B0B7E">
              <w:t>.</w:t>
            </w:r>
            <w:r>
              <w:t xml:space="preserve"> Составлять термохимические уравнения реакций. Вычислять тепловой эффект реакции по ее термохимическому уравнению. </w:t>
            </w:r>
            <w:r w:rsidRPr="009551D5">
              <w:rPr>
                <w:rStyle w:val="FontStyle79"/>
              </w:rPr>
              <w:t>Описывать условия, влияющие на ско</w:t>
            </w:r>
            <w:r w:rsidRPr="009551D5">
              <w:rPr>
                <w:rStyle w:val="FontStyle79"/>
              </w:rPr>
              <w:softHyphen/>
              <w:t>рость химической реакции.</w:t>
            </w:r>
            <w:r>
              <w:rPr>
                <w:rStyle w:val="FontStyle79"/>
              </w:rPr>
              <w:t xml:space="preserve"> </w:t>
            </w:r>
            <w:r w:rsidRPr="006D1190">
              <w:t>Классифицировать химические  реакции</w:t>
            </w:r>
            <w:r w:rsidRPr="00C47BE3">
              <w:rPr>
                <w:b/>
              </w:rPr>
              <w:t xml:space="preserve">. </w:t>
            </w:r>
            <w:r w:rsidRPr="006D1190">
              <w:t>Приводить примеры реакции каждого типа.</w:t>
            </w:r>
            <w:r>
              <w:t xml:space="preserve"> Наблюдать и описывать химические реакции.</w:t>
            </w:r>
          </w:p>
        </w:tc>
      </w:tr>
      <w:tr w:rsidR="00850129" w:rsidRPr="009551D5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BF34B6" w:rsidRDefault="00850129" w:rsidP="004608D9">
            <w:pPr>
              <w:ind w:right="567"/>
            </w:pPr>
            <w:r>
              <w:t xml:space="preserve">Тема №1. </w:t>
            </w:r>
            <w:r w:rsidRPr="00BF34B6">
              <w:t>Клас</w:t>
            </w:r>
            <w:r>
              <w:t>сификация химических реакций.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BF34B6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BF34B6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right="-57"/>
              <w:contextualSpacing/>
              <w:jc w:val="center"/>
            </w:pPr>
            <w:r>
              <w:t>П.р.№1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9551D5" w:rsidRDefault="00850129" w:rsidP="004608D9"/>
        </w:tc>
      </w:tr>
      <w:tr w:rsidR="00850129" w:rsidRPr="009551D5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2E4089" w:rsidRDefault="00850129" w:rsidP="004608D9">
            <w:pPr>
              <w:ind w:right="567"/>
            </w:pPr>
            <w:r w:rsidRPr="002E4089">
              <w:t>Тема№2</w:t>
            </w:r>
            <w:r>
              <w:t>. Электролитическа</w:t>
            </w:r>
            <w:r w:rsidRPr="002E4089">
              <w:t>я диссоциация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2E408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 w:rsidRPr="002E4089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right="-57"/>
              <w:contextualSpacing/>
              <w:jc w:val="center"/>
            </w:pPr>
            <w:r>
              <w:t>П.р.№2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9551D5" w:rsidRDefault="00850129" w:rsidP="004608D9">
            <w:r w:rsidRPr="004A1966">
              <w:t>Обобщать знания о растворах</w:t>
            </w:r>
            <w:r>
              <w:t xml:space="preserve">. </w:t>
            </w:r>
            <w:r w:rsidRPr="004A1966">
              <w:t>Проводить наб</w:t>
            </w:r>
            <w:r>
              <w:t>людения за поведением веществ в раство</w:t>
            </w:r>
            <w:r w:rsidRPr="004A1966">
              <w:t>рах</w:t>
            </w:r>
            <w:r>
              <w:t xml:space="preserve">. </w:t>
            </w:r>
            <w:r w:rsidRPr="004A1966">
              <w:t>Формулировать определения понятий «электролит»</w:t>
            </w:r>
            <w:r w:rsidRPr="00C47BE3">
              <w:rPr>
                <w:b/>
              </w:rPr>
              <w:t xml:space="preserve">, </w:t>
            </w:r>
            <w:r w:rsidRPr="004A1966">
              <w:t>«</w:t>
            </w:r>
            <w:proofErr w:type="spellStart"/>
            <w:r w:rsidRPr="004A1966">
              <w:t>неэлектролит</w:t>
            </w:r>
            <w:proofErr w:type="spellEnd"/>
            <w:r w:rsidRPr="004A1966">
              <w:t>»,</w:t>
            </w:r>
            <w:r>
              <w:t xml:space="preserve"> «электролитическая  диссоциация». </w:t>
            </w:r>
            <w:r w:rsidRPr="002449E6">
              <w:t>Конкретизировать понятие «ион». Обобщать понятие «катион», «анион»</w:t>
            </w:r>
            <w:r>
              <w:t xml:space="preserve">. </w:t>
            </w:r>
            <w:r w:rsidRPr="009551D5">
              <w:rPr>
                <w:rStyle w:val="FontStyle79"/>
              </w:rPr>
              <w:t>Исследовать свойства растворов элект</w:t>
            </w:r>
            <w:r w:rsidRPr="009551D5">
              <w:rPr>
                <w:rStyle w:val="FontStyle79"/>
              </w:rPr>
              <w:softHyphen/>
              <w:t>ролитов.</w:t>
            </w:r>
            <w:r>
              <w:rPr>
                <w:rStyle w:val="FontStyle79"/>
              </w:rPr>
              <w:t xml:space="preserve"> </w:t>
            </w:r>
            <w:r>
              <w:t xml:space="preserve">Распознавать реакции ионного обмена. Характеризовать условия течения реакций в растворах. </w:t>
            </w:r>
            <w:r w:rsidRPr="002449E6">
              <w:t xml:space="preserve">Составлять полные и сокращенные ионные уравнения реакций. </w:t>
            </w:r>
            <w:r w:rsidRPr="009551D5">
              <w:rPr>
                <w:rStyle w:val="FontStyle79"/>
              </w:rPr>
              <w:t>Описывать сво</w:t>
            </w:r>
            <w:r>
              <w:rPr>
                <w:rStyle w:val="FontStyle79"/>
              </w:rPr>
              <w:t>йства веществ в ходе демонстрации</w:t>
            </w:r>
            <w:r w:rsidRPr="009551D5">
              <w:rPr>
                <w:rStyle w:val="FontStyle79"/>
              </w:rPr>
              <w:t xml:space="preserve"> и лабораторного эксперимента.</w:t>
            </w:r>
          </w:p>
        </w:tc>
      </w:tr>
      <w:tr w:rsidR="00850129" w:rsidRPr="00766910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Раздел 3. </w:t>
            </w:r>
            <w:r>
              <w:rPr>
                <w:b/>
              </w:rPr>
              <w:t xml:space="preserve">Многообразие </w:t>
            </w:r>
            <w:r w:rsidRPr="00BF34B6">
              <w:rPr>
                <w:b/>
              </w:rPr>
              <w:t xml:space="preserve">веществ.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2E408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29" w:rsidRPr="00766910" w:rsidRDefault="00850129" w:rsidP="004608D9">
            <w:pPr>
              <w:pStyle w:val="Style20"/>
              <w:spacing w:line="230" w:lineRule="exact"/>
              <w:jc w:val="left"/>
              <w:rPr>
                <w:rFonts w:ascii="Calibri" w:hAnsi="Calibri" w:cs="Calibri"/>
                <w:color w:val="000000"/>
              </w:rPr>
            </w:pPr>
            <w:r w:rsidRPr="009551D5">
              <w:rPr>
                <w:rStyle w:val="FontStyle79"/>
              </w:rPr>
              <w:t>Характеризовать галогены на осн</w:t>
            </w:r>
            <w:r>
              <w:rPr>
                <w:rStyle w:val="FontStyle79"/>
              </w:rPr>
              <w:t>ове их положения в периодической</w:t>
            </w:r>
            <w:r w:rsidRPr="009551D5">
              <w:rPr>
                <w:rStyle w:val="FontStyle79"/>
              </w:rPr>
              <w:t xml:space="preserve"> системе и особенностей строения их атомов.</w:t>
            </w:r>
            <w:r w:rsidRPr="009551D5">
              <w:rPr>
                <w:rFonts w:ascii="Times New Roman" w:hAnsi="Times New Roman"/>
              </w:rPr>
              <w:t xml:space="preserve"> </w:t>
            </w:r>
            <w:r w:rsidRPr="009551D5">
              <w:rPr>
                <w:rStyle w:val="FontStyle79"/>
              </w:rPr>
              <w:t xml:space="preserve">Объяснять </w:t>
            </w:r>
            <w:r w:rsidRPr="009551D5">
              <w:rPr>
                <w:rStyle w:val="FontStyle79"/>
              </w:rPr>
              <w:lastRenderedPageBreak/>
              <w:t>закономерности изменения свойств галогенов с увеличением атом</w:t>
            </w:r>
            <w:r w:rsidRPr="009551D5">
              <w:rPr>
                <w:rStyle w:val="FontStyle79"/>
              </w:rPr>
              <w:softHyphen/>
              <w:t>ного номера.</w:t>
            </w:r>
            <w:r>
              <w:rPr>
                <w:rStyle w:val="FontStyle79"/>
              </w:rPr>
              <w:t xml:space="preserve"> </w:t>
            </w:r>
            <w:r w:rsidRPr="009551D5">
              <w:rPr>
                <w:rFonts w:ascii="Times New Roman" w:hAnsi="Times New Roman"/>
              </w:rPr>
              <w:t xml:space="preserve">Составлять уравнения хим. реакций, характеризующих хим. свойства хлора.  </w:t>
            </w:r>
            <w:r>
              <w:rPr>
                <w:rFonts w:ascii="Times New Roman" w:hAnsi="Times New Roman"/>
              </w:rPr>
              <w:t xml:space="preserve"> </w:t>
            </w:r>
            <w:r w:rsidRPr="009551D5">
              <w:rPr>
                <w:rFonts w:ascii="Times New Roman" w:hAnsi="Times New Roman"/>
              </w:rPr>
              <w:t>Составлять уравнения хим. реакций, характеризующих хим. свойства соляной кислоты.</w:t>
            </w:r>
            <w:r>
              <w:rPr>
                <w:rFonts w:ascii="Times New Roman" w:hAnsi="Times New Roman"/>
              </w:rPr>
              <w:t xml:space="preserve"> </w:t>
            </w:r>
            <w:r w:rsidRPr="009551D5">
              <w:rPr>
                <w:rFonts w:ascii="Times New Roman" w:hAnsi="Times New Roman"/>
              </w:rPr>
              <w:t>Описывать свойства веществ</w:t>
            </w:r>
            <w:r w:rsidRPr="00D83AA2">
              <w:t xml:space="preserve"> в </w:t>
            </w:r>
            <w:r w:rsidRPr="009551D5">
              <w:rPr>
                <w:rFonts w:ascii="Times New Roman" w:hAnsi="Times New Roman"/>
              </w:rPr>
              <w:t>ходе демонстрационного и лабораторного эксперимента.</w:t>
            </w:r>
          </w:p>
        </w:tc>
      </w:tr>
      <w:tr w:rsidR="00850129" w:rsidRPr="009551D5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2E4089" w:rsidRDefault="00850129" w:rsidP="004608D9">
            <w:pPr>
              <w:ind w:right="567"/>
              <w:jc w:val="both"/>
            </w:pPr>
            <w:r>
              <w:lastRenderedPageBreak/>
              <w:t xml:space="preserve">Тема №3. </w:t>
            </w:r>
            <w:r w:rsidRPr="002E4089">
              <w:t>Галогены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2E408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П.р.№3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9551D5" w:rsidRDefault="00850129" w:rsidP="004608D9">
            <w:pPr>
              <w:pStyle w:val="Style20"/>
              <w:widowControl/>
              <w:spacing w:line="230" w:lineRule="exact"/>
              <w:jc w:val="left"/>
              <w:rPr>
                <w:rFonts w:ascii="Times New Roman" w:hAnsi="Times New Roman"/>
              </w:rPr>
            </w:pPr>
          </w:p>
        </w:tc>
      </w:tr>
      <w:tr w:rsidR="00850129" w:rsidRPr="009551D5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  <w:jc w:val="both"/>
            </w:pPr>
            <w:r w:rsidRPr="002E4089">
              <w:lastRenderedPageBreak/>
              <w:t>Тема №4</w:t>
            </w:r>
            <w:r>
              <w:t xml:space="preserve">. </w:t>
            </w:r>
            <w:r w:rsidRPr="002E4089">
              <w:t>Кислород и сера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2E408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П.р.№4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9551D5" w:rsidRDefault="00850129" w:rsidP="004608D9">
            <w:r w:rsidRPr="00093458">
              <w:t xml:space="preserve">Характеризовать элементы </w:t>
            </w:r>
            <w:r w:rsidRPr="00093458">
              <w:rPr>
                <w:lang w:val="en-US"/>
              </w:rPr>
              <w:t>VI</w:t>
            </w:r>
            <w:proofErr w:type="gramStart"/>
            <w:r w:rsidRPr="00093458">
              <w:t xml:space="preserve"> А</w:t>
            </w:r>
            <w:proofErr w:type="gramEnd"/>
            <w:r w:rsidRPr="00093458">
              <w:t xml:space="preserve"> группы на основе их положения в периодиче</w:t>
            </w:r>
            <w:r>
              <w:t xml:space="preserve">ской системе </w:t>
            </w:r>
            <w:r w:rsidRPr="00093458">
              <w:t>и особенностей строения их атомов. Объяснять закономерности изменения свойств элементов</w:t>
            </w:r>
            <w:r w:rsidRPr="00093458">
              <w:rPr>
                <w:lang w:val="en-US"/>
              </w:rPr>
              <w:t>VI</w:t>
            </w:r>
            <w:r w:rsidRPr="00093458">
              <w:t>А</w:t>
            </w:r>
            <w:r>
              <w:t>-</w:t>
            </w:r>
            <w:r w:rsidRPr="00093458">
              <w:t xml:space="preserve"> групп</w:t>
            </w:r>
            <w:r>
              <w:t>ы</w:t>
            </w:r>
            <w:r w:rsidRPr="00AA428E">
              <w:rPr>
                <w:rStyle w:val="FontStyle79"/>
              </w:rPr>
              <w:t xml:space="preserve"> </w:t>
            </w:r>
            <w:r>
              <w:rPr>
                <w:rStyle w:val="FontStyle79"/>
              </w:rPr>
              <w:t>с увеличени</w:t>
            </w:r>
            <w:r w:rsidRPr="009551D5">
              <w:rPr>
                <w:rStyle w:val="FontStyle79"/>
              </w:rPr>
              <w:t>ем атом</w:t>
            </w:r>
            <w:r w:rsidRPr="009551D5">
              <w:rPr>
                <w:rStyle w:val="FontStyle79"/>
              </w:rPr>
              <w:softHyphen/>
              <w:t>ного номера.</w:t>
            </w:r>
            <w:r>
              <w:rPr>
                <w:rStyle w:val="FontStyle79"/>
              </w:rPr>
              <w:t xml:space="preserve"> </w:t>
            </w:r>
            <w:r w:rsidRPr="00093458">
              <w:t>Характеризовать аллотропию кислорода и серы как одну из причин многообразия веществ.</w:t>
            </w:r>
            <w:r>
              <w:t xml:space="preserve"> </w:t>
            </w:r>
            <w:r w:rsidRPr="00093458">
              <w:t>Готовить компьютерные презентации.</w:t>
            </w:r>
            <w:r w:rsidRPr="00F963E4">
              <w:t xml:space="preserve"> 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>кций, характеризующих хим. свойства оксида серы</w:t>
            </w:r>
            <w:r w:rsidRPr="00C47BE3">
              <w:rPr>
                <w:lang w:val="en-US"/>
              </w:rPr>
              <w:t>VI</w:t>
            </w:r>
            <w:r>
              <w:t xml:space="preserve"> и серной кислоты</w:t>
            </w:r>
            <w:r w:rsidRPr="00F963E4">
              <w:t>.</w:t>
            </w:r>
            <w:r>
              <w:t xml:space="preserve"> Распознавать опытным путем сульфаты. Описывать свойства веществ в ходе демонстрационного и лабораторного эксперимента.</w:t>
            </w:r>
          </w:p>
        </w:tc>
      </w:tr>
      <w:tr w:rsidR="00850129" w:rsidRPr="00E01E0A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  <w:jc w:val="both"/>
            </w:pPr>
            <w:r w:rsidRPr="002E4089">
              <w:t>Тема №5</w:t>
            </w:r>
            <w:r>
              <w:t xml:space="preserve">. </w:t>
            </w:r>
            <w:r w:rsidRPr="002E4089">
              <w:t>Азот и фосфор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Default="0026243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П.р.№5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E01E0A" w:rsidRDefault="00850129" w:rsidP="004608D9">
            <w:r w:rsidRPr="008377F7">
              <w:t xml:space="preserve">Характеризовать элементы </w:t>
            </w:r>
            <w:r w:rsidRPr="008377F7">
              <w:rPr>
                <w:lang w:val="en-US"/>
              </w:rPr>
              <w:t>V</w:t>
            </w:r>
            <w:r w:rsidRPr="008377F7">
              <w:t>А группы на основе их положения в период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истеме  </w:t>
            </w:r>
            <w:r w:rsidRPr="008377F7">
              <w:t xml:space="preserve"> </w:t>
            </w:r>
            <w:r>
              <w:t xml:space="preserve">и </w:t>
            </w:r>
            <w:r w:rsidRPr="008377F7">
              <w:t xml:space="preserve"> особенностей строения их атомов.</w:t>
            </w:r>
            <w:r>
              <w:t xml:space="preserve"> </w:t>
            </w:r>
            <w:r w:rsidRPr="008377F7">
              <w:t>Объяснять закономерности изменения свойств</w:t>
            </w:r>
            <w:r>
              <w:t xml:space="preserve"> элементов</w:t>
            </w:r>
            <w:r w:rsidRPr="008377F7">
              <w:t xml:space="preserve"> </w:t>
            </w:r>
            <w:r w:rsidRPr="008377F7">
              <w:rPr>
                <w:lang w:val="en-US"/>
              </w:rPr>
              <w:t>V</w:t>
            </w:r>
            <w:r w:rsidRPr="008377F7">
              <w:t>А</w:t>
            </w:r>
            <w:r>
              <w:t xml:space="preserve">- группы </w:t>
            </w:r>
            <w:r>
              <w:rPr>
                <w:rStyle w:val="FontStyle79"/>
              </w:rPr>
              <w:t>с увеличением</w:t>
            </w:r>
            <w:r w:rsidRPr="00AA428E">
              <w:rPr>
                <w:rStyle w:val="FontStyle79"/>
              </w:rPr>
              <w:t xml:space="preserve"> атом</w:t>
            </w:r>
            <w:r w:rsidRPr="00AA428E">
              <w:rPr>
                <w:rStyle w:val="FontStyle79"/>
              </w:rPr>
              <w:softHyphen/>
              <w:t>ного номера.</w:t>
            </w:r>
            <w:r w:rsidRPr="00F963E4">
              <w:t xml:space="preserve"> 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 xml:space="preserve">кций, характеризующих хим. свойства азота и фосфора. </w:t>
            </w:r>
            <w:r w:rsidRPr="00F963E4">
              <w:t>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>кций, характеризующих хим. свойства аммиака</w:t>
            </w:r>
            <w:r w:rsidRPr="00F963E4">
              <w:t>.</w:t>
            </w:r>
            <w:r>
              <w:t xml:space="preserve"> Описывать свойства веществ в ходе демонстрационного эксперимента.</w:t>
            </w:r>
          </w:p>
        </w:tc>
      </w:tr>
      <w:tr w:rsidR="00850129" w:rsidRPr="00E01E0A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</w:pPr>
            <w:r>
              <w:t xml:space="preserve">Тема №6. </w:t>
            </w:r>
            <w:r w:rsidRPr="002E4089">
              <w:t>Углерод и кремний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E4089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2E4089" w:rsidRDefault="0026243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П.р.№6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E01E0A" w:rsidRDefault="00850129" w:rsidP="004608D9">
            <w:r w:rsidRPr="008377F7">
              <w:t xml:space="preserve">Характеризовать элементы </w:t>
            </w:r>
            <w:r w:rsidRPr="008377F7">
              <w:rPr>
                <w:lang w:val="en-US"/>
              </w:rPr>
              <w:t>IV</w:t>
            </w:r>
            <w:r w:rsidRPr="008377F7">
              <w:t xml:space="preserve"> А группы </w:t>
            </w:r>
            <w:r>
              <w:t>на основе их положения в период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истеме и особенно</w:t>
            </w:r>
            <w:r w:rsidRPr="008377F7">
              <w:t>стей строения их атомов</w:t>
            </w:r>
            <w:r>
              <w:t>. Объяснять закономе</w:t>
            </w:r>
            <w:r w:rsidRPr="008377F7">
              <w:t>рности изменения свойств</w:t>
            </w:r>
            <w:r>
              <w:t xml:space="preserve"> элементов</w:t>
            </w:r>
            <w:r w:rsidRPr="008377F7">
              <w:t xml:space="preserve"> </w:t>
            </w:r>
            <w:r w:rsidRPr="008377F7">
              <w:rPr>
                <w:lang w:val="en-US"/>
              </w:rPr>
              <w:t>IV</w:t>
            </w:r>
            <w:proofErr w:type="gramStart"/>
            <w:r w:rsidRPr="008377F7">
              <w:t xml:space="preserve"> А</w:t>
            </w:r>
            <w:proofErr w:type="gramEnd"/>
            <w:r>
              <w:t xml:space="preserve"> группы. Характеризовать аллотропию углерода  как одну из причин многообразия веществ.</w:t>
            </w:r>
            <w:r w:rsidRPr="00F963E4">
              <w:t xml:space="preserve"> 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 xml:space="preserve">кций, характеризующих хим. свойства углерода и кремния. Распознавать опытным путем карбонат-ионы. Описывать свойства веществ в ходе демонстрации и лабораторного эксперимента. Определять принадлежность веществ к определенному классу </w:t>
            </w:r>
            <w:r>
              <w:lastRenderedPageBreak/>
              <w:t>соединений.</w:t>
            </w:r>
          </w:p>
        </w:tc>
      </w:tr>
      <w:tr w:rsidR="00850129" w:rsidRPr="00B8245C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</w:pPr>
            <w:r>
              <w:lastRenderedPageBreak/>
              <w:t xml:space="preserve">Тема №7. </w:t>
            </w:r>
            <w:r w:rsidRPr="002E4089">
              <w:t>Металлы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1432FE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FB1F4B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П.р.№7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Default="00850129" w:rsidP="004608D9">
            <w:r w:rsidRPr="008377F7">
              <w:t>Характеризовать</w:t>
            </w:r>
            <w:r>
              <w:t xml:space="preserve"> положение металлов в период. системе. Объяснять зависимость физических</w:t>
            </w:r>
            <w:r w:rsidRPr="006A1AD2">
              <w:t xml:space="preserve"> свойств металлов от вида химической связи между их атомами.</w:t>
            </w:r>
            <w:r>
              <w:t xml:space="preserve">  </w:t>
            </w:r>
            <w:r w:rsidRPr="008377F7">
              <w:t>Характеризовать</w:t>
            </w:r>
            <w:r>
              <w:t xml:space="preserve"> нахождение металлов в природе. </w:t>
            </w:r>
            <w:r w:rsidRPr="00F963E4">
              <w:t>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 xml:space="preserve">кций, характеризующих хим. свойства металлов. </w:t>
            </w:r>
          </w:p>
          <w:p w:rsidR="00850129" w:rsidRPr="00B8245C" w:rsidRDefault="00850129" w:rsidP="004608D9">
            <w:r>
              <w:t>Характеризовать щелочные металлы</w:t>
            </w:r>
            <w:r w:rsidRPr="008377F7">
              <w:t xml:space="preserve"> </w:t>
            </w:r>
            <w:r>
              <w:t>на основе их положения в период. системе и особенно</w:t>
            </w:r>
            <w:r w:rsidRPr="008377F7">
              <w:t>стей строения их атомов</w:t>
            </w:r>
            <w:r>
              <w:t xml:space="preserve">. </w:t>
            </w:r>
            <w:r w:rsidRPr="00F963E4">
              <w:t>С</w:t>
            </w:r>
            <w:r>
              <w:t>оставлять уравнения хим.</w:t>
            </w:r>
            <w:r w:rsidRPr="00F963E4">
              <w:t xml:space="preserve"> реа</w:t>
            </w:r>
            <w:r>
              <w:t>кций, характеризующих хим. свойства щелочных металлов. Описывать свойства веществ в ходе демонстрационного эксперимента.</w:t>
            </w:r>
          </w:p>
        </w:tc>
      </w:tr>
      <w:tr w:rsidR="00850129" w:rsidRPr="00E01E0A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1432FE" w:rsidRDefault="00850129" w:rsidP="004608D9">
            <w:pPr>
              <w:spacing w:line="240" w:lineRule="atLeast"/>
              <w:ind w:left="-57" w:right="-57"/>
              <w:contextualSpacing/>
            </w:pPr>
            <w:r w:rsidRPr="00BF34B6">
              <w:rPr>
                <w:b/>
              </w:rPr>
              <w:t>Раздел 4. Краткий обзор важнейших органических веществ.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1432FE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29" w:rsidRPr="00B210A7" w:rsidRDefault="00850129" w:rsidP="004608D9">
            <w:r w:rsidRPr="00B210A7">
              <w:t>Использовать</w:t>
            </w:r>
            <w:r>
              <w:t xml:space="preserve"> внутри- и </w:t>
            </w:r>
            <w:proofErr w:type="spellStart"/>
            <w:r>
              <w:t>межпредметные</w:t>
            </w:r>
            <w:proofErr w:type="spellEnd"/>
            <w:r>
              <w:t xml:space="preserve"> связи. </w:t>
            </w:r>
            <w:r w:rsidRPr="00B210A7">
              <w:t>Составлять молекулярные и структурные формулы углеводородов.</w:t>
            </w:r>
          </w:p>
          <w:p w:rsidR="00850129" w:rsidRPr="00B210A7" w:rsidRDefault="00850129" w:rsidP="004608D9">
            <w:r w:rsidRPr="00B210A7">
              <w:t xml:space="preserve">Определять принадлежность вещества к определенному </w:t>
            </w:r>
            <w:r>
              <w:t xml:space="preserve">классу органических соединений. </w:t>
            </w:r>
            <w:r w:rsidRPr="00B210A7">
              <w:t>Записывать уравнения реакций замещения и присоединения с</w:t>
            </w:r>
            <w:r>
              <w:t xml:space="preserve"> участием органических веществ. </w:t>
            </w:r>
            <w:r w:rsidRPr="00B210A7">
              <w:t>Наблюдать демонстрируемые опыты.</w:t>
            </w:r>
          </w:p>
          <w:p w:rsidR="00850129" w:rsidRPr="00B210A7" w:rsidRDefault="00850129" w:rsidP="004608D9">
            <w:r w:rsidRPr="00B210A7">
              <w:t xml:space="preserve">Описывать свойства изучаемых веществ на основе </w:t>
            </w:r>
            <w:r>
              <w:t xml:space="preserve">наблюдений за их превращениями. </w:t>
            </w:r>
            <w:r w:rsidRPr="00B210A7">
              <w:t>Участвовать в совместном обсуждении результатов опытов.</w:t>
            </w:r>
          </w:p>
          <w:p w:rsidR="00850129" w:rsidRPr="00E01E0A" w:rsidRDefault="00850129" w:rsidP="004608D9">
            <w:r w:rsidRPr="00B210A7">
              <w:t>Проводить качественные реакции</w:t>
            </w:r>
            <w:r>
              <w:t xml:space="preserve"> </w:t>
            </w:r>
            <w:r w:rsidRPr="00B210A7">
              <w:t>на некоторые органические вещества.</w:t>
            </w:r>
          </w:p>
        </w:tc>
      </w:tr>
      <w:tr w:rsidR="00850129" w:rsidRPr="00B8245C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2E4089" w:rsidRDefault="00850129" w:rsidP="004608D9">
            <w:pPr>
              <w:ind w:right="567"/>
            </w:pPr>
            <w:r>
              <w:t xml:space="preserve">Тема№8. </w:t>
            </w:r>
            <w:r w:rsidRPr="002E4089">
              <w:t>Первоначальные представления об органических веществах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1432FE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29" w:rsidRPr="00340299" w:rsidRDefault="00850129" w:rsidP="004608D9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B8245C" w:rsidRDefault="00850129" w:rsidP="004608D9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</w:tc>
      </w:tr>
      <w:tr w:rsidR="00850129" w:rsidRPr="00340299" w:rsidTr="00850129">
        <w:trPr>
          <w:trHeight w:val="171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FB1F4B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340299" w:rsidRDefault="00850129" w:rsidP="004608D9">
            <w:pPr>
              <w:spacing w:line="240" w:lineRule="atLeast"/>
              <w:ind w:right="-57"/>
              <w:contextualSpacing/>
              <w:rPr>
                <w:b/>
              </w:rPr>
            </w:pPr>
          </w:p>
        </w:tc>
      </w:tr>
      <w:tr w:rsidR="00850129" w:rsidRPr="00F65BE1" w:rsidTr="00850129">
        <w:trPr>
          <w:trHeight w:val="171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FB1F4B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FB1F4B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850129">
        <w:trPr>
          <w:trHeight w:val="161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FB1F4B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850129">
        <w:trPr>
          <w:trHeight w:val="181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2476C6" w:rsidRDefault="00FB1F4B" w:rsidP="004608D9">
            <w:pPr>
              <w:snapToGrid w:val="0"/>
              <w:contextualSpacing/>
              <w:jc w:val="center"/>
            </w:pPr>
            <w:r w:rsidRPr="002476C6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4608D9">
            <w:pPr>
              <w:snapToGrid w:val="0"/>
              <w:contextualSpacing/>
              <w:rPr>
                <w:b/>
              </w:rPr>
            </w:pPr>
          </w:p>
        </w:tc>
      </w:tr>
    </w:tbl>
    <w:p w:rsidR="007E74B2" w:rsidRPr="00850129" w:rsidRDefault="007E74B2" w:rsidP="00E8507F">
      <w:pPr>
        <w:spacing w:after="200" w:line="276" w:lineRule="auto"/>
      </w:pPr>
    </w:p>
    <w:sectPr w:rsidR="007E74B2" w:rsidRPr="00850129" w:rsidSect="00E464CB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29"/>
    <w:rsid w:val="000839F4"/>
    <w:rsid w:val="001A3264"/>
    <w:rsid w:val="001A3303"/>
    <w:rsid w:val="00210951"/>
    <w:rsid w:val="002476C6"/>
    <w:rsid w:val="00262439"/>
    <w:rsid w:val="00282897"/>
    <w:rsid w:val="0029604C"/>
    <w:rsid w:val="003352BD"/>
    <w:rsid w:val="003939E2"/>
    <w:rsid w:val="003B077C"/>
    <w:rsid w:val="00430A67"/>
    <w:rsid w:val="00444050"/>
    <w:rsid w:val="004608D9"/>
    <w:rsid w:val="004F76E9"/>
    <w:rsid w:val="00500CDB"/>
    <w:rsid w:val="00565292"/>
    <w:rsid w:val="005770DC"/>
    <w:rsid w:val="00592158"/>
    <w:rsid w:val="00593663"/>
    <w:rsid w:val="00600069"/>
    <w:rsid w:val="00643392"/>
    <w:rsid w:val="00747355"/>
    <w:rsid w:val="00764968"/>
    <w:rsid w:val="007C6A4D"/>
    <w:rsid w:val="007E74B2"/>
    <w:rsid w:val="00820DBB"/>
    <w:rsid w:val="00850129"/>
    <w:rsid w:val="0088217B"/>
    <w:rsid w:val="0089764E"/>
    <w:rsid w:val="008D77F4"/>
    <w:rsid w:val="008E05F1"/>
    <w:rsid w:val="008F2142"/>
    <w:rsid w:val="009504FA"/>
    <w:rsid w:val="009D6A3B"/>
    <w:rsid w:val="00A118AA"/>
    <w:rsid w:val="00AC4F4A"/>
    <w:rsid w:val="00B00746"/>
    <w:rsid w:val="00B040BC"/>
    <w:rsid w:val="00B13C8E"/>
    <w:rsid w:val="00B17804"/>
    <w:rsid w:val="00B87A27"/>
    <w:rsid w:val="00BE1D35"/>
    <w:rsid w:val="00CA2F90"/>
    <w:rsid w:val="00CA3CC6"/>
    <w:rsid w:val="00D07C9C"/>
    <w:rsid w:val="00E02399"/>
    <w:rsid w:val="00E24E47"/>
    <w:rsid w:val="00E464CB"/>
    <w:rsid w:val="00E8507F"/>
    <w:rsid w:val="00EC6935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styleId="a8">
    <w:name w:val="Emphasis"/>
    <w:qFormat/>
    <w:rsid w:val="00593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30</cp:revision>
  <dcterms:created xsi:type="dcterms:W3CDTF">2019-09-01T17:08:00Z</dcterms:created>
  <dcterms:modified xsi:type="dcterms:W3CDTF">2019-10-29T18:09:00Z</dcterms:modified>
</cp:coreProperties>
</file>