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65B31" w:rsidRDefault="00055213">
      <w:r w:rsidRPr="00055213">
        <w:rPr>
          <w:noProof/>
          <w:lang w:eastAsia="ru-RU"/>
        </w:rPr>
        <w:drawing>
          <wp:inline distT="0" distB="0" distL="0" distR="0">
            <wp:extent cx="5940425" cy="7695153"/>
            <wp:effectExtent l="0" t="0" r="3175" b="1270"/>
            <wp:docPr id="1" name="Рисунок 1" descr="C:\Users\User\Documents\Scanned Documents\Рисунок (167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167)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95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65B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fullPage" w:percent="6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515A"/>
    <w:rsid w:val="000104B0"/>
    <w:rsid w:val="00055213"/>
    <w:rsid w:val="00865B31"/>
    <w:rsid w:val="00F00E8B"/>
    <w:rsid w:val="00F35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D772F7-52BF-4A16-BB5D-339F1710A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2017-01-18T04:37:00Z</dcterms:created>
  <dcterms:modified xsi:type="dcterms:W3CDTF">2017-01-18T04:38:00Z</dcterms:modified>
</cp:coreProperties>
</file>