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459" w:rsidRDefault="00A37459" w:rsidP="00A37459">
      <w:pPr>
        <w:pStyle w:val="a5"/>
        <w:ind w:firstLine="709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 пресечении распространения в сети «Интернет» среди несовершеннолетних информации о способах совершения самоубийства, призывов к совершению самоубийства, также другой противоправной информации.</w:t>
      </w:r>
    </w:p>
    <w:p w:rsidR="00A37459" w:rsidRPr="00A37459" w:rsidRDefault="00A37459" w:rsidP="00AE0EA2">
      <w:pPr>
        <w:pStyle w:val="a5"/>
        <w:ind w:firstLine="709"/>
        <w:jc w:val="both"/>
        <w:rPr>
          <w:rFonts w:ascii="Times New Roman" w:hAnsi="Times New Roman" w:cs="Times New Roman"/>
          <w:lang w:val="ru-RU"/>
        </w:rPr>
      </w:pPr>
    </w:p>
    <w:p w:rsidR="002F1D3F" w:rsidRPr="00AE0EA2" w:rsidRDefault="00FD12D2" w:rsidP="00AE0EA2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E0EA2">
        <w:rPr>
          <w:rFonts w:ascii="Times New Roman" w:hAnsi="Times New Roman" w:cs="Times New Roman"/>
        </w:rPr>
        <w:t xml:space="preserve">В целях пресечения распространения противоправной информации на территории Российской Федерации создана автоматизированная информационная система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</w:t>
      </w:r>
      <w:r w:rsidRPr="00AE0EA2">
        <w:rPr>
          <w:rStyle w:val="-1pt"/>
          <w:rFonts w:ascii="Times New Roman" w:hAnsi="Times New Roman" w:cs="Times New Roman"/>
        </w:rPr>
        <w:t>сайты</w:t>
      </w:r>
      <w:r w:rsidRPr="00AE0EA2">
        <w:rPr>
          <w:rFonts w:ascii="Times New Roman" w:hAnsi="Times New Roman" w:cs="Times New Roman"/>
        </w:rPr>
        <w:t xml:space="preserve"> в информационно- телекоммуникационной сети Интернет, содержащие информацию, распространение которой в Российской Федерации запрещено» (далее - ЕАИС Единый реестр).</w:t>
      </w:r>
    </w:p>
    <w:p w:rsidR="002F1D3F" w:rsidRPr="00AE0EA2" w:rsidRDefault="00FD12D2" w:rsidP="00AE0EA2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E0EA2">
        <w:rPr>
          <w:rFonts w:ascii="Times New Roman" w:hAnsi="Times New Roman" w:cs="Times New Roman"/>
        </w:rPr>
        <w:t xml:space="preserve">Основаниями для включения адресов, позволяющих идентифицировать </w:t>
      </w:r>
      <w:r w:rsidRPr="00AE0EA2">
        <w:rPr>
          <w:rStyle w:val="-1pt"/>
          <w:rFonts w:ascii="Times New Roman" w:hAnsi="Times New Roman" w:cs="Times New Roman"/>
        </w:rPr>
        <w:t>сайты</w:t>
      </w:r>
      <w:r w:rsidRPr="00AE0EA2">
        <w:rPr>
          <w:rFonts w:ascii="Times New Roman" w:hAnsi="Times New Roman" w:cs="Times New Roman"/>
        </w:rPr>
        <w:t xml:space="preserve"> в сети «Интернет», содержащие запрещенную информацию, в ЕАИС</w:t>
      </w:r>
      <w:r w:rsidR="00AE0EA2">
        <w:rPr>
          <w:rFonts w:ascii="Times New Roman" w:hAnsi="Times New Roman" w:cs="Times New Roman"/>
          <w:lang w:val="ru-RU"/>
        </w:rPr>
        <w:t xml:space="preserve"> </w:t>
      </w:r>
      <w:r w:rsidRPr="00AE0EA2">
        <w:rPr>
          <w:rFonts w:ascii="Times New Roman" w:hAnsi="Times New Roman" w:cs="Times New Roman"/>
        </w:rPr>
        <w:t>Единый реестр в досудебном порядке являются решения следующих уполномоченных федеральных органов исполнительной власти:</w:t>
      </w:r>
    </w:p>
    <w:p w:rsidR="002F1D3F" w:rsidRPr="00AE0EA2" w:rsidRDefault="00FD12D2" w:rsidP="00AE0EA2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E0EA2">
        <w:rPr>
          <w:rFonts w:ascii="Times New Roman" w:hAnsi="Times New Roman" w:cs="Times New Roman"/>
        </w:rPr>
        <w:t>Федеральная служба Российской Федерации по контролю за оборотом наркотиков - в отношении распространяемой посредством сети «Интернет» информации о способах, методах разработки, изготовления и использования наркотических средств, психотропных веществ и их прекурсоров, местах приобретения таких средств, веществ и их прекурсоров, а также о способах и местах культивирования наркосодержащих растений;</w:t>
      </w:r>
    </w:p>
    <w:p w:rsidR="002F1D3F" w:rsidRPr="00AE0EA2" w:rsidRDefault="00FD12D2" w:rsidP="00AE0EA2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E0EA2">
        <w:rPr>
          <w:rFonts w:ascii="Times New Roman" w:hAnsi="Times New Roman" w:cs="Times New Roman"/>
        </w:rPr>
        <w:t>Федеральная служба по надзору в сфере защиты прав потребителей и благополучия человека - в отношении распространяемой посредством сети «Интернет» информации о способах совершения самоубийства, а также призывов к совершению самоубийства;</w:t>
      </w:r>
    </w:p>
    <w:p w:rsidR="002F1D3F" w:rsidRPr="00AE0EA2" w:rsidRDefault="00FD12D2" w:rsidP="00AE0EA2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E0EA2">
        <w:rPr>
          <w:rFonts w:ascii="Times New Roman" w:hAnsi="Times New Roman" w:cs="Times New Roman"/>
        </w:rPr>
        <w:t>Федеральная служба по надзору в сфере связи, информационных технологий и массовых коммуникаций - в отношении:</w:t>
      </w:r>
    </w:p>
    <w:p w:rsidR="002F1D3F" w:rsidRPr="00AE0EA2" w:rsidRDefault="00FD12D2" w:rsidP="00AE0EA2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E0EA2">
        <w:rPr>
          <w:rFonts w:ascii="Times New Roman" w:hAnsi="Times New Roman" w:cs="Times New Roman"/>
        </w:rPr>
        <w:t>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характера, распространяемых посредством сети «Интернет»;</w:t>
      </w:r>
    </w:p>
    <w:p w:rsidR="002F1D3F" w:rsidRPr="00AE0EA2" w:rsidRDefault="00FD12D2" w:rsidP="00AE0EA2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E0EA2">
        <w:rPr>
          <w:rFonts w:ascii="Times New Roman" w:hAnsi="Times New Roman" w:cs="Times New Roman"/>
        </w:rPr>
        <w:t>информации о способах, методах разработки, изготовления и использования наркотических средств, психотропных веществ и их прекурсоров, местах приобретения таких средств, веществ и их прекурсоров, о способах и местах культивирования наркосодержащих растений и о способах совершения самоубийства и призывов к совершению самоубийства, размещенной в продукции средств массовой информации, распространяемой посредством сети «Интернет»;</w:t>
      </w:r>
    </w:p>
    <w:p w:rsidR="002F1D3F" w:rsidRPr="00AE0EA2" w:rsidRDefault="00FD12D2" w:rsidP="00AE0EA2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E0EA2">
        <w:rPr>
          <w:rFonts w:ascii="Times New Roman" w:hAnsi="Times New Roman" w:cs="Times New Roman"/>
        </w:rPr>
        <w:t xml:space="preserve">информации, распространяемой посредством сети «Интернет», решение о запрете к распространению которой на территории Российской Федерации принято уполномоченными органами </w:t>
      </w:r>
      <w:r w:rsidR="00AE0EA2">
        <w:rPr>
          <w:rFonts w:ascii="Times New Roman" w:hAnsi="Times New Roman" w:cs="Times New Roman"/>
          <w:lang w:val="ru-RU"/>
        </w:rPr>
        <w:t>или</w:t>
      </w:r>
      <w:r w:rsidRPr="00AE0EA2">
        <w:rPr>
          <w:rFonts w:ascii="Times New Roman" w:hAnsi="Times New Roman" w:cs="Times New Roman"/>
        </w:rPr>
        <w:t xml:space="preserve"> судом;</w:t>
      </w:r>
    </w:p>
    <w:p w:rsidR="002F1D3F" w:rsidRPr="00AE0EA2" w:rsidRDefault="00FD12D2" w:rsidP="00AE0EA2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E0EA2">
        <w:rPr>
          <w:rFonts w:ascii="Times New Roman" w:hAnsi="Times New Roman" w:cs="Times New Roman"/>
        </w:rPr>
        <w:t>Федеральная налоговая служба в отношении материалов и информации, нарушающих требования Федерального закона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 и Федерального закона «О лотереях» о запрете деятельности по организации и проведению азартных игр и лотерей с использованием сети «Интернет» и иных средств связи».</w:t>
      </w:r>
    </w:p>
    <w:p w:rsidR="00AE0EA2" w:rsidRDefault="00FD12D2" w:rsidP="00AE0EA2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E0EA2">
        <w:rPr>
          <w:rFonts w:ascii="Times New Roman" w:hAnsi="Times New Roman" w:cs="Times New Roman"/>
        </w:rPr>
        <w:t>В случае признания информации запрещенной к распространению, доступ к ней ограничивается в установленном порядке.</w:t>
      </w:r>
    </w:p>
    <w:p w:rsidR="002F1D3F" w:rsidRPr="00AE0EA2" w:rsidRDefault="00FD12D2" w:rsidP="00AE0EA2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E0EA2">
        <w:rPr>
          <w:rFonts w:ascii="Times New Roman" w:hAnsi="Times New Roman" w:cs="Times New Roman"/>
        </w:rPr>
        <w:t xml:space="preserve">Сведения о фактах распространения на </w:t>
      </w:r>
      <w:r w:rsidRPr="00AE0EA2">
        <w:rPr>
          <w:rStyle w:val="-1pt0"/>
          <w:rFonts w:ascii="Times New Roman" w:hAnsi="Times New Roman" w:cs="Times New Roman"/>
        </w:rPr>
        <w:t>сайтах</w:t>
      </w:r>
      <w:r w:rsidRPr="00AE0EA2">
        <w:rPr>
          <w:rFonts w:ascii="Times New Roman" w:hAnsi="Times New Roman" w:cs="Times New Roman"/>
        </w:rPr>
        <w:t xml:space="preserve"> в сети «Интернет» запрещенной информации следует направлять в ЕАИС Единый реестр посредством заполнения формы, размещенной по адресу </w:t>
      </w:r>
      <w:hyperlink r:id="rId6" w:history="1">
        <w:r w:rsidRPr="00AE0EA2">
          <w:rPr>
            <w:rStyle w:val="a3"/>
            <w:rFonts w:ascii="Times New Roman" w:eastAsia="Batang" w:hAnsi="Times New Roman" w:cs="Times New Roman"/>
            <w:lang w:val="en-US"/>
          </w:rPr>
          <w:t>h</w:t>
        </w:r>
        <w:bookmarkStart w:id="0" w:name="_GoBack"/>
        <w:bookmarkEnd w:id="0"/>
        <w:r w:rsidRPr="00AE0EA2">
          <w:rPr>
            <w:rStyle w:val="a3"/>
            <w:rFonts w:ascii="Times New Roman" w:eastAsia="Batang" w:hAnsi="Times New Roman" w:cs="Times New Roman"/>
            <w:lang w:val="en-US"/>
          </w:rPr>
          <w:t>ttp</w:t>
        </w:r>
        <w:r w:rsidRPr="00AE0EA2">
          <w:rPr>
            <w:rStyle w:val="a3"/>
            <w:rFonts w:ascii="Times New Roman" w:eastAsia="Batang" w:hAnsi="Times New Roman" w:cs="Times New Roman"/>
            <w:lang w:val="ru-RU"/>
          </w:rPr>
          <w:t>://</w:t>
        </w:r>
        <w:r w:rsidRPr="00AE0EA2">
          <w:rPr>
            <w:rStyle w:val="a3"/>
            <w:rFonts w:ascii="Times New Roman" w:eastAsia="Batang" w:hAnsi="Times New Roman" w:cs="Times New Roman"/>
            <w:lang w:val="en-US"/>
          </w:rPr>
          <w:t>eais</w:t>
        </w:r>
        <w:r w:rsidRPr="00AE0EA2">
          <w:rPr>
            <w:rStyle w:val="a3"/>
            <w:rFonts w:ascii="Times New Roman" w:eastAsia="Batang" w:hAnsi="Times New Roman" w:cs="Times New Roman"/>
            <w:lang w:val="ru-RU"/>
          </w:rPr>
          <w:t>.</w:t>
        </w:r>
        <w:r w:rsidRPr="00AE0EA2">
          <w:rPr>
            <w:rStyle w:val="a3"/>
            <w:rFonts w:ascii="Times New Roman" w:eastAsia="Batang" w:hAnsi="Times New Roman" w:cs="Times New Roman"/>
            <w:lang w:val="en-US"/>
          </w:rPr>
          <w:t>rkn</w:t>
        </w:r>
        <w:r w:rsidRPr="00AE0EA2">
          <w:rPr>
            <w:rStyle w:val="a3"/>
            <w:rFonts w:ascii="Times New Roman" w:eastAsia="Batang" w:hAnsi="Times New Roman" w:cs="Times New Roman"/>
            <w:lang w:val="ru-RU"/>
          </w:rPr>
          <w:t>.</w:t>
        </w:r>
        <w:r w:rsidRPr="00AE0EA2">
          <w:rPr>
            <w:rStyle w:val="a3"/>
            <w:rFonts w:ascii="Times New Roman" w:eastAsia="Batang" w:hAnsi="Times New Roman" w:cs="Times New Roman"/>
            <w:lang w:val="en-US"/>
          </w:rPr>
          <w:t>gov</w:t>
        </w:r>
        <w:r w:rsidRPr="00AE0EA2">
          <w:rPr>
            <w:rStyle w:val="a3"/>
            <w:rFonts w:ascii="Times New Roman" w:eastAsia="Batang" w:hAnsi="Times New Roman" w:cs="Times New Roman"/>
            <w:lang w:val="ru-RU"/>
          </w:rPr>
          <w:t>.</w:t>
        </w:r>
        <w:r w:rsidRPr="00AE0EA2">
          <w:rPr>
            <w:rStyle w:val="a3"/>
            <w:rFonts w:ascii="Times New Roman" w:eastAsia="Batang" w:hAnsi="Times New Roman" w:cs="Times New Roman"/>
            <w:lang w:val="en-US"/>
          </w:rPr>
          <w:t>ru</w:t>
        </w:r>
        <w:r w:rsidRPr="00AE0EA2">
          <w:rPr>
            <w:rStyle w:val="a3"/>
            <w:rFonts w:ascii="Times New Roman" w:eastAsia="Batang" w:hAnsi="Times New Roman" w:cs="Times New Roman"/>
            <w:lang w:val="ru-RU"/>
          </w:rPr>
          <w:t>/</w:t>
        </w:r>
        <w:r w:rsidRPr="00AE0EA2">
          <w:rPr>
            <w:rStyle w:val="a3"/>
            <w:rFonts w:ascii="Times New Roman" w:eastAsia="Batang" w:hAnsi="Times New Roman" w:cs="Times New Roman"/>
            <w:lang w:val="en-US"/>
          </w:rPr>
          <w:t>feedback</w:t>
        </w:r>
        <w:r w:rsidRPr="00AE0EA2">
          <w:rPr>
            <w:rStyle w:val="a3"/>
            <w:rFonts w:ascii="Times New Roman" w:eastAsia="Batang" w:hAnsi="Times New Roman" w:cs="Times New Roman"/>
            <w:lang w:val="ru-RU"/>
          </w:rPr>
          <w:t>/</w:t>
        </w:r>
      </w:hyperlink>
      <w:r w:rsidRPr="00AE0EA2">
        <w:rPr>
          <w:rFonts w:ascii="Times New Roman" w:hAnsi="Times New Roman" w:cs="Times New Roman"/>
          <w:lang w:val="ru-RU"/>
        </w:rPr>
        <w:t>.</w:t>
      </w:r>
    </w:p>
    <w:sectPr w:rsidR="002F1D3F" w:rsidRPr="00AE0EA2">
      <w:type w:val="continuous"/>
      <w:pgSz w:w="11905" w:h="16837"/>
      <w:pgMar w:top="777" w:right="708" w:bottom="1511" w:left="14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772" w:rsidRDefault="00DF5772">
      <w:r>
        <w:separator/>
      </w:r>
    </w:p>
  </w:endnote>
  <w:endnote w:type="continuationSeparator" w:id="0">
    <w:p w:rsidR="00DF5772" w:rsidRDefault="00DF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772" w:rsidRDefault="00DF5772"/>
  </w:footnote>
  <w:footnote w:type="continuationSeparator" w:id="0">
    <w:p w:rsidR="00DF5772" w:rsidRDefault="00DF57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3F"/>
    <w:rsid w:val="002F1D3F"/>
    <w:rsid w:val="00740E12"/>
    <w:rsid w:val="00A37459"/>
    <w:rsid w:val="00AE0EA2"/>
    <w:rsid w:val="00B4213D"/>
    <w:rsid w:val="00DF5772"/>
    <w:rsid w:val="00F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4F01A-F606-4077-8FA5-7006371D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-1pt0">
    <w:name w:val="Основной текст + Интервал -1 pt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1">
    <w:name w:val="Основной текст1"/>
    <w:basedOn w:val="a4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4"/>
      <w:szCs w:val="24"/>
      <w:u w:val="single"/>
      <w:lang w:val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84" w:lineRule="exact"/>
      <w:jc w:val="both"/>
    </w:pPr>
    <w:rPr>
      <w:rFonts w:ascii="Batang" w:eastAsia="Batang" w:hAnsi="Batang" w:cs="Batang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a5">
    <w:name w:val="No Spacing"/>
    <w:uiPriority w:val="1"/>
    <w:qFormat/>
    <w:rsid w:val="00AE0EA2"/>
    <w:rPr>
      <w:color w:val="000000"/>
    </w:rPr>
  </w:style>
  <w:style w:type="character" w:styleId="a6">
    <w:name w:val="FollowedHyperlink"/>
    <w:basedOn w:val="a0"/>
    <w:uiPriority w:val="99"/>
    <w:semiHidden/>
    <w:unhideWhenUsed/>
    <w:rsid w:val="00AE0E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ais.rkn.gov.ru/feedback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 Зенков</cp:lastModifiedBy>
  <cp:revision>2</cp:revision>
  <dcterms:created xsi:type="dcterms:W3CDTF">2016-12-21T04:32:00Z</dcterms:created>
  <dcterms:modified xsi:type="dcterms:W3CDTF">2016-12-21T05:06:00Z</dcterms:modified>
</cp:coreProperties>
</file>