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C6031" w:rsidRPr="007A47CA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7A47CA">
        <w:rPr>
          <w:rFonts w:ascii="Times New Roman" w:hAnsi="Times New Roman"/>
          <w:b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23.75pt;height:458.25pt">
            <v:imagedata r:id="rId5" o:title=""/>
          </v:shape>
        </w:pict>
      </w: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</w:p>
    <w:p w:rsidR="00CC6031" w:rsidRPr="00BC04F7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b/>
          <w:sz w:val="28"/>
          <w:szCs w:val="28"/>
          <w:lang w:eastAsia="ru-RU"/>
        </w:rPr>
      </w:pPr>
      <w:r w:rsidRPr="00BC04F7">
        <w:rPr>
          <w:rFonts w:ascii="Times New Roman" w:hAnsi="Times New Roman"/>
          <w:b/>
          <w:sz w:val="28"/>
          <w:szCs w:val="28"/>
          <w:lang w:eastAsia="ru-RU"/>
        </w:rPr>
        <w:t>Пояснительная записка</w:t>
      </w:r>
    </w:p>
    <w:p w:rsidR="00CC6031" w:rsidRPr="00F2453E" w:rsidRDefault="00CC6031" w:rsidP="00021901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 </w:t>
      </w:r>
      <w:r w:rsidRPr="00A20DB8">
        <w:rPr>
          <w:rFonts w:ascii="Times New Roman" w:hAnsi="Times New Roman"/>
          <w:b/>
          <w:sz w:val="24"/>
          <w:szCs w:val="24"/>
          <w:lang w:eastAsia="ru-RU"/>
        </w:rPr>
        <w:t>Рабочая программа  для 2 класса</w:t>
      </w:r>
      <w:r>
        <w:rPr>
          <w:rFonts w:ascii="Times New Roman" w:hAnsi="Times New Roman"/>
          <w:sz w:val="24"/>
          <w:szCs w:val="24"/>
          <w:lang w:eastAsia="ru-RU"/>
        </w:rPr>
        <w:t xml:space="preserve">    </w:t>
      </w:r>
      <w:r w:rsidRPr="00BC04F7">
        <w:rPr>
          <w:rFonts w:ascii="Times New Roman" w:hAnsi="Times New Roman"/>
          <w:sz w:val="24"/>
          <w:szCs w:val="24"/>
          <w:lang w:eastAsia="ru-RU"/>
        </w:rPr>
        <w:t>разработана в соответствии с Приказом Минобрнауки РФ от 06.10.2009 №373 «Об утверждении и введении в действие федерального государственного образовательного стандарта начального общего образования</w:t>
      </w:r>
      <w:r>
        <w:rPr>
          <w:rFonts w:ascii="Times New Roman" w:hAnsi="Times New Roman"/>
          <w:sz w:val="24"/>
          <w:szCs w:val="24"/>
          <w:lang w:eastAsia="ru-RU"/>
        </w:rPr>
        <w:t xml:space="preserve">» ( в редакции от 31.12.2015г.) </w:t>
      </w:r>
    </w:p>
    <w:p w:rsidR="00CC6031" w:rsidRPr="00021901" w:rsidRDefault="00CC6031" w:rsidP="00021901">
      <w:pPr>
        <w:pStyle w:val="ListParagraph"/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hAnsi="Times New Roman"/>
          <w:b/>
          <w:sz w:val="24"/>
          <w:szCs w:val="24"/>
          <w:lang w:eastAsia="ru-RU"/>
        </w:rPr>
      </w:pPr>
      <w:r w:rsidRPr="00021901">
        <w:rPr>
          <w:rFonts w:ascii="Times New Roman" w:hAnsi="Times New Roman"/>
          <w:b/>
          <w:sz w:val="24"/>
          <w:szCs w:val="24"/>
          <w:lang w:eastAsia="ru-RU"/>
        </w:rPr>
        <w:t>Планируемые  результаты.в учебной деятельности.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D349D1">
        <w:rPr>
          <w:rFonts w:ascii="Times New Roman" w:hAnsi="Times New Roman"/>
          <w:b/>
          <w:sz w:val="24"/>
          <w:szCs w:val="24"/>
          <w:lang w:eastAsia="ru-RU"/>
        </w:rPr>
        <w:t>Личностными результатами освоения учащимися</w:t>
      </w:r>
      <w:r w:rsidRPr="002A7B74">
        <w:rPr>
          <w:rFonts w:ascii="Times New Roman" w:hAnsi="Times New Roman"/>
          <w:sz w:val="24"/>
          <w:szCs w:val="24"/>
          <w:lang w:eastAsia="ru-RU"/>
        </w:rPr>
        <w:t xml:space="preserve"> содержания программы по физической культуре являются следующие умения: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активно включаться в общение и взаимодействие со сверстниками на принципах уважения и доброжелательности, взаимопомощи и сопереживания;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проявлять положительные качества личности и управлять своими эмоциями в различных (нестандартных) ситуациях и условиях;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проявлять дисциплинированность, трудолюбие и упорство в достижении поставленных целей;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оказывать бескорыстную помощь своим сверстникам, находить с ними общий язык и общие интересы.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021901">
        <w:rPr>
          <w:rFonts w:ascii="Times New Roman" w:hAnsi="Times New Roman"/>
          <w:b/>
          <w:sz w:val="24"/>
          <w:szCs w:val="24"/>
          <w:lang w:eastAsia="ru-RU"/>
        </w:rPr>
        <w:t xml:space="preserve">Метапредметными результатами </w:t>
      </w:r>
      <w:r w:rsidRPr="002A7B74">
        <w:rPr>
          <w:rFonts w:ascii="Times New Roman" w:hAnsi="Times New Roman"/>
          <w:sz w:val="24"/>
          <w:szCs w:val="24"/>
          <w:lang w:eastAsia="ru-RU"/>
        </w:rPr>
        <w:t>освоения учащимися содержания программы по физической культуре являются следующие умения: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характеризовать явления (действия и поступки), давать им объективную оценку на основе освоенных знаний и имеющегося опыта;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находить ошибки при выполнении учебных заданий, отбирать способы их исправления;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общаться и взаимодействовать со сверстниками на принципах взаимоуважения и взаимопомощи, дружбы и толерантности;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обеспечивать защиту и сохранность природы во время активного отдыха и занятий физической культурой;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организовывать самостоятельную деятельность с учетом требований ее безопасности, сохранности инвентаря и оборудования, организации места занятий;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планировать собственную деятельность, распределять нагрузку и отдых в процессе ее выполнения;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анализировать и объективно оценивать результаты собственного труда, находить возможности и способы их улучшения;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видеть красоту движений, выделять и обосновывать эстетические признаки в движениях и передвижениях человека;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оценивать красоту телосложения и осанки, сравнивать их с эталонными образцами;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управлять эмоциями при общении со сверстниками и взрослыми, сохранять хладнокровие, сдержанность, рассудительность;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         — технически правильно выполнять двигательные действия из базовых видов спорта, использовать их в игровой и соревновательной деятельности.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155ABB">
        <w:rPr>
          <w:rFonts w:ascii="Times New Roman" w:hAnsi="Times New Roman"/>
          <w:b/>
          <w:sz w:val="24"/>
          <w:szCs w:val="24"/>
          <w:lang w:eastAsia="ru-RU"/>
        </w:rPr>
        <w:t>Предметными результатами освоения</w:t>
      </w:r>
      <w:r w:rsidRPr="002A7B74">
        <w:rPr>
          <w:rFonts w:ascii="Times New Roman" w:hAnsi="Times New Roman"/>
          <w:sz w:val="24"/>
          <w:szCs w:val="24"/>
          <w:lang w:eastAsia="ru-RU"/>
        </w:rPr>
        <w:t xml:space="preserve"> учащимися содержания программы по физической культуре являются следующие умения: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планировать занятия физическими упражнениями в режиме дня, организовывать отдых и досуг с использованием средств физической культуры;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излагать факты истории развития физической культуры, характеризовать ее роль и значение в жизнедеятельности человека, связь с трудовой и военной деятельностью;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представлять физическую культуру как средство укрепления здоровья, физического развития и физической подготовки человека;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измерять (познавать) индивидуальные показатели физического развития (длину и массу тела), развития основных физических качеств;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оказывать посильную помощь и моральную поддержку сверстникам при выполнении учебных заданий, доброжелательно и уважительно объяснять ошибки и способы их устранения;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организовывать и проводить со сверстниками подвижные игры и элементы соревнований, осуществлять их объективное судейство;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бережно обращаться с инвентарем и оборудованием, соблюдать требования техники безопасности к местам проведения;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организовывать и проводить занятия физической культурой с разной целевой направленностью, подбирать для них физические упражнения и выполнять их с заданной дозировкой нагрузки;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характеризовать физическую нагрузку по показателю частоты пульса, регулировать ее напряженность во время занятий по развитию физических качеств;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взаимодействовать со сверстниками по правилам проведения подвижных игр и соревнований;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 доступной форме объяснять правила (технику) выполнения двигательных действий, анализировать и находить ошибки, эффективно их исправлять;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подавать строевые команды, вести подсчет при выполнении общеразвивающих упражнений;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находить отличительные особенности в выполнении двигательного действия разными учениками, выделять отличительные признаки и элементы;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выполнять акробатические и гимнастические комбинации на высоком техничном уровне, характеризовать признаки техничного исполнения;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выполнять технические действия из базовых видов спорта, применять их в игровой и соревновательной деятельности;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— выполнять жизненно важные двигательные навыки и умения различными способами, в различных изменяющихся, вариативных условиях.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 </w:t>
      </w: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Pr="002A7B74" w:rsidRDefault="00CC6031" w:rsidP="002A13EC">
      <w:pPr>
        <w:spacing w:before="100" w:beforeAutospacing="1" w:after="100" w:afterAutospacing="1" w:line="240" w:lineRule="auto"/>
        <w:ind w:left="4248" w:firstLine="708"/>
        <w:outlineLvl w:val="2"/>
        <w:rPr>
          <w:rFonts w:ascii="Times New Roman" w:hAnsi="Times New Roman"/>
          <w:b/>
          <w:bCs/>
          <w:sz w:val="27"/>
          <w:szCs w:val="27"/>
          <w:lang w:eastAsia="ru-RU"/>
        </w:rPr>
      </w:pPr>
      <w:r w:rsidRPr="002A7B74">
        <w:rPr>
          <w:rFonts w:ascii="Times New Roman" w:hAnsi="Times New Roman"/>
          <w:b/>
          <w:bCs/>
          <w:sz w:val="27"/>
          <w:szCs w:val="27"/>
          <w:lang w:eastAsia="ru-RU"/>
        </w:rPr>
        <w:t>Содержание тем учебного курса</w:t>
      </w:r>
    </w:p>
    <w:p w:rsidR="00CC6031" w:rsidRPr="002A7B74" w:rsidRDefault="00CC6031" w:rsidP="002A13EC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36"/>
          <w:szCs w:val="36"/>
          <w:lang w:eastAsia="ru-RU"/>
        </w:rPr>
      </w:pPr>
      <w:r w:rsidRPr="002A7B74">
        <w:rPr>
          <w:rFonts w:ascii="Times New Roman" w:hAnsi="Times New Roman"/>
          <w:b/>
          <w:bCs/>
          <w:sz w:val="36"/>
          <w:szCs w:val="36"/>
          <w:lang w:eastAsia="ru-RU"/>
        </w:rPr>
        <w:t>2 класс</w:t>
      </w:r>
    </w:p>
    <w:p w:rsidR="00CC6031" w:rsidRPr="002A13EC" w:rsidRDefault="00CC6031" w:rsidP="002A13EC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Знания о физической культуре-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Возникновение первых спортивных соревнований. Появление мяча, упражнений и игр с мячом. История зарождения древних Олимпийских игр. Физические упражнения, их отличие от естественных движений. Основные физические качества: сила, быстрота, выносливость, гибкость, равновесие. Закаливание организма (обтирание).</w:t>
      </w:r>
    </w:p>
    <w:p w:rsidR="00CC6031" w:rsidRPr="002A13EC" w:rsidRDefault="00CC6031" w:rsidP="002A13EC">
      <w:pPr>
        <w:spacing w:before="100" w:beforeAutospacing="1" w:after="100" w:afterAutospacing="1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2A13EC">
        <w:rPr>
          <w:rFonts w:ascii="Times New Roman" w:hAnsi="Times New Roman"/>
          <w:b/>
          <w:sz w:val="24"/>
          <w:szCs w:val="24"/>
          <w:lang w:eastAsia="ru-RU"/>
        </w:rPr>
        <w:t>Способы физкультурной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-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Выполнение утренней зарядки и гимнастики под музыку; проведение закаливающих процедур; выполнение упражнений, развивающих быстроту и равновесие, совершенствующих точность броска малого мяча. Подвижные игры и занятия физическими упражнениями во время прогулок. Измерение длины и массы тела.</w:t>
      </w:r>
    </w:p>
    <w:p w:rsidR="00CC6031" w:rsidRPr="002A13EC" w:rsidRDefault="00CC6031" w:rsidP="002A13EC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2A13EC">
        <w:rPr>
          <w:rFonts w:ascii="Times New Roman" w:hAnsi="Times New Roman"/>
          <w:b/>
          <w:bCs/>
          <w:sz w:val="24"/>
          <w:szCs w:val="24"/>
          <w:lang w:eastAsia="ru-RU"/>
        </w:rPr>
        <w:t>Физическое совершенствование</w:t>
      </w:r>
      <w:r>
        <w:rPr>
          <w:rFonts w:ascii="Times New Roman" w:hAnsi="Times New Roman"/>
          <w:b/>
          <w:bCs/>
          <w:sz w:val="24"/>
          <w:szCs w:val="24"/>
          <w:lang w:eastAsia="ru-RU"/>
        </w:rPr>
        <w:t>-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Гимнастика с основами акробатики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Организующие команды и приемы: повороты кругом с разделением по команде «Кругом! Раз-два»; перестроение по двое в шеренге и колонне; передвижение в колонне с разной дистанцией и темпом, по «диагонали» и «противоходом».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Акробатические упражнения из положения лежа на спине, стойка на лопатках (согнув и выпрямив ноги); кувырок вперед в группировке; из стойки на лопатках полупереворот назад в стойку на коленях.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Гимнастические упражнения прикладного характера: танцевальные упражнения, упражнения на низкой перекладине — вис на согнутых руках, вис стоя спереди, сзади, зависом одной, двумя ногами.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Легкая атлетика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Бег: равномерный бег с последующим ускорением, челночный бег 3 х 10 м, бег с изменением частоты шагов.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Броски большого мяча снизу из положения стоя и сидя из-за головы.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Метание малого мяча на дальность из-за головы.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Прыжки: на месте и с поворотом на 90° и 100°, по разметкам, через препятствия; в высоту с прямого разбега; со скакалкой.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Лыжные гонки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Передвижения на лыжах: попеременный двухшажный ход.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Спуски в основной стойке.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Подъем «лесенкой».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Торможение «плугом».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Подвижные игры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раздела «Гимнастика с основами акробатики»: «Волна», «Неудобный бросок», «Конники-спортсмены», «Отгадай, чей голос», «Что изменилось», «Посадка картофеля», «Прокати быстрее мяч», эстафеты типа: «Веревочка под ногами», «Эстафеты с обручами».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раздела «Легкая атлетика»: «Точно в мишень», «Вызов номеров», «Шишки – желуди – орехи», «Невод», «Заяц без дома», «Пустое место», «Мяч соседу», «Космонавты», «Мышеловка».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раздела «Лыжные гонки»: «Проехать через ворота», «Слалом на санках», «Спуск с поворотом», «Подними предмет» (на санках), «Кто быстрее взойдет на горку», «Кто дальше скатится с горки» (на лыжах).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раздела «Спортивные игры»: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Футбол: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 «Гонка мячей», «Метко в цель», «Слалом с мячом», «Футбольный бильярд», «Бросок ногой».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Баскетбол: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 «Мяч среднему», «Мяч соседу», «Бросок мяча в колонне».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Волейбол: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Общеразвивающие физические упражнения на развитие основных физических качеств.</w:t>
      </w:r>
    </w:p>
    <w:p w:rsidR="00CC6031" w:rsidRPr="002A13EC" w:rsidRDefault="00CC6031" w:rsidP="002A13EC">
      <w:pPr>
        <w:spacing w:before="100" w:beforeAutospacing="1" w:after="100" w:afterAutospacing="1" w:line="240" w:lineRule="auto"/>
        <w:jc w:val="center"/>
        <w:outlineLvl w:val="1"/>
        <w:rPr>
          <w:rFonts w:ascii="Times New Roman" w:hAnsi="Times New Roman"/>
          <w:b/>
          <w:bCs/>
          <w:sz w:val="36"/>
          <w:szCs w:val="36"/>
          <w:lang w:eastAsia="ru-RU"/>
        </w:rPr>
      </w:pPr>
      <w:r w:rsidRPr="002A7B74">
        <w:rPr>
          <w:rFonts w:ascii="Times New Roman" w:hAnsi="Times New Roman"/>
          <w:b/>
          <w:bCs/>
          <w:sz w:val="36"/>
          <w:szCs w:val="36"/>
          <w:lang w:eastAsia="ru-RU"/>
        </w:rPr>
        <w:t> </w:t>
      </w:r>
      <w:r w:rsidRPr="00397A25">
        <w:rPr>
          <w:rFonts w:ascii="Times New Roman" w:hAnsi="Times New Roman"/>
          <w:b/>
          <w:bCs/>
          <w:sz w:val="28"/>
          <w:szCs w:val="28"/>
          <w:lang w:eastAsia="ru-RU"/>
        </w:rPr>
        <w:t>Общеразвивающие упражнения</w:t>
      </w:r>
      <w:r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* Данный материал используется для развития основных физических качеств и планируется учителем в зависимости от задач урока и логики прохождения материала.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гимнастики с основами акробатики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гибкости: широкие стойки на ногах; ходьба с включением широкого шага, глубоких выпадов, в приседе, со взмахом ногами; наклоны вперед, назад, в сторону в стойках на ногах, в седах; выпады и полушпагаты на месте; «выкруты» с гимнастической палкой, скакалкой; высокие взмахи поочередно и попеременно правой и левой ногой, стоя у гимнастической стенки и при передвижениях; комплексы упражнений, включающие в себя максимальное сгибание и прогибание туловища (в стойках и седах); индивидуальные комплексы по развитию гибкости.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координации: произвольное преодоление простых препятствий; передвижение с резко изменяющимся направлением и остановками в заданной позе; ходьба по гимнастической скамейке, низкому гимнастическому бревну с меняющимся темпом и длиной шага, поворотами и приседаниями; воспроизведение заданной игровой позы; игры на переключение внимания, на расслабление мышц рук, ног, туловища (в положениях стоя и лежа, сидя); жонглирование малыми предметами; преодоление полос препятствий, включающих в себя висы, упоры, простые прыжки, перелезание через горку матов; комплексы упражнений на координацию с асимметрическими и последовательными движениями руками и ногами; равновесие типа «ласточка» на широкой опоре с фиксацией равновесия; упражнения на переключение внимания и контроля с одних звеньев тела на другие; упражнения на расслабление отдельных мышечных групп; передвижение шагом, бегом, прыжками в разных направлениях по намеченным ориентирам и по сигналу.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Формирование осанки : ходьба на носках, с предметами на голове, с заданной осанкой; виды стилизованной ходьбы под музыку; комплексы корригирующих упражнений на контроль ощущений (в постановке головы, плеч, позвоночного столба), на контроль осанки в движении, положений тела и его звеньев стоя, сидя, лежа; комплексы упражнений для укрепления мышечного корсета.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силовых способностей: динамические упражнения с переменой опоры на руки и ноги, на локальное развитие мышц туловища с использованием веса тела и дополнительных отягощений (набивные мячи до 1 кг, гантели до 100 г, гимнастические палки и булавы), комплексы упражнений с постепенным включением в работу основных мышечных групп и увеличивающимся отягощением; лазанье с дополнительным отягощением на поясе (по гимнастической стенке и наклонной гимнастической скамейке в упоре на коленях и в упоре присев); перелезание и перепрыгивание через препятствия с опорой на руки; подтягивание в висе стоя и лежа; отжимание лежа с опорой на гимнастическую скамейку; прыжковые упражнения с предметом в руках (с продвижением вперед поочередно на правой и левой ноге, на месте вверх и вверх с поворотами вправо и влево), прыжки вверх-вперед толчком одной ногой и двумя ногами о гимнастический мостик; переноска партнера в парах.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легкой атлетики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координации: бег с изменяющимся направлением по ограниченной опоре; пробегание коротких отрезков из разных исходных положений; прыжки через скакалку на месте на одной ноге и двух ногах поочередно.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быстроты: повторное выполнение беговых упражнений с максимальной скоростью с высокого старта, из разных исходных положений; челночный бег; бег с горки в максимальном темпе; ускорение из разных исходных положений; броски в стенку и ловля теннисного мяча в максимальном темпе, из разных исходных положений, с поворотами.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выносливости: равномерный бег в режиме умеренной интенсивности, чередующийся с ходьбой, с бегом в режиме большой интенсивности, с ускорениями; повторный бег с максимальной скоростью на дистанцию 30 м (с сохраняющимся или изменяющимся интервалом отдыха); бег на дистанцию до 400 м; равномерный 6_минутный бег.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силовых способностей: повторное выполнение многоскоков; повторное преодоление препятствий (15–20 см); передача набивного мяча (1 кг) в максимальном темпе, по кругу, из разных исходных положений; метание набивных мячей (1—2 кг) одной рукой и двумя руками из разных исходных положений и различными способами (сверху, сбоку, снизу, от груди); повторное выполнение беговых нагрузок в горку; прыжки в высоту на месте с касанием рукой подвешенных ориентиров; прыжки с продвижением вперед (правым и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левым боком), с доставанием ориентиров, расположенных на разной высоте; прыжки по разметкам в полуприседе и приседе; запрыгивание с последующим спрыгиванием.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На материале лыжных гонок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координации: перенос тяжести тела с лыжи на лыжу (на месте, в движении, прыжком с опорой на палки); комплексы общеразвивающих упражнений с изменением поз тела, стоя на лыжах; скольжение на правой (левой) ноге после двух-трех шагов; спуск с горы с изменяющимися стойками на лыжах; подбирание предметов во время спуска в низкой стойке.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2A7B74">
        <w:rPr>
          <w:rFonts w:ascii="Times New Roman" w:hAnsi="Times New Roman"/>
          <w:sz w:val="24"/>
          <w:szCs w:val="24"/>
          <w:lang w:eastAsia="ru-RU"/>
        </w:rPr>
        <w:t>Развитие выносливости: передвижение на лыжах в режиме умеренной интенсивности, в чередовании с прохождением отрезков в режиме большой интенсивности, с ускорениями; прохождение тренировочных дистанций.</w:t>
      </w:r>
    </w:p>
    <w:p w:rsidR="00CC6031" w:rsidRPr="002A7B74" w:rsidRDefault="00CC6031" w:rsidP="002A13EC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7"/>
          <w:szCs w:val="27"/>
          <w:lang w:eastAsia="ru-RU"/>
        </w:rPr>
      </w:pPr>
      <w:r w:rsidRPr="002A7B74">
        <w:rPr>
          <w:rFonts w:ascii="Times New Roman" w:hAnsi="Times New Roman"/>
          <w:b/>
          <w:bCs/>
          <w:sz w:val="27"/>
          <w:szCs w:val="27"/>
          <w:lang w:eastAsia="ru-RU"/>
        </w:rPr>
        <w:t> </w:t>
      </w:r>
    </w:p>
    <w:p w:rsidR="00CC6031" w:rsidRDefault="00CC6031" w:rsidP="002A13EC">
      <w:pPr>
        <w:spacing w:before="100" w:beforeAutospacing="1" w:after="100" w:afterAutospacing="1" w:line="240" w:lineRule="auto"/>
        <w:outlineLvl w:val="2"/>
        <w:rPr>
          <w:rFonts w:ascii="Times New Roman" w:hAnsi="Times New Roman"/>
          <w:b/>
          <w:bCs/>
          <w:sz w:val="27"/>
          <w:szCs w:val="27"/>
          <w:lang w:eastAsia="ru-RU"/>
        </w:rPr>
      </w:pPr>
    </w:p>
    <w:p w:rsidR="00CC6031" w:rsidRDefault="00CC6031" w:rsidP="002A13EC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rPr>
          <w:sz w:val="32"/>
          <w:szCs w:val="32"/>
        </w:rPr>
      </w:pPr>
      <w:r>
        <w:rPr>
          <w:b/>
          <w:sz w:val="32"/>
          <w:szCs w:val="32"/>
        </w:rPr>
        <w:t>Тематическое планирование.</w:t>
      </w:r>
    </w:p>
    <w:tbl>
      <w:tblPr>
        <w:tblW w:w="172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00"/>
        <w:gridCol w:w="3828"/>
        <w:gridCol w:w="2464"/>
        <w:gridCol w:w="7394"/>
        <w:gridCol w:w="2465"/>
      </w:tblGrid>
      <w:tr w:rsidR="00CC6031" w:rsidRPr="001C6664">
        <w:trPr>
          <w:gridAfter w:val="1"/>
          <w:wAfter w:w="2465" w:type="dxa"/>
        </w:trPr>
        <w:tc>
          <w:tcPr>
            <w:tcW w:w="1100" w:type="dxa"/>
            <w:vMerge w:val="restart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№п.п.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 w:val="restart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  <w:p w:rsidR="00CC6031" w:rsidRPr="001C6664" w:rsidRDefault="00CC6031" w:rsidP="001C6664">
            <w:pPr>
              <w:spacing w:after="0" w:line="240" w:lineRule="auto"/>
              <w:ind w:left="252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Разделы и темы</w:t>
            </w:r>
          </w:p>
        </w:tc>
        <w:tc>
          <w:tcPr>
            <w:tcW w:w="9858" w:type="dxa"/>
            <w:gridSpan w:val="2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2 класс</w:t>
            </w: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  <w:vMerge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9858" w:type="dxa"/>
            <w:gridSpan w:val="2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  <w:vMerge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  <w:vMerge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Количество часов по разделу.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Виды деятельности</w:t>
            </w: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</w:t>
            </w: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Знания о физической культуре.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Беседа: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Возникновение первых спортивных соревнований. Появление мяча, упражнений и игр с мячом. История зарождения древних Олимпийских игр. Физические упражнения, их отличие от естественных движений. Основные физические качества: сила, быстрота, выносливость, гибкость, равновесие. Закаливание организма (обтирание</w:t>
            </w: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2.</w:t>
            </w: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Способы физкультурной деятельности.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3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утренней зарядки и гимнастики ; проведение закаливающих процедур; выполнение упражнений, развивающих быстроту и равновесие, совершенствующих точность броска малого мяча. Подвижные игры и занятия физическими упражнениями во время прогулок. Измерение длины и массы тела.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3.</w:t>
            </w: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Физическое совершенствование: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61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-гимнастика с основами акробатики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17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Гимнастика с основами акробатики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Организующие команды и приемы: повороты кругом с разделением по команде «Кругом! Раз-два»; перестроение по двое в шеренге и колонне; передвижение в колонне с разной дистанцией и темпом, по «диагонали» и «противоходом».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Акробатические упражнения из положения лежа на спине, стойка на лопатках (согнув и выпрямив ноги); кувырок вперед в группировке; из стойки на лопатках полупереворот назад в стойку на коленях.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Гимнастические упражнения прикладного характера: танцевальные упражнения, упражнения на низкой перекладине — вис на согнутых руках, вис стоя спереди, сзади, зависом одной, двумя ногами.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- легкая атлетика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Бег: равномерный бег с последующим ускорением, челночный бег 3 х 10 м, бег с изменением частоты шагов.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Броски большого мяча снизу из положения стоя и сидя из-за головы.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Метание малого мяча на дальность из-за головы.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Прыжки: на месте и с поворотом на 90° и 100°, по разметкам, через препятствия; в высоту с прямого разбега; со скакалкой.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2465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-лыжные гонки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12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Передвижения на лыжах: попеременный двухшажный ход.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Спуски в основной стойке.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Подъем «лесенкой».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Торможение «плугом».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  <w:lang w:val="en-US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-подвижные игры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16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Подвижные игры.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«Гимнастика с основами акробатики»: «Волна», «Неудобный бросок», «Конники-спортсмены», «Отгадай, чей голос», «Что изменилось», «Посадка картофеля», «Прокати быстрее мяч», эстафеты типа: «Веревочка под ногами», «Эстафеты с обручами».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«Легкая атлетика»: «Точно в мишень», «Вызов номеров», «Шишки – желуди – орехи», «Невод», «Заяц без дома», «Пустое место», «Мяч соседу», «Космонавты», «Мышеловка».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«Лыжные гонки»: «Проехать через ворота», «Слалом на санках», «Спуск с поворотом», «Подними предмет» (на санках), «Кто быстрее взойдет на горку», «Кто дальше скатится с горки» (на лыжах).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«Гимнастика с основами акробатики»: «Волна», «Неудобный бросок», «Конники-спортсмены», «Отгадай, чей голос», «Что изменилось», «Посадка картофеля», «Прокати быстрее мяч», эстафеты типа: «Веревочка под ногами», «Эстафеты с обручами».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«Легкая атлетика»: «Точно в мишень», «Вызов номеров», «Шишки – желуди – орехи», «Невод», «Заяц без дома», «Пустое место», «Мяч соседу», «Космонавты», «Мышеловка».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«Лыжные гонки»: «Проехать через ворота», «Слалом на санках», «Спуск с поворотом», «Подними предмет» (на санках), «Кто быстрее взойдет на горку», «Кто дальше скатится с горки» (на лыжах).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«Спортивные игры»: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Футбол: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 «Гонка мячей», «Метко в цель», «Слалом с мячом», «Футбольный бильярд», «Бросок ногой».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Баскетбол: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 «Мяч среднему», «Мяч соседу», «Бросок мяча в колонне».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Волейбол: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jc w:val="center"/>
              <w:outlineLvl w:val="1"/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</w:pPr>
            <w:r w:rsidRPr="001C6664">
              <w:rPr>
                <w:rFonts w:ascii="Times New Roman" w:hAnsi="Times New Roman"/>
                <w:b/>
                <w:bCs/>
                <w:sz w:val="36"/>
                <w:szCs w:val="36"/>
                <w:lang w:eastAsia="ru-RU"/>
              </w:rPr>
              <w:t> </w:t>
            </w:r>
          </w:p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4.</w:t>
            </w: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Общеразвивающие упражнения( в содержании соответствующих разделов программы)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35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Общеразвивающие физические упражнения на развитие основных физических кач На материале раздела «Гимнастика с основами акробатики»: «Волна», «Неудобный бросок», «Конники-спортсмены», «Отгадай, чей голос», «Что изменилось», «Посадка картофеля», «Прокати быстрее мяч», эстафеты типа: «Веревочка под ногами», «Эстафеты с обручами».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«Легкая атлетика»: «Точно в мишень», «Вызов номеров», «Шишки – желуди – орехи», «Невод», «Заяц без дома», «Пустое место», «Мяч соседу», «Космонавты», «Мышеловка».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«Лыжные гонки»: «Проехать через ворота», «Слалом на санках», «Спуск с поворотом», «Подними предмет» (на санках), «Кто быстрее взойдет на горку», «Кто дальше скатится с горки» (на лыжах).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На материале раздела «Спортивные игры»: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Футбол: остановка катящегося мяча; ведение мяча внутренней и внешней частью подъема по прямой, по дуге, с остановками по сигналу, между стойками, с обводкой стоек; остановка катящегося мяча внутренней частью стопы; подвижные игры: «Гонка мячей», «Метко в цель», «Слалом с мячом», «Футбольный бильярд», «Бросок ногой».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Баскетбол: специальные передвижения без мяча в стойке баскетболиста, приставными шагами правым и левым боком; бег спиной вперед; остановка в шаге и прыжком; ведение мяча на месте, по прямой, по дуге, с остановками по сигналу; подвижные игры: «Мяч среднему», «Мяч соседу», «Бросок мяча в колонне».</w:t>
            </w:r>
          </w:p>
          <w:p w:rsidR="00CC6031" w:rsidRPr="001C6664" w:rsidRDefault="00CC6031" w:rsidP="001C6664">
            <w:pPr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1C6664">
              <w:rPr>
                <w:rFonts w:ascii="Times New Roman" w:hAnsi="Times New Roman"/>
                <w:sz w:val="24"/>
                <w:szCs w:val="24"/>
                <w:lang w:eastAsia="ru-RU"/>
              </w:rPr>
              <w:t>Волейбол: подводящие упражнения для обучения прямой нижней и боковой подаче; специальные движения — подбрасывание мяча на заданную высоту и расстояние от туловища; подвижные игры: «Волна», «Неудобный бросок».</w:t>
            </w:r>
          </w:p>
        </w:tc>
      </w:tr>
      <w:tr w:rsidR="00CC6031" w:rsidRPr="001C6664">
        <w:trPr>
          <w:gridAfter w:val="1"/>
          <w:wAfter w:w="2465" w:type="dxa"/>
        </w:trPr>
        <w:tc>
          <w:tcPr>
            <w:tcW w:w="1100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  <w:tc>
          <w:tcPr>
            <w:tcW w:w="3828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Всего:</w:t>
            </w:r>
          </w:p>
        </w:tc>
        <w:tc>
          <w:tcPr>
            <w:tcW w:w="246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  <w:r w:rsidRPr="001C6664">
              <w:rPr>
                <w:sz w:val="32"/>
                <w:szCs w:val="32"/>
              </w:rPr>
              <w:t>102</w:t>
            </w:r>
          </w:p>
        </w:tc>
        <w:tc>
          <w:tcPr>
            <w:tcW w:w="7394" w:type="dxa"/>
          </w:tcPr>
          <w:p w:rsidR="00CC6031" w:rsidRPr="001C6664" w:rsidRDefault="00CC6031" w:rsidP="001C6664">
            <w:pPr>
              <w:spacing w:after="0" w:line="240" w:lineRule="auto"/>
              <w:rPr>
                <w:sz w:val="32"/>
                <w:szCs w:val="32"/>
              </w:rPr>
            </w:pPr>
          </w:p>
        </w:tc>
      </w:tr>
    </w:tbl>
    <w:p w:rsidR="00CC6031" w:rsidRPr="00EE71C8" w:rsidRDefault="00CC6031" w:rsidP="006D0159">
      <w:pPr>
        <w:rPr>
          <w:sz w:val="32"/>
          <w:szCs w:val="32"/>
        </w:rPr>
      </w:pPr>
    </w:p>
    <w:p w:rsidR="00CC6031" w:rsidRDefault="00CC6031" w:rsidP="006D0159"/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Pr="00043032" w:rsidRDefault="00CC6031" w:rsidP="00272610">
      <w:pPr>
        <w:spacing w:before="100" w:beforeAutospacing="1" w:after="100" w:afterAutospacing="1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043032">
        <w:rPr>
          <w:rFonts w:ascii="Times New Roman" w:hAnsi="Times New Roman"/>
          <w:b/>
          <w:sz w:val="24"/>
          <w:szCs w:val="24"/>
          <w:lang w:eastAsia="ru-RU"/>
        </w:rPr>
        <w:t>Календарно-тематическое планирование по физической культуре. 2 класс (3 часа в неделю, 102 часа)</w:t>
      </w:r>
    </w:p>
    <w:tbl>
      <w:tblPr>
        <w:tblW w:w="1579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02"/>
        <w:gridCol w:w="920"/>
        <w:gridCol w:w="2074"/>
        <w:gridCol w:w="2293"/>
        <w:gridCol w:w="1642"/>
        <w:gridCol w:w="1970"/>
        <w:gridCol w:w="3795"/>
        <w:gridCol w:w="2294"/>
      </w:tblGrid>
      <w:tr w:rsidR="00CC6031" w:rsidRPr="001C6664">
        <w:tc>
          <w:tcPr>
            <w:tcW w:w="768" w:type="dxa"/>
            <w:vMerge w:val="restart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№п/п</w:t>
            </w:r>
          </w:p>
        </w:tc>
        <w:tc>
          <w:tcPr>
            <w:tcW w:w="832" w:type="dxa"/>
            <w:vMerge w:val="restart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Сроки</w:t>
            </w:r>
          </w:p>
        </w:tc>
        <w:tc>
          <w:tcPr>
            <w:tcW w:w="2090" w:type="dxa"/>
            <w:vMerge w:val="restart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Тема урока</w:t>
            </w:r>
          </w:p>
        </w:tc>
        <w:tc>
          <w:tcPr>
            <w:tcW w:w="2310" w:type="dxa"/>
            <w:vMerge w:val="restart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Решаемые проблемы</w:t>
            </w:r>
          </w:p>
        </w:tc>
        <w:tc>
          <w:tcPr>
            <w:tcW w:w="9790" w:type="dxa"/>
            <w:gridSpan w:val="4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Планируемый результат (в соответствии с ФГОС)</w:t>
            </w:r>
          </w:p>
        </w:tc>
      </w:tr>
      <w:tr w:rsidR="00CC6031" w:rsidRPr="001C6664">
        <w:tc>
          <w:tcPr>
            <w:tcW w:w="0" w:type="auto"/>
            <w:vMerge/>
            <w:vAlign w:val="center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vAlign w:val="center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понятия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предметный результат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УУД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Личностный результат</w:t>
            </w:r>
          </w:p>
        </w:tc>
      </w:tr>
      <w:tr w:rsidR="00CC6031" w:rsidRPr="001C6664">
        <w:tc>
          <w:tcPr>
            <w:tcW w:w="15790" w:type="dxa"/>
            <w:gridSpan w:val="8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</w:t>
            </w:r>
          </w:p>
        </w:tc>
        <w:tc>
          <w:tcPr>
            <w:tcW w:w="832" w:type="dxa"/>
          </w:tcPr>
          <w:p w:rsidR="00CC6031" w:rsidRPr="002521EC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val="en-US" w:eastAsia="ru-RU"/>
              </w:rPr>
              <w:t>3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Правила безопасности на уроках физической культуры.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занятиях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 физической культуре, гигиенических требованиях, первоначальные представления о строевых командах.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Познакомятся с общими представлениями об основных понятиях и правилах.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учатся контролировать и оценивать свои действия.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умение слушать, задавать вопросы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Формировать положительное отношение к урокам физкультуры.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бега на 30 м с высокого старта. Подвижная игра «Хвостик».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разновидностях спортивного инвентаря и оборудования; техника высокого старта, тестирование бега на 30 м с высокого старта.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упражнения на месте и в движении, технику высокого старта, сдавать тестирование бега на 30 м с высокого старта..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формулировать свои затруднения и обращаться за помощью.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принимать образ «хорошего ученика» и учится нести личную ответственность за здоровый образ жизни.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Перекаты вправо-влево. Кувырок вперед. Игра «Передача мяча в тоннеле».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двигательном режиме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 перекатах вправо-влево, группировка, кувырок вперед.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держать группировку, выполнять упражнения на матах, перекаты вправо-влево, разминку с мешочком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удерживать учебную задачу, составлять план действий совместно с учителем.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научатся контролировать и оценивать свои действия во время выполнения команд учителя.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Коммуникативные: Взаимодействовать друг другу соблюдая правила безопасности,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 и доброжелательно относится к партнёрам по игре.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Техника челночного бега с высокого старта. Подвижная игра «Хвостик»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двигательном режиме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команды, беговую разминку, технику челночного бега с высокого старта.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Поддерживать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 Первичные умения оценки результатов.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Основные физические качества (сила, быстрота, выносливость, гибкость, ловкость и координация движений). Игра «Марш с закрытыми глазами».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двигательном режиме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физических качеств (сила, быстрота, гибкость, выносливость, ловкость, координация движений).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ориентироваться в понятиях: физические качества, сила, быстрота, выносливость, гибкость, ловкость и координация движений. Соблюдать правила поведения на уроке.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научатся удерживать познавательную задачу и применять установленные правила.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Познавательные: научатся контролировать и оценивать свои действия 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за общее благополучие и умению не создавать конфликтов.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вперед. Игра на внимание.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совершенствовать технику выполнения кувырков вперед.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ног.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мешочками в движении, перекаты вправо-влево, группировку, кувырок вперед.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научатся контролировать и оценивать свои действия во время выполнения команд учителя.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Измерение уровня развития основных физических качеств. Игра «Марш с закрытыми глазами».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научить использовать двигательный опыт в массовых формах соревновательной деятельности.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понимать необходимость развития основных физических качеств и как измерять их уровень развития.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зарядке.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Метание мешочка на дальность. Игра «Бросай далеко, собирай быстрее».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правильного дыхания при выполнении физических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бег с изменением темпа, упражнения, направленные на развитие координации движений.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не создавать конфликтов. Находить выходы из спорных ситуаций.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Усложненные кувырки вперед.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формирование реакции и представления о правилах безопасного поведения при кувырках вперед.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Об основных положениях и движениях рук, ног, туловища, головы. 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команды, разминку с мешочками в движении, группировку, усложненный вариант выполнения кувырков вперед, упражнения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 и оказывать помощь в сотрудничестве.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зарядке.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10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«Мышеловка»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деятельность учащихся в процессе выполнения игры «Мышеловка»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Об основных положениях и движениях рук, ног, туловища, головы. 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разминку, направленную на развитие координации движений, технику «оленьего» бега.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умеют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 Первичные умения оценки результатов.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11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Беговые упражнения из различных исходных положений. Игра «Мышеловка».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формирование реакции и представления о правилах безопасного поведения при беге.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беге из различных положениях.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упражнения, разминку, направленную на развитие координации движений.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умеют владеть способами взаимодействия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 Первичные умения оценки результатов.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12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Игровые упражнения с кувырками.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деятельность учащихся в процессе выполнения игровых упражнений с кувырками.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команды, разминку с мешочками в движении, кувырок вперед, игровые упражнения с кувырками, упражнения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научатся контролировать и оценивать свои действия во время выполнения команд учителя.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определять общую цель и пути её достижения.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13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1.10.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«Бегуны и прыгуны».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Совершенствование упражнений на внимание и двигательную память.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разминку, направленную на развитие координации движений, прыжки в длину с места, спиной вперед, упражнения на внимание и двигательную память.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 и оказывать помощь в сотрудничестве.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14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2.10.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прыжка в длину с места. Подвижная игра «Лови-стучи».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деятельность учащихся при тестировании прыжков в длину.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i/>
                <w:sz w:val="16"/>
                <w:lang w:eastAsia="ru-RU"/>
              </w:rPr>
              <w:t>Научатся выполнять разминку с малыми мячами, упражнения на внимание, прыжка в длину с места.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 и оказывать помощь в сотрудничестве.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15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назад. Подвижная игра «Бездомный заяц»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деятельность учащихся в процессе выполнения кувырков назад.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массажными мячами, кувырки вперед назад, упражнения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умеют владеть способами взаимодействия с окружающими людьми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16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подъема туловища из положения лежа за 30 с. Подвижная игра «Лови-стучи».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совершенствование двигательного опыта в массовых формах соревновательной деятельности.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малым мячами, упражнения на внимание, сдавать тестирование подъема туловища из положения лежа на 30 с.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взаимопомощи и взаимоподдержки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17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наклона вперед из положения стоя. Подвижная игра «Бездомный заяц»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деятельность учащихся в процессе выполнения наклонов вперед из положения стоя.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на внимание, сдавать тестирование наклона вперед из положения стоя.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определять общую цель и пути её достижения.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18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назад. Подвижная игра «Бездомный заяц»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детей о преимуществах здорового образа жизни, о правильной осанке.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кувырки вперед и назад, упражнения на внимание, проходить станции круговой тренировки.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определять общую цель и пути её достижения.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</w:t>
            </w:r>
          </w:p>
        </w:tc>
      </w:tr>
      <w:tr w:rsidR="00CC6031" w:rsidRPr="001C6664">
        <w:trPr>
          <w:trHeight w:val="81"/>
        </w:trPr>
        <w:tc>
          <w:tcPr>
            <w:tcW w:w="15790" w:type="dxa"/>
            <w:gridSpan w:val="8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8"/>
                <w:szCs w:val="24"/>
                <w:lang w:eastAsia="ru-RU"/>
              </w:rPr>
            </w:pP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19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подтягивания на низкой перекладине из виса лежа согнувшись. Игра «Бездомный заяц»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формировать понятия о здоровом образе жизни.; формировать знания и представления о безопасном поведении при подтягивании на низкой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со средними обручами (кольцами); сдавать тестирование подтягивания на низкой перекладине из виса лежа согнувшись.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Адекватная мотивация.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20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броска мяча в горизонтальную цель. Игра «Вышибалы».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формировать понятия о здоровом образе жизни.; формировать знания и представления о безопасном поведении при броске мяча.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Об основных положениях и движениях рук, ног, туловища. 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на движение и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окружающими, переживать и «болеть» за своих товарищей.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21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Стойка на лопатках. «Мост».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Цели: формировать знания и представления о требованиях безопасности и гигиены занятий физическими упражнениями в спортивном зале; научить расчёту на три, делать стойку.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Разминка, стойка, лопатка, мост, кувырок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разминку, направленную на развитие гибкости, стойку на лопатках, «мост», кувырок назад.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определять общую цель и пути её достижения.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22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виса и проверка волевых качеств. Игра «Вышибалы вслепую».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волевых качеств.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со скакалками, упражнения на внимание и координацию движений.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окружающими, переживать и «болеть» за своих товарищей.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23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Строевые упражнения: перестроение в две шеренги, ходьба и бег «змейкой», «противоходом», «по диагонали». Игра «Вышибалы вслепую».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строевых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строевые упражнения: перестроение в две шеренги, ходьба и бег «змейкой», «противоходом», «по диагонали».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24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26.10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Стойка на лопатках. «Мост».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знания, представления о влиянии физических упражнений на осанку.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учебной задачи.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определять общую цель и пути её достижения,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25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«Осада города».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знания, представления о влиянии физических упражнений на осанку.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учебной задачи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взаимодействии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26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Подвижные игры.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знания, представления о влиянии физических упражнений на осанку.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учебной задачи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27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вперед в группировке. Подвижная игра «Кружева»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научить уверенному поведению и самостраховке при выполнении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учебных задач по развитию гибкости.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28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Лазание по гимнастической стенке.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об оказании первой помощи при ушибах, которые могут возникнуть при лазаниях и перелезаниях.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лазать по гимнастической стенке, перелезать с одного пролета гимнастической стенки на другой.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29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вперед в группировке с трех шагов. Подвижная игра «Кружева».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формировать представления о требованиях безопасности и гигиены занятий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.научатся выполнять кувырок вперед в группировке, кувырок вперед в группировке с трех шагов.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30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Лазание по гимнастической стенке.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совершенствовать технику выполнения лазания по гимнастической стенке.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лазать по гимнастической стенке, перелезать с одного пролета гимнастической стенки на другой.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31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«Кружева» с мешочком на голове».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мешочками, играть в подвижную игру.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на развитие гибкости: «мост», стойка на лопатках.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развитие гибкости.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«мост», «Стойку на лопатках, серию кувырков вперед, упражнения на равновесие.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15790" w:type="dxa"/>
            <w:gridSpan w:val="8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33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на кольцах. Игра «Салки».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кольцах.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кольцами, висы углом и согнувшись на гимнастических кольцах.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34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Полупереворот назад в стойку на коленях из стойки на лопатках. Игра «Салки с мешочком на голове».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полупереворотах назад в стойку на коленях из стойки на лопатках.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на скамейках, серию кувырков вперед, полупереворот назад в стойку на коленях из стойки на лопатках.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Кувырок назад в группировке. Игра «Салки с мешочком на голове».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формировать представления о требованиях безопасности и гигиены занятий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полупереворот на коленях из стойки на лопатках, кувырок назад в группировке, упражнения на равновесии.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03.12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Упражнения на кольцах.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кольцах.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висы углом и согнувшись на гимнастических кольцах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04.12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Вис на согнутых руках на низкой перекладине. Игра «Удочка»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кувырок назад в группировке, вис на согнутых руках на низкой перекладине.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Разновидности висов. Игра «Удочка».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кувырок вперед в группировке, кувырок назад, висы на низкой перекладине.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39.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Вис согнувшись и вис прогнувшись на кольцах. Игра «Жмурки».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висы углов, согнувшись, прогнувшись на гимнастических кольцах, упражнение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Лазание по гимнастической стенке. Игра «Жмурки»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продолжать совершенствовать технику выполнения лазания по гимнастической стенке.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Научаться выполнять разминку у гимнастической стенки, висы на низкой перекладине, лазание по гимнастической стенке.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«Медведи и пчелы».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играть в подвижную игру «Медведи и пчелы».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Висы согнувшись и прогнувшись на гимнастических кольцах. Игра «Пчелы».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висы углом, согнувшись и прогнувшись на гимнастических кольцах.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Игровые упражнения. Игра «Медведи и пчелы».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знания, представления о влиянии физических упражнений на осанку.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игровые упражнения на гимнастических скамейках.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«Ловля обезьян».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играть в подвижную игру «Ловля обезьян».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Коммуникативные: научатся владеть способами взаимодействия с окружающими людьми, приемами действий в ситуациях общения.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Перевороты вперед и назад на гимнастических кольцах. Игра «Ловля обезьян».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двигательном режиме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Научатся выполнять перевороты вперед и назад на гимнастических кольцах. 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взаимодействии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Прыжки с поворотом на 180* и 360*. Игра «Ловля обезьян».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прыжков с поворотом на 180* и 360 *.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прыжки с поворотом на 180* и 360*, упражнения на равновесие и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окружающими, переживать и «болеть» за своих товарищей.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Подвижные игры.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мешочками, играть в подвижную игру.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окружающими, переживать и «болеть» за своих товарищей.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rPr>
          <w:trHeight w:val="2045"/>
        </w:trPr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29.12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Перевороты вперед и назад на гимнастических кольцах. Игра «Совушка»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двигательном режиме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Научатся выполнять перевороты вперед и назад на гимнастических кольцах. 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взаимодействии с окружающими людьми.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49.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14.01</w:t>
            </w:r>
          </w:p>
        </w:tc>
        <w:tc>
          <w:tcPr>
            <w:tcW w:w="2090" w:type="dxa"/>
          </w:tcPr>
          <w:p w:rsidR="00CC6031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16"/>
                <w:szCs w:val="16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Передвижения на лыжах ступающим шагом.</w:t>
            </w:r>
          </w:p>
          <w:p w:rsidR="00CC6031" w:rsidRPr="00F2453E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16"/>
                <w:szCs w:val="16"/>
                <w:lang w:eastAsia="ru-RU"/>
              </w:rPr>
              <w:t>Т,Б,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о правилах оказания первой помощи при занятиях физическими упражнениями в зимний период времени.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 «Лыжи на плечо!», «Лыжи к ноге!», «На лыжи становись!», технику ступающего шага.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Передвижение на лыжах скользящим шагом.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младших школьников о соблюдении «температурного режима» при занятиях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команды, скользящий шаг на лыжах без палок, ступающий шаг на лыжах без палок.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на кольцах.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на кольцах.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с обручами, упражнения на кольцах, висы углом, согнувшись, прогнувшись.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Передвижение на лыжах с палками скользящим шагом.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занятиях зимой, на улице,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скользящий шаг на лыжах с палками и без.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Передвижение на лыжах с палками и попеременным двухшажным ходом.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совершенствовать умения передвигаться на лыжах с палками попеременным двухшажным ходом.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скользящий шаг на лыжах с палками, повороты «веером» на лыжах, передвижение попеременным двухшажным ходом.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Вращение обруча.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умения вращать обруч, игровые упражнения на реакцию и внимание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 обручами, вращение обруча, игровые упражнения на реакцию и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Передвижение на лыжах с палками одновременным одношажным ходом.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разнообразии подвижных игр и развлечений в зимний период времени.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попеременный двухшажный ход, одновременный одношажный ход.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29.01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Подъем на склон «лесенкой» на лыжах. Игра «Кто дальше?».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совершенствовать умения передвигаться «лесенкой» на склон.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подъем на склон «лесенкой» на лыжах.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01.02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Лазание по канату.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лазании по канату.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лазать по канату.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04.02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Подъем на склон «елочкой» на лыжах. Игра «Кто дальше?».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занятиях зимой, на улице,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 «Лыжи под руку!», «Лыжи к ноге», «На лыжи становись!», подъем на склон «елочкой».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59.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Торможение «плугом» на лыжах. Подвижная игра «Кто дальше бросит?»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умения торможения «плугом»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подъем на склон «лесенкой», и «елочкой».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08.02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Лазание по канату. Игра «Вышибалы».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лазании по канату.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лазать по канату, выполнять упражнения на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внимание и равновесие..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владеть способами взаимодействия с окружающими людьми, приемами действий в ситуациях общения, следить за безопасность друг друга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на лыжах «Прокатись через ворота».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умения играть в подвижные игры.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быть уверенными в своих спортивных способностях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rPr>
          <w:trHeight w:val="2208"/>
        </w:trPr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на лыжах «Подними предмет!»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занятиях зимой, на улице,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быть уверенными в своих спортивных способностях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действия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со скакалками. Игра «Ловля обезьян».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разнообразии акробатических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со скакалкой, прыжки в скакалку с вращением вперед и назад.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 :владеть способами взаимодействия с окружающими людьми, приемами действий в ситуациях общения..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Движение на лыжах с палками «змейкой». Подвижная игра «Подними предмет».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умения двигаться на лыжах с палками «змейкой»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ступающий и скользящий шаг на лыжах с палками, движение на лыжах с палками «змейкой», подъем на склон, спуск со склона.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 :владеть способами взаимодействия с окружающими людьми, приемами действий в ситуациях общения..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Прохождение дистанции 1000метров на лыжа на время.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занятиях зимой, на улице, на лыжах.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проходить дистанцию 1000 метров на лыжах на время.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 :владеть способами взаимодействия с окружающими людьми, приемами действий в ситуациях общения..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Прыжки в скакалку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разнообразии акробатических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на гимнастических скамейках, прыжки в скакалку с вращением вперед и назад.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Броски набивного мяча весом 1 кг способом снизу из положения стоя. Подвижная игра «Горячая линия».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бросках мяча способом снизу из положения стоя.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команды, технику броска набивного мяча способом снизу из положения стоя.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26.02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Броски набивного мяча весом 1 кг из положения сидя. Подвижная игра «Гонка мячей в колонах».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бросках мяча из положения сидя.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команды, броски набивного мяча из положения сидя.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69.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01.03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Прыжки в скакалку. Игра «Собачка»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разнообразии акробатических упражнений.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учебной задачи.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04.03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Прыжок в высоту с прямого разбега. Игра «Собачка»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формирование представлений о влиянии упражнений с мячом на развитие основных физических качеств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прыжок в высоту с прямого разбега.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15790" w:type="dxa"/>
            <w:gridSpan w:val="8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Первые спортивные соревнования. Игра «Искатели сокровищ».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влиянии упражнений с мячом на развитие основных физических качеств младшего школьника.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в сочетании с игрой «Зеркало», прыжок в высоту с прямого разбега, понимать, как появились первые спортивные соревнования.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Прыжки в скакалку.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на занятиях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со скакалками, прыжки в скакалку с вращением вперед и назад.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Прыжок в высоту спиной вперед. Игра «Забросай мячами».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на занятиях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прыжки в высоту спиной вперед с прямого разбега, упражнения на координацию и расслабление.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История появления мяча. Подвижная игра «Поймай подачу».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на занятиях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организующие команды, разминку с мячом, прыжок в высоту спиной вперед, нижнюю подачу.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Стойка на голове. Подвижная игра «Поймай подачу».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стойку на голове, перекаты.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История зарождения древних Олимпийских игр. Подвижная игра «Поймай подачу».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зарождении древних Олимпийских играх.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понимать историю зарождения древних Олимпийских игр.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Подвижная игра с мячом.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учебной задачи.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01.04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Стойка на голове. Подвижная игра «Охотники и утки».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поведении при выполнении упражнений в равновесии.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на матах, стойку на голове, перекаты, игровое упражнение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79.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02.04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Владение мячом на месте и в движении. Подвижная игра «Дальний бросок».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владении мячом на месте и в движении.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организационные команды, разминку с мячом, стойку баскетболиста, передвижение в стойке баскетболиста, ведение мяча на месте и в движении.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с мячом, направленные на развитие координации движений и ловкости. Игра «Из обруча в обруч».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организационные команды, разминку, направленную на развитие координации движений, остановку в шаге, остановку прыжком, ведение мяча, передачи мяча, броски мяча в кольцо.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08.04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 xml:space="preserve">Повторение акробатических элементов. 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на матах с мячами, кувырок вперед, стойку на лопатках, «мост», стойку на голове.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09.04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Выполнение упражнений с мячами в парах. Игра «Сбей кегли противника»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передачи мячам в парах, броски мяча в баскетбольное кольцо, ведение мяча.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подъема туловища за 30 с. Игра «Сбей кегли противника».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подъемы туловища за 30 с.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радоваться успехам одноклассников.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Повторение акробатических элементов. Игра «Сбей кегли противника»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 на матах с мячами, кувырок вперед, стойку на голове, стойку на лопатках.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подтягивания на низкой перекладине из виса лежа согнувшись.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подтягивание на низкой перекладине из виса лежа согнувшись.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радоваться успехам одноклассников.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наклона вперед из положения стоя. Игра «Вышибалы».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наклоны вперед из положения стоя.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на уравновешивание предметов. Игра «Сбей кегли противника».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на уравновешивание предметов, игровые упражнения с массажными мячами.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виса на время. Игра «Поймай подачу».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и поведения при выполнении упражнений на перекладине.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висы на время, броски мяча в горизонтальную цель Упражнения на внимание.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89.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бросков мяча в горизонтальную цель. Игра «Ловишка».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тестирование бросков мяча в горизонтальную цель.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Упражнения на уравновешивание предметов. Игра «Хвостик».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на уравновешивания предметов, игровые упражнения с массажными мячами.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научатся осуществлять взаимный контроль, адекватно оценивать свои действия.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30.04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прыжка в длину с места. Игра в футбол.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прыжки в длину с места, упражнения на внимание, соблюдать усвоенные правила и играть в спортивную игру футбол.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радоваться успехам одноклассников.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03.05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Спортивная игра футбол.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ведение мяча, футбольные упражнения с мячом, упражнения на внимание, играть в спортивную игру футбол.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радоваться успехам одноклассников.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93.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06.05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Круговая тренировка. Игра «Хвостик».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разминку, направленную на развитие координации движений, упражнения на внимание, проходить станции круговой тренировки.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94.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Высокий старт и правильный поворот в челночном беге. Игра «Метко в цель».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технику высокого старта, технику поворотов в челночном беге, челночный бег.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95.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бега на 30 м с высокого старта. Игра «Класс, смирно!».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бег на 30 м с высокого старта, играть в спортивную игру футбол.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96.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Круговая тренировка. Игра «Бросок ногой»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упражнения на внимание, проходить станции круговой тренировки.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97.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челночного бега 3 х 10 м. Игра «Флаг на башне».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физических качествах человека.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беговую разминку, сдавать тестирование метания мешочка на дальность.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98.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метания мешочка на дальность. Игра «Перекинь через убегающего».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беговую разминку, сдавать тестирование метания мешочка на дальность.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99.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Круговая тренировка. Игра «Совушка».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правилах безопасности на занятиях физическими упражнениями.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проходить станции круговой тренировки.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100.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Тестирование бега на 1000 м. Игра «Марш закрытыми глазами».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формировать знания и представления о необходимости соблюдения правил техники безопасности при занятиях физическими упражнениями на спортивной площадке и в спортивном зале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разминку, направленную на развитие гибкости, сдавать тестирование бега на 1000 м.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101.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Подвижные и спортивные игры.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выполнять игровую разминку, играть в подвижные игры и спортивные игры.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нести ответственность за здоровый образ жизни, формируется позитивное отношение к физической нагрузке.</w:t>
            </w:r>
          </w:p>
        </w:tc>
      </w:tr>
      <w:tr w:rsidR="00CC6031" w:rsidRPr="001C6664">
        <w:tc>
          <w:tcPr>
            <w:tcW w:w="768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102.</w:t>
            </w:r>
          </w:p>
        </w:tc>
        <w:tc>
          <w:tcPr>
            <w:tcW w:w="832" w:type="dxa"/>
          </w:tcPr>
          <w:p w:rsidR="00CC6031" w:rsidRPr="00043032" w:rsidRDefault="00CC6031" w:rsidP="002521E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209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Подведение итогов года Игра «Совушка»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Цель: активизировать игровую деятельность учащихся.</w:t>
            </w:r>
          </w:p>
        </w:tc>
        <w:tc>
          <w:tcPr>
            <w:tcW w:w="16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Об основных положениях и движениях рук, ног, туловища, головы.</w:t>
            </w:r>
          </w:p>
        </w:tc>
        <w:tc>
          <w:tcPr>
            <w:tcW w:w="198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Научатся подводить итоги года, играть в подвижные игры.</w:t>
            </w:r>
          </w:p>
        </w:tc>
        <w:tc>
          <w:tcPr>
            <w:tcW w:w="385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Регулятивные: организация рабочего места с применением установленных правил.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Познавательные: использовать общие приемы решения задач.</w:t>
            </w:r>
          </w:p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Коммуникативные: владеть способами взаимодействия с окружающими людьми, приемами действий в ситуациях общения, следить за безопасностью друг друга.</w:t>
            </w:r>
          </w:p>
        </w:tc>
        <w:tc>
          <w:tcPr>
            <w:tcW w:w="2310" w:type="dxa"/>
          </w:tcPr>
          <w:p w:rsidR="00CC6031" w:rsidRPr="00043032" w:rsidRDefault="00CC6031" w:rsidP="002521EC">
            <w:pPr>
              <w:spacing w:before="100" w:beforeAutospacing="1" w:after="100" w:afterAutospacing="1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043032">
              <w:rPr>
                <w:rFonts w:ascii="Times New Roman" w:hAnsi="Times New Roman"/>
                <w:sz w:val="16"/>
                <w:szCs w:val="16"/>
                <w:lang w:eastAsia="ru-RU"/>
              </w:rPr>
              <w:t>Учатся ответственному отношению к общему благополучию и умению находить выходы из спорных ситуаций</w:t>
            </w:r>
          </w:p>
        </w:tc>
      </w:tr>
    </w:tbl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 w:rsidP="006D0159">
      <w:pPr>
        <w:spacing w:before="100" w:beforeAutospacing="1" w:after="100" w:afterAutospacing="1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C6031" w:rsidRDefault="00CC6031"/>
    <w:sectPr w:rsidR="00CC6031" w:rsidSect="002A13EC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CE32F8"/>
    <w:multiLevelType w:val="hybridMultilevel"/>
    <w:tmpl w:val="96D265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600E3492"/>
    <w:multiLevelType w:val="multilevel"/>
    <w:tmpl w:val="E25A12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6E0758CE"/>
    <w:multiLevelType w:val="multilevel"/>
    <w:tmpl w:val="F22050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A13EC"/>
    <w:rsid w:val="000006B9"/>
    <w:rsid w:val="00001271"/>
    <w:rsid w:val="00021525"/>
    <w:rsid w:val="00021901"/>
    <w:rsid w:val="00022098"/>
    <w:rsid w:val="00025887"/>
    <w:rsid w:val="00025A1F"/>
    <w:rsid w:val="00032DC5"/>
    <w:rsid w:val="0004126A"/>
    <w:rsid w:val="00042627"/>
    <w:rsid w:val="00043032"/>
    <w:rsid w:val="000450F5"/>
    <w:rsid w:val="00047CC5"/>
    <w:rsid w:val="00050A2E"/>
    <w:rsid w:val="00050C71"/>
    <w:rsid w:val="00055C72"/>
    <w:rsid w:val="00073464"/>
    <w:rsid w:val="00073685"/>
    <w:rsid w:val="00077B11"/>
    <w:rsid w:val="000807A1"/>
    <w:rsid w:val="00081C87"/>
    <w:rsid w:val="00082788"/>
    <w:rsid w:val="00083865"/>
    <w:rsid w:val="00083C9D"/>
    <w:rsid w:val="00085CAF"/>
    <w:rsid w:val="00087006"/>
    <w:rsid w:val="00094107"/>
    <w:rsid w:val="000955DB"/>
    <w:rsid w:val="000979D5"/>
    <w:rsid w:val="000A644B"/>
    <w:rsid w:val="000A7EDA"/>
    <w:rsid w:val="000B33E3"/>
    <w:rsid w:val="000B60E5"/>
    <w:rsid w:val="000C3338"/>
    <w:rsid w:val="000C5BCF"/>
    <w:rsid w:val="000C6736"/>
    <w:rsid w:val="000D084D"/>
    <w:rsid w:val="000D2566"/>
    <w:rsid w:val="000D5138"/>
    <w:rsid w:val="000D77D2"/>
    <w:rsid w:val="000D79DD"/>
    <w:rsid w:val="000D7B3D"/>
    <w:rsid w:val="000E37EC"/>
    <w:rsid w:val="000E3A8D"/>
    <w:rsid w:val="000F5AAC"/>
    <w:rsid w:val="00101CBE"/>
    <w:rsid w:val="00106B0C"/>
    <w:rsid w:val="0011251A"/>
    <w:rsid w:val="00113631"/>
    <w:rsid w:val="00114DC1"/>
    <w:rsid w:val="00116E39"/>
    <w:rsid w:val="001171C7"/>
    <w:rsid w:val="001173C7"/>
    <w:rsid w:val="00120631"/>
    <w:rsid w:val="0012135C"/>
    <w:rsid w:val="00125103"/>
    <w:rsid w:val="00127253"/>
    <w:rsid w:val="0013162E"/>
    <w:rsid w:val="00135255"/>
    <w:rsid w:val="0013583F"/>
    <w:rsid w:val="001369A9"/>
    <w:rsid w:val="00142238"/>
    <w:rsid w:val="001433E9"/>
    <w:rsid w:val="00153655"/>
    <w:rsid w:val="00154E25"/>
    <w:rsid w:val="00155ABB"/>
    <w:rsid w:val="00155D90"/>
    <w:rsid w:val="00155E62"/>
    <w:rsid w:val="001618AF"/>
    <w:rsid w:val="00161A1E"/>
    <w:rsid w:val="00162128"/>
    <w:rsid w:val="0016264E"/>
    <w:rsid w:val="0017036F"/>
    <w:rsid w:val="001724B4"/>
    <w:rsid w:val="00174D02"/>
    <w:rsid w:val="00176D85"/>
    <w:rsid w:val="00181C35"/>
    <w:rsid w:val="00190C33"/>
    <w:rsid w:val="0019354D"/>
    <w:rsid w:val="00194F4B"/>
    <w:rsid w:val="001A12D6"/>
    <w:rsid w:val="001A2575"/>
    <w:rsid w:val="001A5784"/>
    <w:rsid w:val="001B03F5"/>
    <w:rsid w:val="001B36B1"/>
    <w:rsid w:val="001B3B80"/>
    <w:rsid w:val="001B4A9B"/>
    <w:rsid w:val="001B74CF"/>
    <w:rsid w:val="001B7A3C"/>
    <w:rsid w:val="001C6664"/>
    <w:rsid w:val="001E3DFC"/>
    <w:rsid w:val="001F08B7"/>
    <w:rsid w:val="001F2A24"/>
    <w:rsid w:val="001F655A"/>
    <w:rsid w:val="00201E72"/>
    <w:rsid w:val="00203874"/>
    <w:rsid w:val="00206352"/>
    <w:rsid w:val="002077F4"/>
    <w:rsid w:val="002135C0"/>
    <w:rsid w:val="00221317"/>
    <w:rsid w:val="00222804"/>
    <w:rsid w:val="002242BA"/>
    <w:rsid w:val="0022667C"/>
    <w:rsid w:val="00231548"/>
    <w:rsid w:val="00235264"/>
    <w:rsid w:val="00235FA4"/>
    <w:rsid w:val="00237093"/>
    <w:rsid w:val="00246889"/>
    <w:rsid w:val="0024700D"/>
    <w:rsid w:val="002509EA"/>
    <w:rsid w:val="00251EAF"/>
    <w:rsid w:val="002521EC"/>
    <w:rsid w:val="00253467"/>
    <w:rsid w:val="00255042"/>
    <w:rsid w:val="0025662D"/>
    <w:rsid w:val="0026282A"/>
    <w:rsid w:val="00263981"/>
    <w:rsid w:val="0026478A"/>
    <w:rsid w:val="002650B9"/>
    <w:rsid w:val="00266320"/>
    <w:rsid w:val="002668B3"/>
    <w:rsid w:val="00267344"/>
    <w:rsid w:val="00272610"/>
    <w:rsid w:val="00273AB7"/>
    <w:rsid w:val="002744DE"/>
    <w:rsid w:val="002746A7"/>
    <w:rsid w:val="00274F7E"/>
    <w:rsid w:val="002810AD"/>
    <w:rsid w:val="00281E01"/>
    <w:rsid w:val="002830DE"/>
    <w:rsid w:val="00290AD9"/>
    <w:rsid w:val="002936DE"/>
    <w:rsid w:val="002A13EC"/>
    <w:rsid w:val="002A1910"/>
    <w:rsid w:val="002A3C70"/>
    <w:rsid w:val="002A7509"/>
    <w:rsid w:val="002A7B74"/>
    <w:rsid w:val="002B0B7F"/>
    <w:rsid w:val="002B1089"/>
    <w:rsid w:val="002B2D8C"/>
    <w:rsid w:val="002B3669"/>
    <w:rsid w:val="002C1F47"/>
    <w:rsid w:val="002D4036"/>
    <w:rsid w:val="002D4879"/>
    <w:rsid w:val="002E13EB"/>
    <w:rsid w:val="002E187F"/>
    <w:rsid w:val="002E2704"/>
    <w:rsid w:val="002F12D2"/>
    <w:rsid w:val="002F3A44"/>
    <w:rsid w:val="002F517C"/>
    <w:rsid w:val="003013BF"/>
    <w:rsid w:val="00302786"/>
    <w:rsid w:val="003027BB"/>
    <w:rsid w:val="00304FF3"/>
    <w:rsid w:val="00313C2C"/>
    <w:rsid w:val="00320E22"/>
    <w:rsid w:val="00322888"/>
    <w:rsid w:val="00340593"/>
    <w:rsid w:val="00341C27"/>
    <w:rsid w:val="00342A05"/>
    <w:rsid w:val="00344CDA"/>
    <w:rsid w:val="00347C7C"/>
    <w:rsid w:val="003509C3"/>
    <w:rsid w:val="00350AF2"/>
    <w:rsid w:val="0036259B"/>
    <w:rsid w:val="00370A09"/>
    <w:rsid w:val="00371EC4"/>
    <w:rsid w:val="003728D5"/>
    <w:rsid w:val="00374078"/>
    <w:rsid w:val="003740A5"/>
    <w:rsid w:val="00376C4A"/>
    <w:rsid w:val="0038149E"/>
    <w:rsid w:val="003817BC"/>
    <w:rsid w:val="00381FCE"/>
    <w:rsid w:val="003824BB"/>
    <w:rsid w:val="00384F6A"/>
    <w:rsid w:val="0039382F"/>
    <w:rsid w:val="003943E5"/>
    <w:rsid w:val="00396FC2"/>
    <w:rsid w:val="00397A25"/>
    <w:rsid w:val="003A39A4"/>
    <w:rsid w:val="003B15DA"/>
    <w:rsid w:val="003B1778"/>
    <w:rsid w:val="003B60E1"/>
    <w:rsid w:val="003C1C9F"/>
    <w:rsid w:val="003C2A3D"/>
    <w:rsid w:val="003C35A2"/>
    <w:rsid w:val="003C3EBA"/>
    <w:rsid w:val="003C6DAF"/>
    <w:rsid w:val="003D2BB9"/>
    <w:rsid w:val="003D4AD2"/>
    <w:rsid w:val="003D7007"/>
    <w:rsid w:val="003E0E66"/>
    <w:rsid w:val="003E6A48"/>
    <w:rsid w:val="003E76C0"/>
    <w:rsid w:val="003F0779"/>
    <w:rsid w:val="003F33E8"/>
    <w:rsid w:val="003F3411"/>
    <w:rsid w:val="003F5EBC"/>
    <w:rsid w:val="00402A3B"/>
    <w:rsid w:val="0040370F"/>
    <w:rsid w:val="004111AE"/>
    <w:rsid w:val="00413949"/>
    <w:rsid w:val="00415A2F"/>
    <w:rsid w:val="004165D1"/>
    <w:rsid w:val="004165DA"/>
    <w:rsid w:val="0042193D"/>
    <w:rsid w:val="0042196E"/>
    <w:rsid w:val="00424EE1"/>
    <w:rsid w:val="004254C0"/>
    <w:rsid w:val="00426408"/>
    <w:rsid w:val="00430769"/>
    <w:rsid w:val="0043423F"/>
    <w:rsid w:val="004345BA"/>
    <w:rsid w:val="00440D7A"/>
    <w:rsid w:val="004421B8"/>
    <w:rsid w:val="00443C42"/>
    <w:rsid w:val="00446C4F"/>
    <w:rsid w:val="004517AE"/>
    <w:rsid w:val="004518A1"/>
    <w:rsid w:val="00455E20"/>
    <w:rsid w:val="00456052"/>
    <w:rsid w:val="00457201"/>
    <w:rsid w:val="0046155C"/>
    <w:rsid w:val="00464913"/>
    <w:rsid w:val="00476A9E"/>
    <w:rsid w:val="00484AAF"/>
    <w:rsid w:val="004863B0"/>
    <w:rsid w:val="004877DE"/>
    <w:rsid w:val="00497A6C"/>
    <w:rsid w:val="004A2F36"/>
    <w:rsid w:val="004A3A1E"/>
    <w:rsid w:val="004B0FBE"/>
    <w:rsid w:val="004B34FA"/>
    <w:rsid w:val="004B511C"/>
    <w:rsid w:val="004B5CA3"/>
    <w:rsid w:val="004B67AB"/>
    <w:rsid w:val="004B6880"/>
    <w:rsid w:val="004B7A92"/>
    <w:rsid w:val="004B7DC3"/>
    <w:rsid w:val="004B7EE4"/>
    <w:rsid w:val="004C2A1B"/>
    <w:rsid w:val="004C718D"/>
    <w:rsid w:val="004E1585"/>
    <w:rsid w:val="004E66B5"/>
    <w:rsid w:val="004E7A24"/>
    <w:rsid w:val="004F3122"/>
    <w:rsid w:val="004F4D31"/>
    <w:rsid w:val="00501395"/>
    <w:rsid w:val="0051587C"/>
    <w:rsid w:val="00515E71"/>
    <w:rsid w:val="005228B1"/>
    <w:rsid w:val="00525C7E"/>
    <w:rsid w:val="00531C15"/>
    <w:rsid w:val="0053269C"/>
    <w:rsid w:val="00533FEA"/>
    <w:rsid w:val="005374E6"/>
    <w:rsid w:val="00537AC7"/>
    <w:rsid w:val="00540DF2"/>
    <w:rsid w:val="00543894"/>
    <w:rsid w:val="00547F89"/>
    <w:rsid w:val="00553B6E"/>
    <w:rsid w:val="00557C74"/>
    <w:rsid w:val="00557DD5"/>
    <w:rsid w:val="00562DAF"/>
    <w:rsid w:val="00566A45"/>
    <w:rsid w:val="0057098A"/>
    <w:rsid w:val="00573866"/>
    <w:rsid w:val="00584AA2"/>
    <w:rsid w:val="00585499"/>
    <w:rsid w:val="00585F7E"/>
    <w:rsid w:val="005871AE"/>
    <w:rsid w:val="00592450"/>
    <w:rsid w:val="005A10E2"/>
    <w:rsid w:val="005A1A14"/>
    <w:rsid w:val="005A1F97"/>
    <w:rsid w:val="005A55A1"/>
    <w:rsid w:val="005B05C8"/>
    <w:rsid w:val="005B2004"/>
    <w:rsid w:val="005C2EBD"/>
    <w:rsid w:val="005C3087"/>
    <w:rsid w:val="005C58A0"/>
    <w:rsid w:val="005D0719"/>
    <w:rsid w:val="005D3A65"/>
    <w:rsid w:val="005D6319"/>
    <w:rsid w:val="005D75BD"/>
    <w:rsid w:val="005E0627"/>
    <w:rsid w:val="005E1F22"/>
    <w:rsid w:val="005E28D3"/>
    <w:rsid w:val="005E3959"/>
    <w:rsid w:val="005E553D"/>
    <w:rsid w:val="005F49DE"/>
    <w:rsid w:val="006166AF"/>
    <w:rsid w:val="0062154A"/>
    <w:rsid w:val="00621961"/>
    <w:rsid w:val="00623E88"/>
    <w:rsid w:val="0062409A"/>
    <w:rsid w:val="006242B9"/>
    <w:rsid w:val="00625AB3"/>
    <w:rsid w:val="00626F58"/>
    <w:rsid w:val="00630586"/>
    <w:rsid w:val="00632ABB"/>
    <w:rsid w:val="00641792"/>
    <w:rsid w:val="006509B1"/>
    <w:rsid w:val="00652408"/>
    <w:rsid w:val="00655A39"/>
    <w:rsid w:val="006562C1"/>
    <w:rsid w:val="006600D9"/>
    <w:rsid w:val="00672BED"/>
    <w:rsid w:val="00677A0A"/>
    <w:rsid w:val="00692CAE"/>
    <w:rsid w:val="00696DF0"/>
    <w:rsid w:val="006B02F8"/>
    <w:rsid w:val="006B21A3"/>
    <w:rsid w:val="006B344E"/>
    <w:rsid w:val="006B3766"/>
    <w:rsid w:val="006B3DBD"/>
    <w:rsid w:val="006C2FD2"/>
    <w:rsid w:val="006C4728"/>
    <w:rsid w:val="006C7DC7"/>
    <w:rsid w:val="006D0159"/>
    <w:rsid w:val="006D229E"/>
    <w:rsid w:val="006D32CE"/>
    <w:rsid w:val="006D6FD4"/>
    <w:rsid w:val="006E4814"/>
    <w:rsid w:val="006E5676"/>
    <w:rsid w:val="006E6021"/>
    <w:rsid w:val="006E7DCF"/>
    <w:rsid w:val="00707317"/>
    <w:rsid w:val="0071155A"/>
    <w:rsid w:val="007157CA"/>
    <w:rsid w:val="00716BD8"/>
    <w:rsid w:val="0072612D"/>
    <w:rsid w:val="00731CA2"/>
    <w:rsid w:val="0073251E"/>
    <w:rsid w:val="007325AB"/>
    <w:rsid w:val="0073297B"/>
    <w:rsid w:val="0073488F"/>
    <w:rsid w:val="00734D3F"/>
    <w:rsid w:val="00741577"/>
    <w:rsid w:val="0074409E"/>
    <w:rsid w:val="007478E4"/>
    <w:rsid w:val="0075128F"/>
    <w:rsid w:val="0075232D"/>
    <w:rsid w:val="0075552D"/>
    <w:rsid w:val="00773534"/>
    <w:rsid w:val="00774EFD"/>
    <w:rsid w:val="0078650F"/>
    <w:rsid w:val="00787BA1"/>
    <w:rsid w:val="007966B2"/>
    <w:rsid w:val="007A47CA"/>
    <w:rsid w:val="007A4FB9"/>
    <w:rsid w:val="007B3F7A"/>
    <w:rsid w:val="007B5FC0"/>
    <w:rsid w:val="007C0349"/>
    <w:rsid w:val="007C0FED"/>
    <w:rsid w:val="007C2A30"/>
    <w:rsid w:val="007C3588"/>
    <w:rsid w:val="007D3519"/>
    <w:rsid w:val="007D35EC"/>
    <w:rsid w:val="007D494E"/>
    <w:rsid w:val="007D6F0B"/>
    <w:rsid w:val="007E2002"/>
    <w:rsid w:val="007E45FA"/>
    <w:rsid w:val="007E6835"/>
    <w:rsid w:val="007E6CA4"/>
    <w:rsid w:val="007F202D"/>
    <w:rsid w:val="007F5E77"/>
    <w:rsid w:val="007F77C0"/>
    <w:rsid w:val="007F7934"/>
    <w:rsid w:val="00800E4F"/>
    <w:rsid w:val="00805C1F"/>
    <w:rsid w:val="00812EC0"/>
    <w:rsid w:val="00816705"/>
    <w:rsid w:val="008215FA"/>
    <w:rsid w:val="008252B2"/>
    <w:rsid w:val="00825CDE"/>
    <w:rsid w:val="00834E96"/>
    <w:rsid w:val="00837486"/>
    <w:rsid w:val="0084005A"/>
    <w:rsid w:val="00840C2D"/>
    <w:rsid w:val="00840D79"/>
    <w:rsid w:val="00851FFC"/>
    <w:rsid w:val="008609C0"/>
    <w:rsid w:val="00860FCE"/>
    <w:rsid w:val="00863855"/>
    <w:rsid w:val="00865A06"/>
    <w:rsid w:val="00866577"/>
    <w:rsid w:val="00867062"/>
    <w:rsid w:val="00872F67"/>
    <w:rsid w:val="00880642"/>
    <w:rsid w:val="00882F66"/>
    <w:rsid w:val="008863F1"/>
    <w:rsid w:val="00891506"/>
    <w:rsid w:val="00893A5E"/>
    <w:rsid w:val="00894C8A"/>
    <w:rsid w:val="00895454"/>
    <w:rsid w:val="008A1C9B"/>
    <w:rsid w:val="008A2E6F"/>
    <w:rsid w:val="008A52F3"/>
    <w:rsid w:val="008A6714"/>
    <w:rsid w:val="008B1691"/>
    <w:rsid w:val="008B30DE"/>
    <w:rsid w:val="008B3237"/>
    <w:rsid w:val="008B7E80"/>
    <w:rsid w:val="008B7FF1"/>
    <w:rsid w:val="008C0A66"/>
    <w:rsid w:val="008C117E"/>
    <w:rsid w:val="008D0AE1"/>
    <w:rsid w:val="008D0BC4"/>
    <w:rsid w:val="008E046D"/>
    <w:rsid w:val="008E0BFA"/>
    <w:rsid w:val="008E4152"/>
    <w:rsid w:val="008E546B"/>
    <w:rsid w:val="008F18D3"/>
    <w:rsid w:val="008F7A2D"/>
    <w:rsid w:val="00903742"/>
    <w:rsid w:val="00912C11"/>
    <w:rsid w:val="00914AEC"/>
    <w:rsid w:val="00914C57"/>
    <w:rsid w:val="00915E93"/>
    <w:rsid w:val="00916D24"/>
    <w:rsid w:val="009179A0"/>
    <w:rsid w:val="009211D8"/>
    <w:rsid w:val="00935248"/>
    <w:rsid w:val="0095172B"/>
    <w:rsid w:val="00964F8A"/>
    <w:rsid w:val="00966AD7"/>
    <w:rsid w:val="00966D58"/>
    <w:rsid w:val="00972516"/>
    <w:rsid w:val="009729F0"/>
    <w:rsid w:val="009738E5"/>
    <w:rsid w:val="009746AF"/>
    <w:rsid w:val="00975708"/>
    <w:rsid w:val="00983DF4"/>
    <w:rsid w:val="00984362"/>
    <w:rsid w:val="00984C3C"/>
    <w:rsid w:val="00993125"/>
    <w:rsid w:val="009946FD"/>
    <w:rsid w:val="00996D0F"/>
    <w:rsid w:val="009A5125"/>
    <w:rsid w:val="009B1119"/>
    <w:rsid w:val="009B55C2"/>
    <w:rsid w:val="009C055C"/>
    <w:rsid w:val="009C35F7"/>
    <w:rsid w:val="009D33EE"/>
    <w:rsid w:val="009D6DE7"/>
    <w:rsid w:val="009E31B2"/>
    <w:rsid w:val="00A0154E"/>
    <w:rsid w:val="00A03135"/>
    <w:rsid w:val="00A0538C"/>
    <w:rsid w:val="00A15CA2"/>
    <w:rsid w:val="00A16D4D"/>
    <w:rsid w:val="00A20DB8"/>
    <w:rsid w:val="00A2265D"/>
    <w:rsid w:val="00A23613"/>
    <w:rsid w:val="00A237CD"/>
    <w:rsid w:val="00A26114"/>
    <w:rsid w:val="00A30393"/>
    <w:rsid w:val="00A30467"/>
    <w:rsid w:val="00A31FAB"/>
    <w:rsid w:val="00A3537A"/>
    <w:rsid w:val="00A35ED7"/>
    <w:rsid w:val="00A374F8"/>
    <w:rsid w:val="00A40547"/>
    <w:rsid w:val="00A405A4"/>
    <w:rsid w:val="00A4488E"/>
    <w:rsid w:val="00A46227"/>
    <w:rsid w:val="00A46BA0"/>
    <w:rsid w:val="00A50E0A"/>
    <w:rsid w:val="00A62A66"/>
    <w:rsid w:val="00A63622"/>
    <w:rsid w:val="00A67560"/>
    <w:rsid w:val="00A70558"/>
    <w:rsid w:val="00A7056C"/>
    <w:rsid w:val="00A73729"/>
    <w:rsid w:val="00A76B12"/>
    <w:rsid w:val="00A80248"/>
    <w:rsid w:val="00A81D14"/>
    <w:rsid w:val="00A8532A"/>
    <w:rsid w:val="00A86A41"/>
    <w:rsid w:val="00A86D46"/>
    <w:rsid w:val="00A915D1"/>
    <w:rsid w:val="00A91A47"/>
    <w:rsid w:val="00A91B71"/>
    <w:rsid w:val="00AB44DC"/>
    <w:rsid w:val="00AB7494"/>
    <w:rsid w:val="00AC355D"/>
    <w:rsid w:val="00AC3CD4"/>
    <w:rsid w:val="00AD0820"/>
    <w:rsid w:val="00AD2E91"/>
    <w:rsid w:val="00AD5523"/>
    <w:rsid w:val="00AD7D1F"/>
    <w:rsid w:val="00AE0DA5"/>
    <w:rsid w:val="00AE7ABF"/>
    <w:rsid w:val="00AF6DB2"/>
    <w:rsid w:val="00B03B0A"/>
    <w:rsid w:val="00B04E7F"/>
    <w:rsid w:val="00B0509B"/>
    <w:rsid w:val="00B175DC"/>
    <w:rsid w:val="00B331A5"/>
    <w:rsid w:val="00B34201"/>
    <w:rsid w:val="00B369D5"/>
    <w:rsid w:val="00B40AB7"/>
    <w:rsid w:val="00B40B54"/>
    <w:rsid w:val="00B425ED"/>
    <w:rsid w:val="00B51786"/>
    <w:rsid w:val="00B54D7C"/>
    <w:rsid w:val="00B61F08"/>
    <w:rsid w:val="00B628FA"/>
    <w:rsid w:val="00B63D56"/>
    <w:rsid w:val="00B6649E"/>
    <w:rsid w:val="00B73778"/>
    <w:rsid w:val="00B745A2"/>
    <w:rsid w:val="00B7607F"/>
    <w:rsid w:val="00B826FA"/>
    <w:rsid w:val="00B83737"/>
    <w:rsid w:val="00B85EFB"/>
    <w:rsid w:val="00B90D79"/>
    <w:rsid w:val="00B93717"/>
    <w:rsid w:val="00B94FDD"/>
    <w:rsid w:val="00B96FE9"/>
    <w:rsid w:val="00BA059B"/>
    <w:rsid w:val="00BA1BEF"/>
    <w:rsid w:val="00BA53F8"/>
    <w:rsid w:val="00BA5BA4"/>
    <w:rsid w:val="00BB13BB"/>
    <w:rsid w:val="00BB2487"/>
    <w:rsid w:val="00BB77BF"/>
    <w:rsid w:val="00BC04F7"/>
    <w:rsid w:val="00BC4B64"/>
    <w:rsid w:val="00BC585E"/>
    <w:rsid w:val="00BC60CE"/>
    <w:rsid w:val="00BD23B6"/>
    <w:rsid w:val="00BD2BC8"/>
    <w:rsid w:val="00BD5F95"/>
    <w:rsid w:val="00BF7DDD"/>
    <w:rsid w:val="00C04334"/>
    <w:rsid w:val="00C06B47"/>
    <w:rsid w:val="00C111F7"/>
    <w:rsid w:val="00C14667"/>
    <w:rsid w:val="00C16F26"/>
    <w:rsid w:val="00C3397F"/>
    <w:rsid w:val="00C347E1"/>
    <w:rsid w:val="00C36D9F"/>
    <w:rsid w:val="00C36EC8"/>
    <w:rsid w:val="00C46875"/>
    <w:rsid w:val="00C50268"/>
    <w:rsid w:val="00C502FD"/>
    <w:rsid w:val="00C56DF7"/>
    <w:rsid w:val="00C61B82"/>
    <w:rsid w:val="00C63587"/>
    <w:rsid w:val="00C678C3"/>
    <w:rsid w:val="00C70ADF"/>
    <w:rsid w:val="00C724F7"/>
    <w:rsid w:val="00C8030A"/>
    <w:rsid w:val="00C832CE"/>
    <w:rsid w:val="00C84873"/>
    <w:rsid w:val="00C877F3"/>
    <w:rsid w:val="00C94C0B"/>
    <w:rsid w:val="00CA74F3"/>
    <w:rsid w:val="00CB0E2B"/>
    <w:rsid w:val="00CB3605"/>
    <w:rsid w:val="00CB6E3F"/>
    <w:rsid w:val="00CB7F25"/>
    <w:rsid w:val="00CC4332"/>
    <w:rsid w:val="00CC6031"/>
    <w:rsid w:val="00CC6ACB"/>
    <w:rsid w:val="00CD70F0"/>
    <w:rsid w:val="00CE5776"/>
    <w:rsid w:val="00CF1C84"/>
    <w:rsid w:val="00CF7E27"/>
    <w:rsid w:val="00D00DA5"/>
    <w:rsid w:val="00D030A2"/>
    <w:rsid w:val="00D05E19"/>
    <w:rsid w:val="00D07B90"/>
    <w:rsid w:val="00D12A29"/>
    <w:rsid w:val="00D15E9C"/>
    <w:rsid w:val="00D168E7"/>
    <w:rsid w:val="00D23D8B"/>
    <w:rsid w:val="00D248CE"/>
    <w:rsid w:val="00D33C96"/>
    <w:rsid w:val="00D33E64"/>
    <w:rsid w:val="00D349D1"/>
    <w:rsid w:val="00D35ACF"/>
    <w:rsid w:val="00D3765A"/>
    <w:rsid w:val="00D414B7"/>
    <w:rsid w:val="00D44FE4"/>
    <w:rsid w:val="00D461ED"/>
    <w:rsid w:val="00D4639E"/>
    <w:rsid w:val="00D476E3"/>
    <w:rsid w:val="00D529A4"/>
    <w:rsid w:val="00D52EAB"/>
    <w:rsid w:val="00D545C9"/>
    <w:rsid w:val="00D54E2F"/>
    <w:rsid w:val="00D55BE6"/>
    <w:rsid w:val="00D55DF8"/>
    <w:rsid w:val="00D61BF5"/>
    <w:rsid w:val="00D71DDA"/>
    <w:rsid w:val="00D814B1"/>
    <w:rsid w:val="00D81875"/>
    <w:rsid w:val="00D905A8"/>
    <w:rsid w:val="00D91FD1"/>
    <w:rsid w:val="00D9263E"/>
    <w:rsid w:val="00DA0CC1"/>
    <w:rsid w:val="00DA2BCD"/>
    <w:rsid w:val="00DA3274"/>
    <w:rsid w:val="00DA5AAE"/>
    <w:rsid w:val="00DB0B65"/>
    <w:rsid w:val="00DB3558"/>
    <w:rsid w:val="00DB36B4"/>
    <w:rsid w:val="00DB67BC"/>
    <w:rsid w:val="00DB6FEB"/>
    <w:rsid w:val="00DC3542"/>
    <w:rsid w:val="00DC3C79"/>
    <w:rsid w:val="00DC6655"/>
    <w:rsid w:val="00DD1EF4"/>
    <w:rsid w:val="00DE679B"/>
    <w:rsid w:val="00DE7709"/>
    <w:rsid w:val="00DF0855"/>
    <w:rsid w:val="00DF47A0"/>
    <w:rsid w:val="00DF7629"/>
    <w:rsid w:val="00E0035E"/>
    <w:rsid w:val="00E021D8"/>
    <w:rsid w:val="00E122E7"/>
    <w:rsid w:val="00E156FC"/>
    <w:rsid w:val="00E169E3"/>
    <w:rsid w:val="00E16B19"/>
    <w:rsid w:val="00E279DA"/>
    <w:rsid w:val="00E30419"/>
    <w:rsid w:val="00E30FF6"/>
    <w:rsid w:val="00E36E10"/>
    <w:rsid w:val="00E44862"/>
    <w:rsid w:val="00E452AA"/>
    <w:rsid w:val="00E537A8"/>
    <w:rsid w:val="00E627A4"/>
    <w:rsid w:val="00E631F4"/>
    <w:rsid w:val="00E63863"/>
    <w:rsid w:val="00E71508"/>
    <w:rsid w:val="00E71DFB"/>
    <w:rsid w:val="00E737BD"/>
    <w:rsid w:val="00E8584E"/>
    <w:rsid w:val="00E86374"/>
    <w:rsid w:val="00E86487"/>
    <w:rsid w:val="00E967E6"/>
    <w:rsid w:val="00E97030"/>
    <w:rsid w:val="00EA63EE"/>
    <w:rsid w:val="00EB6162"/>
    <w:rsid w:val="00EB62A1"/>
    <w:rsid w:val="00EC0DD7"/>
    <w:rsid w:val="00EC4018"/>
    <w:rsid w:val="00EC614E"/>
    <w:rsid w:val="00EC6967"/>
    <w:rsid w:val="00ED15D0"/>
    <w:rsid w:val="00ED2F7B"/>
    <w:rsid w:val="00ED521B"/>
    <w:rsid w:val="00EE71C8"/>
    <w:rsid w:val="00EF01A0"/>
    <w:rsid w:val="00EF0739"/>
    <w:rsid w:val="00EF1F4B"/>
    <w:rsid w:val="00EF3587"/>
    <w:rsid w:val="00EF447B"/>
    <w:rsid w:val="00EF4887"/>
    <w:rsid w:val="00F00E9A"/>
    <w:rsid w:val="00F07CB3"/>
    <w:rsid w:val="00F11BBC"/>
    <w:rsid w:val="00F130A8"/>
    <w:rsid w:val="00F2453E"/>
    <w:rsid w:val="00F24A1E"/>
    <w:rsid w:val="00F26666"/>
    <w:rsid w:val="00F26A42"/>
    <w:rsid w:val="00F27557"/>
    <w:rsid w:val="00F31478"/>
    <w:rsid w:val="00F34C7B"/>
    <w:rsid w:val="00F4764D"/>
    <w:rsid w:val="00F510FA"/>
    <w:rsid w:val="00F546B8"/>
    <w:rsid w:val="00F573C2"/>
    <w:rsid w:val="00F60D19"/>
    <w:rsid w:val="00F60D38"/>
    <w:rsid w:val="00F620DD"/>
    <w:rsid w:val="00F65D28"/>
    <w:rsid w:val="00F669A5"/>
    <w:rsid w:val="00F870F8"/>
    <w:rsid w:val="00F90F22"/>
    <w:rsid w:val="00F9256C"/>
    <w:rsid w:val="00F93B88"/>
    <w:rsid w:val="00F954DE"/>
    <w:rsid w:val="00F955C0"/>
    <w:rsid w:val="00F97F42"/>
    <w:rsid w:val="00FA26EF"/>
    <w:rsid w:val="00FA2C1C"/>
    <w:rsid w:val="00FA4C9B"/>
    <w:rsid w:val="00FA59A0"/>
    <w:rsid w:val="00FA7218"/>
    <w:rsid w:val="00FB2543"/>
    <w:rsid w:val="00FB25E9"/>
    <w:rsid w:val="00FB603F"/>
    <w:rsid w:val="00FB6A9D"/>
    <w:rsid w:val="00FC0549"/>
    <w:rsid w:val="00FC0875"/>
    <w:rsid w:val="00FC4317"/>
    <w:rsid w:val="00FC799D"/>
    <w:rsid w:val="00FD2682"/>
    <w:rsid w:val="00FD5EC7"/>
    <w:rsid w:val="00FD76B1"/>
    <w:rsid w:val="00FD7C63"/>
    <w:rsid w:val="00FE0974"/>
    <w:rsid w:val="00FF138F"/>
    <w:rsid w:val="00FF35B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13EC"/>
    <w:pPr>
      <w:spacing w:after="200" w:line="276" w:lineRule="auto"/>
    </w:pPr>
    <w:rPr>
      <w:lang w:eastAsia="en-US"/>
    </w:rPr>
  </w:style>
  <w:style w:type="paragraph" w:styleId="Heading1">
    <w:name w:val="heading 1"/>
    <w:basedOn w:val="Normal"/>
    <w:link w:val="Heading1Char"/>
    <w:uiPriority w:val="99"/>
    <w:qFormat/>
    <w:rsid w:val="0027261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/>
      <w:b/>
      <w:bCs/>
      <w:kern w:val="36"/>
      <w:sz w:val="48"/>
      <w:szCs w:val="48"/>
      <w:lang w:eastAsia="ru-RU"/>
    </w:rPr>
  </w:style>
  <w:style w:type="paragraph" w:styleId="Heading3">
    <w:name w:val="heading 3"/>
    <w:basedOn w:val="Normal"/>
    <w:link w:val="Heading3Char"/>
    <w:uiPriority w:val="99"/>
    <w:qFormat/>
    <w:rsid w:val="00272610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/>
      <w:b/>
      <w:bCs/>
      <w:sz w:val="27"/>
      <w:szCs w:val="27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272610"/>
    <w:rPr>
      <w:rFonts w:ascii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Heading3Char">
    <w:name w:val="Heading 3 Char"/>
    <w:basedOn w:val="DefaultParagraphFont"/>
    <w:link w:val="Heading3"/>
    <w:uiPriority w:val="99"/>
    <w:locked/>
    <w:rsid w:val="00272610"/>
    <w:rPr>
      <w:rFonts w:ascii="Times New Roman" w:hAnsi="Times New Roman" w:cs="Times New Roman"/>
      <w:b/>
      <w:bCs/>
      <w:sz w:val="27"/>
      <w:szCs w:val="27"/>
      <w:lang w:eastAsia="ru-RU"/>
    </w:rPr>
  </w:style>
  <w:style w:type="paragraph" w:styleId="ListParagraph">
    <w:name w:val="List Paragraph"/>
    <w:basedOn w:val="Normal"/>
    <w:uiPriority w:val="99"/>
    <w:qFormat/>
    <w:rsid w:val="00021901"/>
    <w:pPr>
      <w:ind w:left="720"/>
    </w:pPr>
  </w:style>
  <w:style w:type="paragraph" w:styleId="NoSpacing">
    <w:name w:val="No Spacing"/>
    <w:uiPriority w:val="99"/>
    <w:qFormat/>
    <w:rsid w:val="00021901"/>
    <w:rPr>
      <w:lang w:eastAsia="en-US"/>
    </w:rPr>
  </w:style>
  <w:style w:type="table" w:styleId="TableGrid">
    <w:name w:val="Table Grid"/>
    <w:basedOn w:val="TableNormal"/>
    <w:uiPriority w:val="99"/>
    <w:rsid w:val="006D0159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rticle-section">
    <w:name w:val="article-section"/>
    <w:basedOn w:val="DefaultParagraphFont"/>
    <w:uiPriority w:val="99"/>
    <w:rsid w:val="00272610"/>
    <w:rPr>
      <w:rFonts w:cs="Times New Roman"/>
    </w:rPr>
  </w:style>
  <w:style w:type="character" w:styleId="Hyperlink">
    <w:name w:val="Hyperlink"/>
    <w:basedOn w:val="DefaultParagraphFont"/>
    <w:uiPriority w:val="99"/>
    <w:semiHidden/>
    <w:rsid w:val="00272610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rsid w:val="00272610"/>
    <w:rPr>
      <w:rFonts w:cs="Times New Roman"/>
      <w:color w:val="800080"/>
      <w:u w:val="single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rsid w:val="00272610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locked/>
    <w:rsid w:val="00272610"/>
    <w:rPr>
      <w:rFonts w:ascii="Arial" w:hAnsi="Arial" w:cs="Arial"/>
      <w:vanish/>
      <w:sz w:val="16"/>
      <w:szCs w:val="16"/>
      <w:lang w:eastAsia="ru-RU"/>
    </w:rPr>
  </w:style>
  <w:style w:type="character" w:customStyle="1" w:styleId="contentrating">
    <w:name w:val="content_rating"/>
    <w:basedOn w:val="DefaultParagraphFont"/>
    <w:uiPriority w:val="99"/>
    <w:rsid w:val="00272610"/>
    <w:rPr>
      <w:rFonts w:cs="Times New Roman"/>
    </w:rPr>
  </w:style>
  <w:style w:type="character" w:customStyle="1" w:styleId="contentvote">
    <w:name w:val="content_vote"/>
    <w:basedOn w:val="DefaultParagraphFont"/>
    <w:uiPriority w:val="99"/>
    <w:rsid w:val="00272610"/>
    <w:rPr>
      <w:rFonts w:cs="Times New Roman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semiHidden/>
    <w:rsid w:val="00272610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BottomofFormChar">
    <w:name w:val="z-Bottom of Form Char"/>
    <w:basedOn w:val="DefaultParagraphFont"/>
    <w:link w:val="z-BottomofForm"/>
    <w:uiPriority w:val="99"/>
    <w:semiHidden/>
    <w:locked/>
    <w:rsid w:val="00272610"/>
    <w:rPr>
      <w:rFonts w:ascii="Arial" w:hAnsi="Arial" w:cs="Arial"/>
      <w:vanish/>
      <w:sz w:val="16"/>
      <w:szCs w:val="16"/>
      <w:lang w:eastAsia="ru-RU"/>
    </w:rPr>
  </w:style>
  <w:style w:type="character" w:styleId="Strong">
    <w:name w:val="Strong"/>
    <w:basedOn w:val="DefaultParagraphFont"/>
    <w:uiPriority w:val="99"/>
    <w:qFormat/>
    <w:rsid w:val="00272610"/>
    <w:rPr>
      <w:rFonts w:cs="Times New Roman"/>
      <w:b/>
      <w:bCs/>
    </w:rPr>
  </w:style>
  <w:style w:type="paragraph" w:styleId="NormalWeb">
    <w:name w:val="Normal (Web)"/>
    <w:basedOn w:val="Normal"/>
    <w:uiPriority w:val="99"/>
    <w:semiHidden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3">
    <w:name w:val="3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">
    <w:name w:val="1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western">
    <w:name w:val="western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BodyText">
    <w:name w:val="Body Text"/>
    <w:basedOn w:val="Normal"/>
    <w:link w:val="BodyTextChar"/>
    <w:uiPriority w:val="99"/>
    <w:semiHidden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BodyTextChar">
    <w:name w:val="Body Text Char"/>
    <w:basedOn w:val="DefaultParagraphFont"/>
    <w:link w:val="BodyText"/>
    <w:uiPriority w:val="99"/>
    <w:semiHidden/>
    <w:locked/>
    <w:rsid w:val="00272610"/>
    <w:rPr>
      <w:rFonts w:ascii="Times New Roman" w:hAnsi="Times New Roman" w:cs="Times New Roman"/>
      <w:sz w:val="24"/>
      <w:szCs w:val="24"/>
      <w:lang w:eastAsia="ru-RU"/>
    </w:rPr>
  </w:style>
  <w:style w:type="character" w:styleId="Emphasis">
    <w:name w:val="Emphasis"/>
    <w:basedOn w:val="DefaultParagraphFont"/>
    <w:uiPriority w:val="99"/>
    <w:qFormat/>
    <w:rsid w:val="00272610"/>
    <w:rPr>
      <w:rFonts w:cs="Times New Roman"/>
      <w:i/>
      <w:iCs/>
    </w:rPr>
  </w:style>
  <w:style w:type="paragraph" w:customStyle="1" w:styleId="listparagraph0">
    <w:name w:val="listparagraph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nospacing0">
    <w:name w:val="nospacing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default">
    <w:name w:val="default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a1">
    <w:name w:val="a1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modifydate">
    <w:name w:val="modifydate"/>
    <w:basedOn w:val="DefaultParagraphFont"/>
    <w:uiPriority w:val="99"/>
    <w:rsid w:val="00272610"/>
    <w:rPr>
      <w:rFonts w:cs="Times New Roman"/>
    </w:rPr>
  </w:style>
  <w:style w:type="character" w:customStyle="1" w:styleId="articleseparator">
    <w:name w:val="article_separator"/>
    <w:basedOn w:val="DefaultParagraphFont"/>
    <w:uiPriority w:val="99"/>
    <w:rsid w:val="00272610"/>
    <w:rPr>
      <w:rFonts w:cs="Times New Roman"/>
    </w:rPr>
  </w:style>
  <w:style w:type="paragraph" w:customStyle="1" w:styleId="msonormaltable0">
    <w:name w:val="msonormaltable0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msonormaltable1">
    <w:name w:val="msonormaltable"/>
    <w:basedOn w:val="Normal"/>
    <w:uiPriority w:val="99"/>
    <w:rsid w:val="0027261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2726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27261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2100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85</TotalTime>
  <Pages>36</Pages>
  <Words>12946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User</cp:lastModifiedBy>
  <cp:revision>16</cp:revision>
  <cp:lastPrinted>2016-09-01T12:35:00Z</cp:lastPrinted>
  <dcterms:created xsi:type="dcterms:W3CDTF">2014-10-04T14:02:00Z</dcterms:created>
  <dcterms:modified xsi:type="dcterms:W3CDTF">2018-12-10T08:37:00Z</dcterms:modified>
</cp:coreProperties>
</file>