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8D" w:rsidRPr="002A34BD" w:rsidRDefault="00B7628D" w:rsidP="0070646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A34BD">
        <w:rPr>
          <w:rFonts w:ascii="Times New Roman" w:hAnsi="Times New Roman" w:cs="Times New Roman"/>
          <w:b/>
          <w:sz w:val="20"/>
          <w:szCs w:val="20"/>
          <w:u w:val="single"/>
        </w:rPr>
        <w:t>Планируемые результаты освоения учебного предмета, курса</w:t>
      </w:r>
    </w:p>
    <w:p w:rsidR="00B7628D" w:rsidRPr="002A34BD" w:rsidRDefault="00B7628D" w:rsidP="00B7628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A34BD">
        <w:rPr>
          <w:rFonts w:ascii="Times New Roman" w:hAnsi="Times New Roman" w:cs="Times New Roman"/>
          <w:b/>
          <w:sz w:val="20"/>
          <w:szCs w:val="20"/>
          <w:u w:val="single"/>
        </w:rPr>
        <w:t xml:space="preserve">Личностные результаты: </w:t>
      </w:r>
    </w:p>
    <w:p w:rsidR="00B7628D" w:rsidRPr="008433FF" w:rsidRDefault="00B7628D" w:rsidP="00B76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7628D" w:rsidRPr="008433FF" w:rsidRDefault="00B7628D" w:rsidP="00B76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B7628D" w:rsidRPr="008433FF" w:rsidRDefault="00B7628D" w:rsidP="00B76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3) формирование уважительного отношения к иному мнению, истории и культуре других народов;</w:t>
      </w:r>
    </w:p>
    <w:p w:rsidR="00B7628D" w:rsidRPr="008433FF" w:rsidRDefault="00B7628D" w:rsidP="00B76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4) овладение начальными навыками адаптации в динамично изменяющемся и развивающемся мире;</w:t>
      </w:r>
    </w:p>
    <w:p w:rsidR="00B7628D" w:rsidRPr="008433FF" w:rsidRDefault="00B7628D" w:rsidP="00B76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7628D" w:rsidRPr="008433FF" w:rsidRDefault="00B7628D" w:rsidP="00B76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7628D" w:rsidRPr="008433FF" w:rsidRDefault="00B7628D" w:rsidP="00B76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7) формирование эстетических потребностей, ценностей и чувств;</w:t>
      </w:r>
    </w:p>
    <w:p w:rsidR="00B7628D" w:rsidRPr="008433FF" w:rsidRDefault="00B7628D" w:rsidP="00B76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7628D" w:rsidRPr="008433FF" w:rsidRDefault="00B7628D" w:rsidP="00B76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 xml:space="preserve">9) развитие навыков сотрудничества </w:t>
      </w:r>
      <w:proofErr w:type="gramStart"/>
      <w:r w:rsidRPr="008433FF">
        <w:rPr>
          <w:rFonts w:ascii="Times New Roman" w:eastAsia="Times New Roman" w:hAnsi="Times New Roman"/>
          <w:bCs/>
          <w:sz w:val="20"/>
          <w:szCs w:val="20"/>
        </w:rPr>
        <w:t>со</w:t>
      </w:r>
      <w:proofErr w:type="gramEnd"/>
      <w:r w:rsidRPr="008433FF">
        <w:rPr>
          <w:rFonts w:ascii="Times New Roman" w:eastAsia="Times New Roman" w:hAnsi="Times New Roman"/>
          <w:bCs/>
          <w:sz w:val="20"/>
          <w:szCs w:val="2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7628D" w:rsidRPr="008433FF" w:rsidRDefault="00B7628D" w:rsidP="00B762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7628D" w:rsidRPr="002A34BD" w:rsidRDefault="00B7628D" w:rsidP="00B7628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2A34BD">
        <w:rPr>
          <w:rFonts w:ascii="Times New Roman" w:hAnsi="Times New Roman" w:cs="Times New Roman"/>
          <w:b/>
          <w:sz w:val="20"/>
          <w:szCs w:val="20"/>
          <w:u w:val="single"/>
        </w:rPr>
        <w:t>Метапредметные</w:t>
      </w:r>
      <w:proofErr w:type="spellEnd"/>
      <w:r w:rsidRPr="002A34BD">
        <w:rPr>
          <w:rFonts w:ascii="Times New Roman" w:hAnsi="Times New Roman" w:cs="Times New Roman"/>
          <w:b/>
          <w:sz w:val="20"/>
          <w:szCs w:val="20"/>
          <w:u w:val="single"/>
        </w:rPr>
        <w:t xml:space="preserve"> результаты: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2) освоение способов решения проблем творческого и поискового характера;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5) освоение начальных форм познавательной и личностной рефлексии;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6) использование знаково-символических сре</w:t>
      </w:r>
      <w:proofErr w:type="gramStart"/>
      <w:r w:rsidRPr="008433FF">
        <w:rPr>
          <w:rFonts w:ascii="Times New Roman" w:eastAsia="Times New Roman" w:hAnsi="Times New Roman"/>
          <w:bCs/>
          <w:sz w:val="20"/>
          <w:szCs w:val="20"/>
        </w:rPr>
        <w:t>дств пр</w:t>
      </w:r>
      <w:proofErr w:type="gramEnd"/>
      <w:r w:rsidRPr="008433FF">
        <w:rPr>
          <w:rFonts w:ascii="Times New Roman" w:eastAsia="Times New Roman" w:hAnsi="Times New Roman"/>
          <w:bCs/>
          <w:sz w:val="20"/>
          <w:szCs w:val="20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8433FF">
        <w:rPr>
          <w:rFonts w:ascii="Times New Roman" w:eastAsia="Times New Roman" w:hAnsi="Times New Roman"/>
          <w:bCs/>
          <w:sz w:val="20"/>
          <w:szCs w:val="20"/>
        </w:rPr>
        <w:t>о-</w:t>
      </w:r>
      <w:proofErr w:type="gramEnd"/>
      <w:r w:rsidRPr="008433FF">
        <w:rPr>
          <w:rFonts w:ascii="Times New Roman" w:eastAsia="Times New Roman" w:hAnsi="Times New Roman"/>
          <w:bCs/>
          <w:sz w:val="20"/>
          <w:szCs w:val="20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proofErr w:type="gramStart"/>
      <w:r w:rsidRPr="008433FF">
        <w:rPr>
          <w:rFonts w:ascii="Times New Roman" w:eastAsia="Times New Roman" w:hAnsi="Times New Roman"/>
          <w:bCs/>
          <w:sz w:val="20"/>
          <w:szCs w:val="20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lastRenderedPageBreak/>
        <w:t>13) готовность конструктивно разрешать конфликты посредством учета интересов сторон и сотрудничества;</w:t>
      </w:r>
    </w:p>
    <w:p w:rsidR="00B7628D" w:rsidRPr="008433FF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7628D" w:rsidRDefault="00B7628D" w:rsidP="00B7628D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8433FF">
        <w:rPr>
          <w:rFonts w:ascii="Times New Roman" w:eastAsia="Times New Roman" w:hAnsi="Times New Roman"/>
          <w:bCs/>
          <w:sz w:val="20"/>
          <w:szCs w:val="20"/>
        </w:rPr>
        <w:t xml:space="preserve">15) овладение базовыми предметными и </w:t>
      </w:r>
      <w:proofErr w:type="spellStart"/>
      <w:r w:rsidRPr="008433FF">
        <w:rPr>
          <w:rFonts w:ascii="Times New Roman" w:eastAsia="Times New Roman" w:hAnsi="Times New Roman"/>
          <w:bCs/>
          <w:sz w:val="20"/>
          <w:szCs w:val="20"/>
        </w:rPr>
        <w:t>межпредметными</w:t>
      </w:r>
      <w:proofErr w:type="spellEnd"/>
      <w:r w:rsidRPr="008433FF">
        <w:rPr>
          <w:rFonts w:ascii="Times New Roman" w:eastAsia="Times New Roman" w:hAnsi="Times New Roman"/>
          <w:bCs/>
          <w:sz w:val="20"/>
          <w:szCs w:val="20"/>
        </w:rPr>
        <w:t xml:space="preserve"> понятиями, отражающими существенные связи и отношения между объектами и процессами;</w:t>
      </w:r>
    </w:p>
    <w:p w:rsidR="00B7628D" w:rsidRPr="002A34BD" w:rsidRDefault="00B7628D" w:rsidP="00B76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u w:val="single"/>
        </w:rPr>
      </w:pPr>
      <w:r w:rsidRPr="002A34BD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Предметные результаты:</w:t>
      </w:r>
    </w:p>
    <w:p w:rsidR="00B7628D" w:rsidRPr="00B7628D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B7628D">
        <w:rPr>
          <w:rFonts w:ascii="Times New Roman" w:eastAsia="Times New Roman" w:hAnsi="Times New Roman"/>
          <w:bCs/>
          <w:sz w:val="20"/>
          <w:szCs w:val="20"/>
        </w:rPr>
        <w:t>1)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B7628D" w:rsidRPr="00B7628D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B7628D">
        <w:rPr>
          <w:rFonts w:ascii="Times New Roman" w:eastAsia="Times New Roman" w:hAnsi="Times New Roman"/>
          <w:bCs/>
          <w:sz w:val="20"/>
          <w:szCs w:val="20"/>
        </w:rPr>
        <w:t>2) 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B7628D" w:rsidRPr="00B7628D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B7628D">
        <w:rPr>
          <w:rFonts w:ascii="Times New Roman" w:eastAsia="Times New Roman" w:hAnsi="Times New Roman"/>
          <w:bCs/>
          <w:sz w:val="20"/>
          <w:szCs w:val="20"/>
        </w:rP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B7628D" w:rsidRPr="00B7628D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B7628D">
        <w:rPr>
          <w:rFonts w:ascii="Times New Roman" w:eastAsia="Times New Roman" w:hAnsi="Times New Roman"/>
          <w:bCs/>
          <w:sz w:val="20"/>
          <w:szCs w:val="20"/>
        </w:rPr>
        <w:t>4)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B7628D" w:rsidRPr="00B7628D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B7628D">
        <w:rPr>
          <w:rFonts w:ascii="Times New Roman" w:eastAsia="Times New Roman" w:hAnsi="Times New Roman"/>
          <w:bCs/>
          <w:sz w:val="20"/>
          <w:szCs w:val="20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B7628D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0"/>
          <w:szCs w:val="20"/>
        </w:rPr>
      </w:pPr>
      <w:r w:rsidRPr="00B7628D">
        <w:rPr>
          <w:rFonts w:ascii="Times New Roman" w:eastAsia="Times New Roman" w:hAnsi="Times New Roman"/>
          <w:bCs/>
          <w:sz w:val="20"/>
          <w:szCs w:val="20"/>
        </w:rPr>
        <w:t>6)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B7628D" w:rsidRDefault="00B7628D" w:rsidP="00B762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u w:val="single"/>
        </w:rPr>
      </w:pPr>
      <w:r w:rsidRPr="00B7628D">
        <w:rPr>
          <w:rFonts w:ascii="Times New Roman" w:eastAsia="Times New Roman" w:hAnsi="Times New Roman"/>
          <w:b/>
          <w:bCs/>
          <w:sz w:val="20"/>
          <w:szCs w:val="20"/>
          <w:u w:val="single"/>
        </w:rPr>
        <w:t>Содержание учебного предмета, курса</w:t>
      </w:r>
    </w:p>
    <w:p w:rsidR="00B7628D" w:rsidRPr="00B7628D" w:rsidRDefault="00B7628D" w:rsidP="00B7628D">
      <w:pPr>
        <w:pStyle w:val="a3"/>
        <w:spacing w:line="240" w:lineRule="auto"/>
        <w:rPr>
          <w:rStyle w:val="Zag11"/>
          <w:rFonts w:eastAsia="@Arial Unicode MS"/>
        </w:rPr>
      </w:pPr>
      <w:bookmarkStart w:id="0" w:name="_Toc288394093"/>
      <w:bookmarkStart w:id="1" w:name="_Toc288410560"/>
      <w:bookmarkStart w:id="2" w:name="_Toc288410689"/>
      <w:bookmarkStart w:id="3" w:name="_Toc424564337"/>
      <w:r w:rsidRPr="00B7628D">
        <w:rPr>
          <w:sz w:val="20"/>
          <w:szCs w:val="20"/>
        </w:rPr>
        <w:t>Технология</w:t>
      </w:r>
      <w:bookmarkEnd w:id="0"/>
      <w:bookmarkEnd w:id="1"/>
      <w:bookmarkEnd w:id="2"/>
      <w:bookmarkEnd w:id="3"/>
      <w:r w:rsidRPr="00B7628D">
        <w:rPr>
          <w:sz w:val="20"/>
          <w:szCs w:val="20"/>
        </w:rPr>
        <w:t xml:space="preserve"> </w:t>
      </w:r>
      <w:r w:rsidRPr="00B7628D">
        <w:rPr>
          <w:rStyle w:val="Zag11"/>
          <w:rFonts w:eastAsia="@Arial Unicode MS"/>
          <w:sz w:val="20"/>
          <w:szCs w:val="20"/>
        </w:rPr>
        <w:t>искусства и т. д.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B7628D" w:rsidRPr="00B7628D" w:rsidRDefault="00B7628D" w:rsidP="00B7628D">
      <w:pPr>
        <w:pStyle w:val="a6"/>
        <w:spacing w:line="240" w:lineRule="auto"/>
        <w:ind w:firstLine="0"/>
        <w:rPr>
          <w:rFonts w:ascii="Times New Roman" w:hAnsi="Times New Roman" w:cs="Times New Roman"/>
          <w:color w:val="auto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Pr="00B7628D">
        <w:rPr>
          <w:rStyle w:val="Zag11"/>
          <w:rFonts w:ascii="Times New Roman" w:eastAsia="@Arial Unicode MS" w:hAnsi="Times New Roman" w:cs="Times New Roman"/>
          <w:i/>
          <w:iCs/>
          <w:sz w:val="20"/>
          <w:szCs w:val="20"/>
        </w:rPr>
        <w:t>традиции и творчество мастера в создании предметной среды (общее представление)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.</w:t>
      </w:r>
      <w:r w:rsidRPr="00B7628D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Общекультурные и </w:t>
      </w:r>
      <w:proofErr w:type="spellStart"/>
      <w:r w:rsidRPr="00B7628D">
        <w:rPr>
          <w:rFonts w:ascii="Times New Roman" w:hAnsi="Times New Roman" w:cs="Times New Roman"/>
          <w:b/>
          <w:bCs/>
          <w:color w:val="auto"/>
          <w:sz w:val="20"/>
          <w:szCs w:val="20"/>
        </w:rPr>
        <w:t>общетрудовые</w:t>
      </w:r>
      <w:proofErr w:type="spellEnd"/>
      <w:r w:rsidRPr="00B7628D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компетенции. Основы культуры труда, самообслуживания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Трудовая деятельность и ее значение в жизни человека. </w:t>
      </w:r>
      <w:proofErr w:type="gramStart"/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Рукотворный мир как результат труда человека; разнообразие предметов рукотворного мира (</w:t>
      </w:r>
      <w:r w:rsidRPr="00B7628D">
        <w:rPr>
          <w:rStyle w:val="Zag11"/>
          <w:rFonts w:ascii="Times New Roman" w:eastAsia="@Arial Unicode MS" w:hAnsi="Times New Roman" w:cs="Times New Roman"/>
          <w:i/>
          <w:iCs/>
          <w:sz w:val="20"/>
          <w:szCs w:val="20"/>
        </w:rPr>
        <w:t>архитектура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, техника, предметы быта и декоративно-прикладного</w:t>
      </w:r>
      <w:proofErr w:type="gramEnd"/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0"/>
          <w:szCs w:val="20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B7628D">
        <w:rPr>
          <w:rStyle w:val="Zag11"/>
          <w:rFonts w:ascii="Times New Roman" w:eastAsia="@Arial Unicode MS" w:hAnsi="Times New Roman" w:cs="Times New Roman"/>
          <w:iCs/>
          <w:sz w:val="20"/>
          <w:szCs w:val="20"/>
        </w:rPr>
        <w:t>распределение рабочего времени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0"/>
          <w:szCs w:val="20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индивидуальные проекты</w:t>
      </w:r>
      <w:proofErr w:type="gramEnd"/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. Культура межличностных отношений в совместной деятельности. </w:t>
      </w:r>
      <w:proofErr w:type="gramStart"/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Результат проектной деятельности – изделия, услуги (например, помощь ветеранам, пенсионерам, инвалидам), праздники и т. п.</w:t>
      </w:r>
      <w:proofErr w:type="gramEnd"/>
    </w:p>
    <w:p w:rsidR="00B7628D" w:rsidRPr="00B7628D" w:rsidRDefault="00B7628D" w:rsidP="00B7628D">
      <w:pPr>
        <w:pStyle w:val="a6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</w:t>
      </w:r>
      <w:r w:rsidRPr="00B7628D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B7628D" w:rsidRPr="00B7628D" w:rsidRDefault="00B7628D" w:rsidP="00B7628D">
      <w:pPr>
        <w:pStyle w:val="a6"/>
        <w:spacing w:line="240" w:lineRule="auto"/>
        <w:ind w:firstLine="0"/>
        <w:rPr>
          <w:rFonts w:ascii="Times New Roman" w:hAnsi="Times New Roman" w:cs="Times New Roman"/>
          <w:color w:val="auto"/>
          <w:sz w:val="20"/>
          <w:szCs w:val="20"/>
        </w:rPr>
      </w:pPr>
      <w:r w:rsidRPr="00B7628D">
        <w:rPr>
          <w:rFonts w:ascii="Times New Roman" w:hAnsi="Times New Roman" w:cs="Times New Roman"/>
          <w:b/>
          <w:bCs/>
          <w:color w:val="auto"/>
          <w:sz w:val="20"/>
          <w:szCs w:val="20"/>
        </w:rPr>
        <w:t>Технология ручной обработки материалов</w:t>
      </w:r>
      <w:r w:rsidRPr="00B7628D">
        <w:rPr>
          <w:rStyle w:val="1"/>
          <w:color w:val="auto"/>
          <w:spacing w:val="2"/>
          <w:sz w:val="20"/>
          <w:szCs w:val="20"/>
        </w:rPr>
        <w:footnoteReference w:id="1"/>
      </w:r>
      <w:r w:rsidRPr="00B7628D">
        <w:rPr>
          <w:rFonts w:ascii="Times New Roman" w:hAnsi="Times New Roman" w:cs="Times New Roman"/>
          <w:b/>
          <w:bCs/>
          <w:color w:val="auto"/>
          <w:sz w:val="20"/>
          <w:szCs w:val="20"/>
        </w:rPr>
        <w:t>. Элементы графической грамоты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B7628D">
        <w:rPr>
          <w:rStyle w:val="Zag11"/>
          <w:rFonts w:ascii="Times New Roman" w:eastAsia="@Arial Unicode MS" w:hAnsi="Times New Roman" w:cs="Times New Roman"/>
          <w:iCs/>
          <w:sz w:val="20"/>
          <w:szCs w:val="20"/>
        </w:rPr>
        <w:t>Многообразие материалов и их практическое применение в жизни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.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0"/>
          <w:szCs w:val="20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Подготовка материалов к работе. Экономное расходование материалов. </w:t>
      </w:r>
      <w:r w:rsidRPr="00B7628D">
        <w:rPr>
          <w:rStyle w:val="Zag11"/>
          <w:rFonts w:ascii="Times New Roman" w:eastAsia="@Arial Unicode MS" w:hAnsi="Times New Roman" w:cs="Times New Roman"/>
          <w:iCs/>
          <w:sz w:val="20"/>
          <w:szCs w:val="20"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.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sz w:val="20"/>
          <w:szCs w:val="20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0"/>
          <w:szCs w:val="20"/>
        </w:rPr>
      </w:pPr>
      <w:r w:rsidRPr="00B7628D">
        <w:rPr>
          <w:rStyle w:val="Zag11"/>
          <w:rFonts w:ascii="Times New Roman" w:eastAsia="@Arial Unicode MS" w:hAnsi="Times New Roman" w:cs="Times New Roman"/>
          <w:iCs/>
          <w:sz w:val="20"/>
          <w:szCs w:val="20"/>
        </w:rP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</w:t>
      </w:r>
      <w:r w:rsidRPr="00B7628D">
        <w:rPr>
          <w:rStyle w:val="Zag11"/>
          <w:rFonts w:ascii="Times New Roman" w:eastAsia="@Arial Unicode MS" w:hAnsi="Times New Roman" w:cs="Times New Roman"/>
          <w:iCs/>
          <w:sz w:val="20"/>
          <w:szCs w:val="20"/>
        </w:rPr>
        <w:lastRenderedPageBreak/>
        <w:t>изделия в действии, внесение необходимых дополнений и изменений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. </w:t>
      </w:r>
      <w:proofErr w:type="gramStart"/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</w:r>
      <w:proofErr w:type="gramEnd"/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</w:r>
      <w:proofErr w:type="gramStart"/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Назначение линий чертежа (контур, линия надреза, сгиба, размерная, осевая, центровая, </w:t>
      </w:r>
      <w:r w:rsidRPr="00B7628D">
        <w:rPr>
          <w:rStyle w:val="Zag11"/>
          <w:rFonts w:ascii="Times New Roman" w:eastAsia="@Arial Unicode MS" w:hAnsi="Times New Roman" w:cs="Times New Roman"/>
          <w:i/>
          <w:iCs/>
          <w:sz w:val="20"/>
          <w:szCs w:val="20"/>
        </w:rPr>
        <w:t>разрыва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).</w:t>
      </w:r>
      <w:proofErr w:type="gramEnd"/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</w:r>
    </w:p>
    <w:p w:rsidR="00B7628D" w:rsidRPr="00B7628D" w:rsidRDefault="00B7628D" w:rsidP="00B7628D">
      <w:pPr>
        <w:pStyle w:val="a6"/>
        <w:spacing w:line="240" w:lineRule="auto"/>
        <w:ind w:firstLine="0"/>
        <w:rPr>
          <w:rFonts w:ascii="Times New Roman" w:hAnsi="Times New Roman" w:cs="Times New Roman"/>
          <w:color w:val="auto"/>
          <w:sz w:val="20"/>
          <w:szCs w:val="20"/>
        </w:rPr>
      </w:pPr>
      <w:r w:rsidRPr="00B7628D">
        <w:rPr>
          <w:rFonts w:ascii="Times New Roman" w:hAnsi="Times New Roman" w:cs="Times New Roman"/>
          <w:b/>
          <w:bCs/>
          <w:color w:val="auto"/>
          <w:sz w:val="20"/>
          <w:szCs w:val="20"/>
        </w:rPr>
        <w:t>Конструирование и моделирование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</w:r>
      <w:r w:rsidRPr="00B7628D">
        <w:rPr>
          <w:rStyle w:val="Zag11"/>
          <w:rFonts w:ascii="Times New Roman" w:eastAsia="@Arial Unicode MS" w:hAnsi="Times New Roman" w:cs="Times New Roman"/>
          <w:iCs/>
          <w:sz w:val="20"/>
          <w:szCs w:val="20"/>
        </w:rPr>
        <w:t>различные виды конструкций и способы их сборки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B7628D">
        <w:rPr>
          <w:rStyle w:val="Zag11"/>
          <w:rFonts w:ascii="Times New Roman" w:eastAsia="@Arial Unicode MS" w:hAnsi="Times New Roman" w:cs="Times New Roman"/>
          <w:iCs/>
          <w:sz w:val="20"/>
          <w:szCs w:val="20"/>
        </w:rPr>
        <w:t>чертежу или эскизу и по заданным условиям (технико</w:t>
      </w:r>
      <w:r w:rsidRPr="00B7628D">
        <w:rPr>
          <w:rStyle w:val="Zag11"/>
          <w:rFonts w:ascii="Times New Roman" w:eastAsia="@Arial Unicode MS" w:hAnsi="Times New Roman" w:cs="Times New Roman"/>
          <w:i/>
          <w:iCs/>
          <w:sz w:val="20"/>
          <w:szCs w:val="20"/>
        </w:rPr>
        <w:t>-</w:t>
      </w:r>
      <w:r w:rsidRPr="00B7628D">
        <w:rPr>
          <w:rStyle w:val="Zag11"/>
          <w:rFonts w:ascii="Times New Roman" w:eastAsia="@Arial Unicode MS" w:hAnsi="Times New Roman" w:cs="Times New Roman"/>
          <w:iCs/>
          <w:sz w:val="20"/>
          <w:szCs w:val="20"/>
        </w:rPr>
        <w:t>технологическим, функциональным, декоративно-художественным и пр.).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 Конструирование и моделирование на компьютере и в интерактивном конструкторе.</w:t>
      </w:r>
    </w:p>
    <w:p w:rsidR="00B7628D" w:rsidRPr="00B7628D" w:rsidRDefault="00B7628D" w:rsidP="00B7628D">
      <w:pPr>
        <w:pStyle w:val="a6"/>
        <w:spacing w:line="240" w:lineRule="auto"/>
        <w:ind w:firstLine="0"/>
        <w:rPr>
          <w:rFonts w:ascii="Times New Roman" w:hAnsi="Times New Roman" w:cs="Times New Roman"/>
          <w:color w:val="auto"/>
          <w:sz w:val="20"/>
          <w:szCs w:val="20"/>
        </w:rPr>
      </w:pPr>
      <w:r w:rsidRPr="00B7628D">
        <w:rPr>
          <w:rFonts w:ascii="Times New Roman" w:hAnsi="Times New Roman" w:cs="Times New Roman"/>
          <w:b/>
          <w:bCs/>
          <w:color w:val="auto"/>
          <w:sz w:val="20"/>
          <w:szCs w:val="20"/>
        </w:rPr>
        <w:t>Практика работы на компьютере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Информация, ее отбор, анализ и систематизация. Способы получения, хранения, переработки информации.</w:t>
      </w:r>
    </w:p>
    <w:p w:rsidR="00B7628D" w:rsidRPr="00B7628D" w:rsidRDefault="00B7628D" w:rsidP="00B7628D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sz w:val="20"/>
          <w:szCs w:val="20"/>
        </w:rPr>
      </w:pP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Pr="00B7628D">
        <w:rPr>
          <w:rStyle w:val="Zag11"/>
          <w:rFonts w:ascii="Times New Roman" w:eastAsia="@Arial Unicode MS" w:hAnsi="Times New Roman" w:cs="Times New Roman"/>
          <w:iCs/>
          <w:sz w:val="20"/>
          <w:szCs w:val="20"/>
        </w:rPr>
        <w:t>общее представление о правилах клавиатурного письма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 xml:space="preserve">, пользование мышью, использование простейших средств текстового редактора. </w:t>
      </w:r>
      <w:r w:rsidRPr="00B7628D">
        <w:rPr>
          <w:rStyle w:val="Zag11"/>
          <w:rFonts w:ascii="Times New Roman" w:eastAsia="@Arial Unicode MS" w:hAnsi="Times New Roman" w:cs="Times New Roman"/>
          <w:iCs/>
          <w:sz w:val="20"/>
          <w:szCs w:val="20"/>
        </w:rPr>
        <w:t>Простейшие приемы поиска информации: по ключевым словам, каталогам</w:t>
      </w:r>
      <w:r w:rsidRPr="00B7628D">
        <w:rPr>
          <w:rStyle w:val="Zag11"/>
          <w:rFonts w:ascii="Times New Roman" w:eastAsia="@Arial Unicode MS" w:hAnsi="Times New Roman" w:cs="Times New Roman"/>
          <w:sz w:val="20"/>
          <w:szCs w:val="20"/>
        </w:rPr>
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</w:r>
    </w:p>
    <w:p w:rsidR="00B7628D" w:rsidRDefault="00B7628D" w:rsidP="00B7628D">
      <w:pPr>
        <w:pStyle w:val="a6"/>
        <w:spacing w:line="240" w:lineRule="auto"/>
        <w:ind w:firstLine="0"/>
        <w:rPr>
          <w:rFonts w:ascii="Times New Roman" w:hAnsi="Times New Roman" w:cs="Times New Roman"/>
          <w:iCs/>
          <w:color w:val="auto"/>
          <w:sz w:val="20"/>
          <w:szCs w:val="20"/>
        </w:rPr>
      </w:pPr>
      <w:proofErr w:type="gramStart"/>
      <w:r w:rsidRPr="00B7628D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B7628D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B7628D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</w:rPr>
        <w:t>Word</w:t>
      </w:r>
      <w:proofErr w:type="spellEnd"/>
      <w:r w:rsidRPr="00B7628D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</w:rPr>
        <w:t xml:space="preserve"> и </w:t>
      </w:r>
      <w:proofErr w:type="spellStart"/>
      <w:r w:rsidRPr="00B7628D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</w:rPr>
        <w:t>Power</w:t>
      </w:r>
      <w:proofErr w:type="spellEnd"/>
      <w:r w:rsidRPr="00B7628D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</w:rPr>
        <w:t xml:space="preserve"> </w:t>
      </w:r>
      <w:proofErr w:type="spellStart"/>
      <w:r w:rsidRPr="00B7628D">
        <w:rPr>
          <w:rStyle w:val="Zag11"/>
          <w:rFonts w:ascii="Times New Roman" w:eastAsia="@Arial Unicode MS" w:hAnsi="Times New Roman" w:cs="Times New Roman"/>
          <w:color w:val="auto"/>
          <w:sz w:val="20"/>
          <w:szCs w:val="20"/>
        </w:rPr>
        <w:t>Point</w:t>
      </w:r>
      <w:proofErr w:type="spellEnd"/>
      <w:r w:rsidRPr="00B7628D">
        <w:rPr>
          <w:rFonts w:ascii="Times New Roman" w:hAnsi="Times New Roman" w:cs="Times New Roman"/>
          <w:iCs/>
          <w:color w:val="auto"/>
          <w:sz w:val="20"/>
          <w:szCs w:val="20"/>
        </w:rPr>
        <w:t>.</w:t>
      </w:r>
    </w:p>
    <w:p w:rsidR="00B7628D" w:rsidRDefault="00B7628D" w:rsidP="00B7628D">
      <w:pPr>
        <w:pStyle w:val="a6"/>
        <w:spacing w:line="240" w:lineRule="auto"/>
        <w:ind w:firstLine="0"/>
        <w:jc w:val="center"/>
        <w:rPr>
          <w:rFonts w:ascii="Times New Roman" w:hAnsi="Times New Roman" w:cs="Times New Roman"/>
          <w:b/>
          <w:iCs/>
          <w:color w:val="auto"/>
          <w:sz w:val="20"/>
          <w:szCs w:val="20"/>
          <w:u w:val="single"/>
        </w:rPr>
      </w:pPr>
      <w:r w:rsidRPr="00B7628D">
        <w:rPr>
          <w:rFonts w:ascii="Times New Roman" w:hAnsi="Times New Roman" w:cs="Times New Roman"/>
          <w:b/>
          <w:iCs/>
          <w:color w:val="auto"/>
          <w:sz w:val="20"/>
          <w:szCs w:val="20"/>
          <w:u w:val="single"/>
        </w:rPr>
        <w:t>Содержание учебного предмета, курса</w:t>
      </w:r>
    </w:p>
    <w:p w:rsidR="00B7628D" w:rsidRDefault="00B7628D" w:rsidP="00B7628D">
      <w:pPr>
        <w:pStyle w:val="a6"/>
        <w:spacing w:line="240" w:lineRule="auto"/>
        <w:ind w:firstLine="0"/>
        <w:jc w:val="center"/>
        <w:rPr>
          <w:rFonts w:ascii="Times New Roman" w:hAnsi="Times New Roman" w:cs="Times New Roman"/>
          <w:b/>
          <w:iCs/>
          <w:color w:val="auto"/>
          <w:sz w:val="20"/>
          <w:szCs w:val="20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598"/>
        <w:gridCol w:w="3544"/>
      </w:tblGrid>
      <w:tr w:rsidR="00B7628D" w:rsidTr="000B09F8">
        <w:tc>
          <w:tcPr>
            <w:tcW w:w="10598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Основное содержание</w:t>
            </w:r>
          </w:p>
        </w:tc>
        <w:tc>
          <w:tcPr>
            <w:tcW w:w="3544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Количество часов</w:t>
            </w:r>
          </w:p>
        </w:tc>
      </w:tr>
      <w:tr w:rsidR="00B7628D" w:rsidRPr="00B7628D" w:rsidTr="000B09F8">
        <w:tc>
          <w:tcPr>
            <w:tcW w:w="10598" w:type="dxa"/>
          </w:tcPr>
          <w:p w:rsid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1.</w:t>
            </w:r>
            <w:r w:rsidRPr="00B762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Человек в мире техники</w:t>
            </w: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Что такое научно-технический прогресс.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Научно-технические достижения и открытия 20- начала 21 века. 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Мой помощник компьютер.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Как устроен компьютер. 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Что умеют компьютеры.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Компьютеры в быту. 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Компьютеры в медицине. 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 w:rsidRPr="00B762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Word</w:t>
            </w: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. Правила клавиатурного письма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  Компьютеры и прогнозирование погоды.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Компьютеры в учреждениях, на предприятиях. 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Оформление текста (выбор шрифта, его размера и цвета, выравнивание абзаца).</w:t>
            </w:r>
          </w:p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Компьютерная презентация. (Программа </w:t>
            </w:r>
            <w:r w:rsidRPr="00B7628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PowerPoint.</w:t>
            </w:r>
            <w:r w:rsidRPr="00B7628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544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 часов</w:t>
            </w:r>
          </w:p>
        </w:tc>
      </w:tr>
      <w:tr w:rsidR="00B7628D" w:rsidRPr="00B7628D" w:rsidTr="000B09F8">
        <w:tc>
          <w:tcPr>
            <w:tcW w:w="10598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2.Современное производство.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Штучное и массовое производство. 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Быстрее, больше. 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Как делают автомобили.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Современное производство. Чеканка.</w:t>
            </w:r>
          </w:p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Современное производство. Летняя шапочка</w:t>
            </w:r>
          </w:p>
        </w:tc>
        <w:tc>
          <w:tcPr>
            <w:tcW w:w="3544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>5 часов</w:t>
            </w:r>
          </w:p>
        </w:tc>
      </w:tr>
      <w:tr w:rsidR="00B7628D" w:rsidRPr="00B7628D" w:rsidTr="000B09F8">
        <w:tc>
          <w:tcPr>
            <w:tcW w:w="10598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lastRenderedPageBreak/>
              <w:t>3.Материалы современного производства.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Черное золото. Как добывают нефть. Что изготавливают из нефти. Что такое вторичное сырьё. </w:t>
            </w:r>
          </w:p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Природа в опасности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4 часа</w:t>
            </w:r>
          </w:p>
        </w:tc>
      </w:tr>
      <w:tr w:rsidR="00B7628D" w:rsidRPr="00B7628D" w:rsidTr="000B09F8">
        <w:tc>
          <w:tcPr>
            <w:tcW w:w="10598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4. Жилище человека.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О чем рассказывает дом. Дом для семьи.</w:t>
            </w:r>
          </w:p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Как дом стал небоскребом</w:t>
            </w:r>
            <w:r w:rsidRPr="00B762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Какие бывают города. Города будущего.</w:t>
            </w:r>
          </w:p>
        </w:tc>
        <w:tc>
          <w:tcPr>
            <w:tcW w:w="3544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 часов</w:t>
            </w:r>
          </w:p>
        </w:tc>
      </w:tr>
      <w:tr w:rsidR="00B7628D" w:rsidTr="000B09F8">
        <w:tc>
          <w:tcPr>
            <w:tcW w:w="10598" w:type="dxa"/>
          </w:tcPr>
          <w:p w:rsid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5. Дизайн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дизайн. 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Дизайн техники.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 Дизайн рекламной продукции.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 Дизайн интерьера.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 Дизайн одежды. Силуэтная кукла. Модель.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Дизайн одежды. Кукла из пластилина.</w:t>
            </w:r>
          </w:p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Будущее начинается сегодня.</w:t>
            </w:r>
          </w:p>
        </w:tc>
        <w:tc>
          <w:tcPr>
            <w:tcW w:w="3544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7 часов</w:t>
            </w:r>
          </w:p>
        </w:tc>
      </w:tr>
      <w:tr w:rsidR="00B7628D" w:rsidTr="000B09F8">
        <w:tc>
          <w:tcPr>
            <w:tcW w:w="10598" w:type="dxa"/>
          </w:tcPr>
          <w:p w:rsid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sz w:val="20"/>
                <w:szCs w:val="20"/>
              </w:rPr>
              <w:t>Совершенствование технологий: достижения и проблемы.</w:t>
            </w:r>
          </w:p>
          <w:p w:rsidR="00B7628D" w:rsidRPr="00B7628D" w:rsidRDefault="00B7628D" w:rsidP="00B7628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 xml:space="preserve">Как люди совершают открытия. От абака до ЭВМ. </w:t>
            </w:r>
          </w:p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u w:val="single"/>
              </w:rPr>
            </w:pPr>
            <w:r w:rsidRPr="00B7628D">
              <w:rPr>
                <w:rFonts w:ascii="Times New Roman" w:hAnsi="Times New Roman" w:cs="Times New Roman"/>
                <w:sz w:val="20"/>
                <w:szCs w:val="20"/>
              </w:rPr>
              <w:t>Почему необходимо очищать сточные воды</w:t>
            </w:r>
          </w:p>
        </w:tc>
        <w:tc>
          <w:tcPr>
            <w:tcW w:w="3544" w:type="dxa"/>
          </w:tcPr>
          <w:p w:rsidR="00B7628D" w:rsidRPr="00B7628D" w:rsidRDefault="00B7628D" w:rsidP="00B7628D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7628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 часа</w:t>
            </w:r>
          </w:p>
        </w:tc>
      </w:tr>
    </w:tbl>
    <w:p w:rsidR="00B7628D" w:rsidRDefault="000B09F8" w:rsidP="00B7628D">
      <w:pPr>
        <w:pStyle w:val="a6"/>
        <w:spacing w:line="240" w:lineRule="auto"/>
        <w:ind w:firstLine="0"/>
        <w:jc w:val="center"/>
        <w:rPr>
          <w:rFonts w:ascii="Times New Roman" w:hAnsi="Times New Roman" w:cs="Times New Roman"/>
          <w:b/>
          <w:iCs/>
          <w:color w:val="auto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iCs/>
          <w:color w:val="auto"/>
          <w:sz w:val="20"/>
          <w:szCs w:val="20"/>
          <w:u w:val="single"/>
        </w:rPr>
        <w:t>Региональный компонент в Содержании программы</w:t>
      </w:r>
    </w:p>
    <w:p w:rsidR="000B09F8" w:rsidRDefault="000B09F8" w:rsidP="00B7628D">
      <w:pPr>
        <w:pStyle w:val="a6"/>
        <w:spacing w:line="240" w:lineRule="auto"/>
        <w:ind w:firstLine="0"/>
        <w:jc w:val="center"/>
        <w:rPr>
          <w:rFonts w:ascii="Times New Roman" w:hAnsi="Times New Roman" w:cs="Times New Roman"/>
          <w:b/>
          <w:iCs/>
          <w:color w:val="auto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2"/>
        <w:gridCol w:w="4794"/>
        <w:gridCol w:w="4795"/>
      </w:tblGrid>
      <w:tr w:rsidR="000B09F8" w:rsidRP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темы регионального компонента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Порядковый номер урока, где реализуется региональный компонент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Время, отводимое на реализацию регионального компонента на уроке (в минутах)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Мастера и ремесленники Ишима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Развитие современного производства в области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Месторождения нефти в Тюменской области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Продукты нефтепереработки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Защита природы родного края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Историческое прошлое домов родного города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Высотные дома нашего края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Современные города области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Достижения региона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Водное богатство  Тюменской области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B09F8" w:rsidTr="007E42B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240 минут = 4 часа</w:t>
            </w:r>
          </w:p>
        </w:tc>
      </w:tr>
    </w:tbl>
    <w:p w:rsidR="000B09F8" w:rsidRPr="00B7628D" w:rsidRDefault="000B09F8" w:rsidP="000B09F8">
      <w:pPr>
        <w:pStyle w:val="a6"/>
        <w:spacing w:line="240" w:lineRule="auto"/>
        <w:ind w:firstLine="0"/>
        <w:jc w:val="left"/>
        <w:rPr>
          <w:rFonts w:ascii="Times New Roman" w:hAnsi="Times New Roman" w:cs="Times New Roman"/>
          <w:b/>
          <w:iCs/>
          <w:color w:val="auto"/>
          <w:sz w:val="20"/>
          <w:szCs w:val="20"/>
          <w:u w:val="single"/>
        </w:rPr>
      </w:pPr>
    </w:p>
    <w:p w:rsidR="00B7628D" w:rsidRPr="00B7628D" w:rsidRDefault="00B7628D" w:rsidP="00B7628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u w:val="single"/>
        </w:rPr>
      </w:pPr>
    </w:p>
    <w:p w:rsidR="001F291A" w:rsidRDefault="001F291A">
      <w:pPr>
        <w:rPr>
          <w:rFonts w:ascii="Times New Roman" w:hAnsi="Times New Roman" w:cs="Times New Roman"/>
          <w:sz w:val="20"/>
          <w:szCs w:val="20"/>
        </w:rPr>
      </w:pPr>
    </w:p>
    <w:p w:rsidR="000B09F8" w:rsidRDefault="000B09F8">
      <w:pPr>
        <w:rPr>
          <w:rFonts w:ascii="Times New Roman" w:hAnsi="Times New Roman" w:cs="Times New Roman"/>
          <w:sz w:val="20"/>
          <w:szCs w:val="20"/>
        </w:rPr>
      </w:pPr>
    </w:p>
    <w:p w:rsidR="000B09F8" w:rsidRDefault="000B09F8" w:rsidP="000B09F8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B09F8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Тематическое планирование</w:t>
      </w: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1134"/>
        <w:gridCol w:w="2551"/>
        <w:gridCol w:w="3119"/>
        <w:gridCol w:w="4536"/>
        <w:gridCol w:w="1559"/>
      </w:tblGrid>
      <w:tr w:rsidR="000B09F8" w:rsidRPr="00996120" w:rsidTr="007E42B0">
        <w:trPr>
          <w:trHeight w:val="360"/>
        </w:trPr>
        <w:tc>
          <w:tcPr>
            <w:tcW w:w="567" w:type="dxa"/>
            <w:vMerge w:val="restart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№ п\</w:t>
            </w: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1" w:type="dxa"/>
            <w:vMerge w:val="restart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(по плану)</w:t>
            </w:r>
          </w:p>
        </w:tc>
        <w:tc>
          <w:tcPr>
            <w:tcW w:w="1134" w:type="dxa"/>
            <w:vMerge w:val="restart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Дата (корректировка)</w:t>
            </w:r>
          </w:p>
        </w:tc>
        <w:tc>
          <w:tcPr>
            <w:tcW w:w="2551" w:type="dxa"/>
            <w:vMerge w:val="restart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655" w:type="dxa"/>
            <w:gridSpan w:val="2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1559" w:type="dxa"/>
            <w:vMerge w:val="restart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Формы контроля</w:t>
            </w:r>
          </w:p>
        </w:tc>
      </w:tr>
      <w:tr w:rsidR="000B09F8" w:rsidRPr="00996120" w:rsidTr="007E42B0">
        <w:trPr>
          <w:trHeight w:val="487"/>
        </w:trPr>
        <w:tc>
          <w:tcPr>
            <w:tcW w:w="567" w:type="dxa"/>
            <w:vMerge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УУД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1559" w:type="dxa"/>
            <w:vMerge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9F8" w:rsidRPr="00996120" w:rsidTr="007E42B0">
        <w:trPr>
          <w:trHeight w:val="422"/>
        </w:trPr>
        <w:tc>
          <w:tcPr>
            <w:tcW w:w="14317" w:type="dxa"/>
            <w:gridSpan w:val="7"/>
            <w:tcBorders>
              <w:bottom w:val="single" w:sz="4" w:space="0" w:color="000000"/>
            </w:tcBorders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Человек в мире техники – 10 часов</w:t>
            </w:r>
          </w:p>
        </w:tc>
      </w:tr>
      <w:tr w:rsidR="000B09F8" w:rsidRPr="00996120" w:rsidTr="007E42B0">
        <w:trPr>
          <w:trHeight w:val="2625"/>
        </w:trPr>
        <w:tc>
          <w:tcPr>
            <w:tcW w:w="567" w:type="dxa"/>
            <w:tcBorders>
              <w:top w:val="single" w:sz="4" w:space="0" w:color="000000"/>
            </w:tcBorders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1" w:type="dxa"/>
            <w:tcBorders>
              <w:top w:val="single" w:sz="4" w:space="0" w:color="000000"/>
            </w:tcBorders>
          </w:tcPr>
          <w:p w:rsid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859" w:rsidRDefault="00506859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1-я ч.</w:t>
            </w:r>
          </w:p>
          <w:p w:rsidR="00212B14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03.09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Что такое научно-технический прогресс.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Научно-технические достижения и открытия 20- начала 21 века.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Изучит преобразовательную деятельность человека в XX в., научно-технический прогресс: главные открытия, изобретения, прорывы в науке, современные технологии (промышленные, информационные и др.), их положительное и отрицательное влияние на человека, его жизнедеятельность и на природу Земли в целом.</w:t>
            </w:r>
          </w:p>
        </w:tc>
        <w:tc>
          <w:tcPr>
            <w:tcW w:w="4536" w:type="dxa"/>
            <w:tcBorders>
              <w:top w:val="single" w:sz="4" w:space="0" w:color="000000"/>
            </w:tcBorders>
          </w:tcPr>
          <w:p w:rsidR="000B09F8" w:rsidRPr="000B09F8" w:rsidRDefault="000B09F8" w:rsidP="000B09F8">
            <w:pPr>
              <w:pStyle w:val="ae"/>
              <w:spacing w:after="0" w:line="240" w:lineRule="auto"/>
              <w:ind w:left="0"/>
              <w:rPr>
                <w:sz w:val="20"/>
                <w:szCs w:val="20"/>
              </w:rPr>
            </w:pPr>
            <w:r w:rsidRPr="000B09F8">
              <w:rPr>
                <w:b/>
                <w:sz w:val="20"/>
                <w:szCs w:val="20"/>
              </w:rPr>
              <w:t>Личностные:</w:t>
            </w:r>
            <w:r w:rsidRPr="000B09F8">
              <w:rPr>
                <w:sz w:val="20"/>
                <w:szCs w:val="20"/>
              </w:rPr>
              <w:t xml:space="preserve"> Формирование социальной роли ученика; формирование положительного отношения к учению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Волевая </w:t>
            </w:r>
            <w:proofErr w:type="spell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саморегуляция</w:t>
            </w:r>
            <w:proofErr w:type="spell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  как способность к волевому усилию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</w:p>
          <w:p w:rsidR="000B09F8" w:rsidRPr="000B09F8" w:rsidRDefault="000B09F8" w:rsidP="000B09F8">
            <w:pPr>
              <w:pStyle w:val="ae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0B09F8">
              <w:rPr>
                <w:b/>
                <w:sz w:val="20"/>
                <w:szCs w:val="20"/>
              </w:rPr>
              <w:t xml:space="preserve">Коммуникативные: </w:t>
            </w:r>
            <w:r w:rsidRPr="000B09F8">
              <w:rPr>
                <w:sz w:val="20"/>
                <w:szCs w:val="20"/>
              </w:rPr>
              <w:t>Потребность в общении с учителем; умение слушать и вступать в диалог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B09F8" w:rsidRPr="00996120" w:rsidTr="007E42B0">
        <w:trPr>
          <w:trHeight w:val="1124"/>
        </w:trPr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51" w:type="dxa"/>
          </w:tcPr>
          <w:p w:rsidR="000B09F8" w:rsidRPr="000B09F8" w:rsidRDefault="007E42B0" w:rsidP="00212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2B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Мой помощник компьютер.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Как устроен компьютер.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Коллективный информационный проект.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Познакомится с общим техническим устройством персонального  компьютера. Формировать умения работать самостоятельно.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опираясь на освоенные изобразительные и конструкторско-технологические знания и умения,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делать выбор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способов реализации предложенного или собственного замысла.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формулировать цель урока после предварительного обсуждения;  уметь с помощью учителя анализировать предложенное задание, отделять известное и неизвестное;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искать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отбирать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Интернете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донести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аргументы;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Выполнение коллективного информационного проекта.</w:t>
            </w:r>
          </w:p>
        </w:tc>
      </w:tr>
      <w:tr w:rsidR="000B09F8" w:rsidRPr="00996120" w:rsidTr="007E42B0">
        <w:trPr>
          <w:trHeight w:val="4101"/>
        </w:trPr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Что умеют компьютеры.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Информационный проект.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 роли компьютеров в различных сферах современной жизни человека.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Научится работать с текстами, как источниками информации.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оценивать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жизненные ситуации (поступки, явления, события) с точки зрения собственных ощущений (явления, события), соотносить их с общепринятыми нормами и ценностями;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(поступки) в предложенных ситуациях.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совместно с учителем выявлять и формулировать учебную проблему; под контролем учителя выполнять пробные поисковые действия (упражнения) для выявления оптимального решения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перерабатывать полученную информацию: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классифицировать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факты и явления; определять причинно-следственные связи изучаемых явлений, событий;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донести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Выполнение групповых информационных проектов.</w:t>
            </w:r>
          </w:p>
        </w:tc>
      </w:tr>
      <w:tr w:rsidR="000B09F8" w:rsidRPr="00996120" w:rsidTr="007E42B0">
        <w:trPr>
          <w:trHeight w:val="560"/>
        </w:trPr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Компьютеры в быту. 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 роли компьютеров в различных сферах современной жизни человека.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Научится работать с текстами, как источниками информации.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0B09F8" w:rsidRPr="000B09F8" w:rsidRDefault="000B09F8" w:rsidP="000B09F8">
            <w:pPr>
              <w:tabs>
                <w:tab w:val="left" w:pos="550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задании. Находит, анализирует и отбирает необходимую информацию, планирует действия. Прогнозирует результат собственной и коллективной технологической деятельности. Осуществляет объективный самоконтроль и оценку собственной деятельности и деятельности своих товарищей.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Личностные: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необходимость бережного отношения к результатам труда людей; уважать людей труда.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Перерабатывает полученную информацию: сравнивает и классифицирует факты и явления. Делает выводы на основе обобщения полученных знаний и освоенных умений.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7E42B0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Компьютеры в медицине.  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 роли компьютеров в различных сферах современной жизни человека.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оценивать 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 оценивать (поступки) в предложенных ситуациях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задание по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составленному под контролем учителя плану, сверять свои действия с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перерабатывать полученную информацию: сравнивать и классифицировать факты и явления; определять причинно-следственные связи изучаемых явлений, событий; делать выводы на основе обобщения полученных знаний;                                               </w:t>
            </w: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(задачи); уважительно относиться к позиции другого, пытаться договариваться.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документа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Программа </w:t>
            </w:r>
            <w:r w:rsidRPr="000B09F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Word</w:t>
            </w: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. Правила клавиатурного письма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Наблюдать образцы информационных объектов различной природы, процессы создания информационных объектов с помощью компьютера.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Выполнить информационный проект: редактирование текста.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принимать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другие мнения и высказывания, уважительно относиться к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совместно с учителем выявлять и формулировать учебную проблему; под контролем учителя выполнять пробные поисковые действия (упражнения) для выявления оптимального решения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искать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отбирать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 Интернете;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 относиться к позиции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пытаться договариваться.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 </w:t>
            </w:r>
            <w:proofErr w:type="spell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алгоритмичных</w:t>
            </w:r>
            <w:proofErr w:type="spell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 действий (на примере жизненных ситуаций).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Компьютеры и прогнозирование погоды.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Узнает о принципах создания и реализации компьютерных программ. Научится создавать </w:t>
            </w:r>
            <w:proofErr w:type="spell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алгоритмичные</w:t>
            </w:r>
            <w:proofErr w:type="spell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действий (на примере жизненных ситуаций).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 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 оценивать (поступки) в предложенных ситуациях.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задание по составленному под контролем учителя плану, сверять свои действия с ним;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добывать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новые знания в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процессе наблюдений, рассуждений и обсуждений материалов учебника, выполнения пробных поисковых упражнений;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 относиться к позиции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пытаться договариваться.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Форматирование текста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Компьютеры в учреждениях, на предприятиях.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Узнает о принципах создания и реализации компьютерных программ. Научится создавать </w:t>
            </w:r>
            <w:proofErr w:type="spell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алгоритмичные</w:t>
            </w:r>
            <w:proofErr w:type="spell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действий (на примере жизненных ситуаций).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принимать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другие мнения и высказывания, уважительно относиться к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формулировать цель урока после предварительного обсуждения; уметь с помощью учителя анализировать предложенное задание, отделять известное и неизвестное;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перерабатывать полученную информацию: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классифицировать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факты и явления; определять причинно-следственные связи изучаемых явлений, событий;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донести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аргументы;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Создание таблиц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859" w:rsidRDefault="00506859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2-я ч.</w:t>
            </w:r>
          </w:p>
          <w:p w:rsidR="00212B14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  <w:tc>
          <w:tcPr>
            <w:tcW w:w="1134" w:type="dxa"/>
          </w:tcPr>
          <w:p w:rsidR="000B09F8" w:rsidRPr="000B09F8" w:rsidRDefault="00015963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текста (выбор шрифта, его размера и цвета, выравнивание абзаца).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С помощью учителя проектировать информационные изделия: создавать образ в соответствии с замыслом, реализовывать замысел. Используя необходимые элементы и инструменты информационных технологий, корректировать замысел и готовить продукцию в зависимости от возможностей конкретной инструментальной  среды.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принимать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другие мнения и высказывания, уважительно относиться к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задание по составленному под контролем учителя плану, сверять свои действия с ним;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новые знания в процессе наблюдений, рассуждений и обсуждений материалов учебника, выполнения пробных поисковых упражнений;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Создание презентаций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B09F8" w:rsidRPr="000B09F8" w:rsidRDefault="00212B14" w:rsidP="00C404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0B09F8" w:rsidRPr="000B09F8" w:rsidRDefault="00015963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</w:t>
            </w: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Компьютерная презентация.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Программа </w:t>
            </w:r>
            <w:r w:rsidRPr="000B09F8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PowerPoint.</w:t>
            </w:r>
            <w:r w:rsidRPr="000B09F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Узнает о принципах создания и реализации компьютерных программ. Научится создавать компьютерные презентации.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описывать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свои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формулировать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 урока после предварительного обсуждения;  уметь с помощью учителя анализировать предложенное задание, отделять известное и неизвестное;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искать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отбирать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Интернете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донести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</w:tr>
      <w:tr w:rsidR="000B09F8" w:rsidRPr="00996120" w:rsidTr="007E42B0">
        <w:tc>
          <w:tcPr>
            <w:tcW w:w="14317" w:type="dxa"/>
            <w:gridSpan w:val="7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Современное производство – 5 часов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0B09F8" w:rsidRPr="000B09F8" w:rsidRDefault="00015963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</w:t>
            </w: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Штучное и массовое производство.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Изготовление подставки под карандаши.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Мастера и ремесленники Ишима. 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 работе мастеров, ремесленников и современного производства. Научится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выполнять проектную деятельность.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 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 оценивать (поступки) в предложенных ситуациях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совместно с учителем выявлять и формулировать учебную проблему; под контролем учителя выполнять пробные поисковые действия (упражнения) для выявления оптимального решения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перерабатывать полученную информацию: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классифицировать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факты и явления; определять причинно-следственные связи изучаемых явлений, событий;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 относиться к позиции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пытаться договариваться.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Изготовление подставки под карандаши.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03.12</w:t>
            </w:r>
          </w:p>
        </w:tc>
        <w:tc>
          <w:tcPr>
            <w:tcW w:w="1134" w:type="dxa"/>
          </w:tcPr>
          <w:p w:rsidR="000B09F8" w:rsidRPr="000B09F8" w:rsidRDefault="00015963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03.12</w:t>
            </w: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Быстрее, больше.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Получит возможность познакомиться с преимуществами и недостатками больших производств, о специализации инженеров в разных сферах. Умение работать в паре.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описывать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свои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формулировать цель урока после предварительного обсуждения; </w:t>
            </w:r>
            <w:bookmarkStart w:id="4" w:name="_GoBack"/>
            <w:bookmarkEnd w:id="4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с помощью учителя анализировать предложенное задание, отделять известное и неизвестное;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делать выводы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на основе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обобщения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полученных знаний;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преобразовывать информацию: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представлять информацию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 виде текста, таблицы, схемы (в информационных проектах).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донести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9F8" w:rsidRPr="000B09F8" w:rsidRDefault="00015963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Как делают автомобили.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Макет автомобиля.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об основных открытиях 20 века.  Научится  выполнять коллективный информационный проект.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принимать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другие мнения и высказывания, уважительно относиться к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совместно с учителем выявлять и формулировать учебную проблему; под контролем учителя выполнять пробные поисковые действия (упражнения) для выявления оптимального решения проблемы (задачи);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добывать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новые знания в процессе наблюдений, рассуждений и обсуждений материалов учебника, выполнения пробных поисковых упражнений;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 относиться к позиции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пытаться договариваться.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Коллективный творческий проект: изготовление  макета автомобиля.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0B09F8" w:rsidRPr="000B09F8" w:rsidRDefault="00015963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17.12</w:t>
            </w: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Современное  производство.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Панно в технике чеканки.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Рассмотреть образцы панно в технике чеканки. Нарисовать сюжет для панно. Выполнить панно в технике чеканки.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Предметные: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Выполнять работу с опорой на рисунки, план, схемы, простейшие чертежи. Создавать несложные конструкции из различных материалов: исследовать конструктивные особенности объектов, подбирать материалы и технологии их изготовления, проверять конструкции в действии, вносить коррективы.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Личностные: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Оценивать поступки, явления, события с точки зрения собственных ощущений, соотносить их с общепринятыми нормами и ценностями. Описывать свои чувства и ощущения от наблюдаемых явлений, событий, изделий </w:t>
            </w: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декоративно-прикладного творчества, уважительно относиться к результатам труда мастеров.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выполнять пробные поисковые действия (упражнения), отбирать оптимальное решение проблемы (задачи). Перерабатывать полученную информацию: сравнивать и классифицировать факты и явления. Делать выводы на основе обобщения полученных знаний и освоенных умений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Практическая работа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0B09F8" w:rsidRPr="000B09F8" w:rsidRDefault="00015963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</w:t>
            </w: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Современное производство.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Летняя шапочка.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Развитие современного производства в области</w:t>
            </w: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Рассмотреть рисунки летних головных уборов.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Разработать вариант изделия по алгоритму.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Выполнить проект «Летняя шапочка» по готовой выкройке. Оценить собственную работу и работу одноклассников.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Предметные: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Называть используемые виды материалов, их свойства, способы обработки. Находит и исправляет ошибки в своей практической работе. Справляться с доступными проблемами. Выполнять работу с опорой на рисунки, план, схемы, простейшие чертежи.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Личностные: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свои чувства и ощущения от восприятия объектов природы, результатов трудовой деятельности человека – мастера. Принимать другие мнения и высказывания, уважительно относиться к ним.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формулировать цель урока после предварительного обсуждения. Совместно с учителем выявлять и формулировать учебную проблему. Осуществлять текущий и итоговый контроль выполненной работы, проверить модели в действии, вносить необходимые конструктивные  доработки.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работа. </w:t>
            </w:r>
          </w:p>
        </w:tc>
      </w:tr>
      <w:tr w:rsidR="000B09F8" w:rsidRPr="00996120" w:rsidTr="007E42B0">
        <w:tc>
          <w:tcPr>
            <w:tcW w:w="14317" w:type="dxa"/>
            <w:gridSpan w:val="7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Материалы для современного производства – 4 часа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212B14" w:rsidRDefault="00212B14" w:rsidP="00212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29.12.</w:t>
            </w:r>
          </w:p>
          <w:p w:rsidR="00506859" w:rsidRPr="000B09F8" w:rsidRDefault="00506859" w:rsidP="00212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9F8" w:rsidRPr="000B09F8" w:rsidRDefault="00015963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Черное золото. 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Месторождения нефти в Тюменской области. 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Получит знания о нефти как основном современном промышленном сырье и уникальных продуктах природы, а также об ограниченности сырьевых возможностей земли. Научится выполнять самостоятельно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исследовательскую работу.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описывать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свои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задание по составленному под контролем учителя плану, сверять свои действия с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перерабатывать полученную информацию: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классифицировать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факты и явления; определять причинно-следственные связи изучаемых явлений, событий;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 относиться к позиции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пытаться договариваться.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12B14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3-я ч.</w:t>
            </w:r>
          </w:p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E70F8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Что изготавливают из нефти.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Изготовление игрушки из поролона.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Продукты нефтепереработки. 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Узнает о продуктах нефтепереработки. Научится собирать изделия из различных полимерных материалов.                                                                                                       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оценивать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жизненные ситуации (поступки, явления, события) с точки зрения собственных ощущений (явления, события),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соотносить их с общепринятыми нормами и ценностями;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(поступки)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предложенных ситуация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текущий в точности выполнения технологических операций (с помощью простых и сложных по конфигурации шаблонов, чертёжных инструментов) итоговый контроль общего качества выполненного изделия, задания;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проверять модели в действии, вносить необходимые конструктивные доработки.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добывать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новые знания в процессе наблюдений, рассуждений и обсуждений материалов учебника, выполнения пробных поисковых упражнений;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донести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Что такое вторичное сырьё.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Изготовление изделия из полимерных материалов.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Узнает о продуктах нефтепереработки. Научится собирать изделия из различных полимерных материалов.                                                                                                       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опираясь на освоенные изобразительные и конструкторско-технологические знания и умения,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делать выбор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способов реализации предложенного или собственного замысла.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формулировать цель урока после предварительного обсуждения;  уметь с помощью учителя анализировать предложенное задание, отделять известное и неизвестное;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искать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отбирать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Интернете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 относиться к позиции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пытаться договариваться.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Изготовление изделия из полимерных материалов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ластиковой бутылки, полиэтилена, футляров от киндер – сюрпризов, синтетических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тканей)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0685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Природа в опасности.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Коллективный информационный проект «Береги природу».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Защита природы родного края. 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Узнает об экологических катастрофах, которые угрожают природе земли. Научится  использовать свои знания и умения в нестандартных ситуациях. 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опираясь на освоенные изобразительные и конструкторско-технологические знания и умения,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делать выбор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способов реализации предложенного или собственного замысла.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совместно с учителем выявлять и формулировать учебную проблему;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– под контролем учителя выполнять пробные поисковые действия (упражнения) для выявления оптимального решения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перерабатывать полученную информацию: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классифицировать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факты и явления; определять причинно-следственные связи изучаемых явлений, событий;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донести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Коллективный информационный проект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«Береги природу».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9F8" w:rsidRPr="00996120" w:rsidTr="007E42B0">
        <w:tc>
          <w:tcPr>
            <w:tcW w:w="14317" w:type="dxa"/>
            <w:gridSpan w:val="7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Жилища человека – 5 часов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50685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О чем рассказывает дом.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Информационный проект «Жилища народов мира».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Историческое прошлое домов родного города. 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Получит возможность познакомиться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строительными технологиями, связанными с требованиями к жилищу  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( прочность, удобство, красота). Научится выполнять информационные проекты.                       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опираясь на освоенные изобразительные и конструкторско-технологические знания и умения,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делать выбор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способов реализации предложенного или собственного замысла.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осуществлять текущий в точности выполнения технологических операций (с помощью простых и сложных по конфигурации шаблонов, чертёжных инструментов) итоговый контроль общего качества выполненного изделия, задания;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проверять модели в действии, вносить необходимые конструктивные доработки.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делать выводы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на основе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обобщения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полученных знаний; преобразовывать информацию: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представлять информацию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 виде текста, таблицы, схемы (в информационных проектах).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донести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коллективного информационного проекта «Жилища народов мира».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0685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Дом для семьи.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Проект загородного дома.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 технологиях строительства современных домов, о современных строительных материалах. Научится применять в жизни конструкторские способности, фантазию…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опираясь на освоенные изобразительные и конструкторско-технологические знания и умения,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делать выбор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способов реализации предложенного или собственного замысла.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формулировать цель урока после предварительного обсуждения; уметь с помощью учителя анализировать предложенное задание, отделять известное и неизвестное;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добывать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новые знания в процессе наблюдений, рассуждений и обсуждений материалов учебника, выполнения пробных поисковых упражнений;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 относиться к позиции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пытаться договариваться.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Выполнение проекта загородного дома.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0685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Как дом стал небоскребом.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Информационный проект.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Высотные дома нашего края. 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 профессиях, востребованных в строительной индустрии и сфере обслуживания зданий.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Научится  использовать свои знания и умения в нестандартных ситуациях. 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оценивать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жизненные ситуации (поступки, явления, события) с точки зрения собственных ощущений (явления, события),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соотносить их с общепринятыми нормами и ценностями;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(поступки)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предложенных ситуация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текущий в точности выполнения технологических операций (с помощью простых и сложных по конфигурации шаблонов, чертёжных инструментов) итоговый контроль общего качества выполненного изделия, задания;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проверять модели в действии, вносить необходимые конструктивные доработки.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искать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отбирать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Интернете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донести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коллективного информационного проекта.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Какие бывают города. 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Коллективный проект «Город будущего».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 городской инфраструктуре. Научится  использовать свои знания и умения в нестандартных ситуациях.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опираясь на освоенные изобразительные и конструкторско-технологические знания и умения,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делать выбор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способов реализации предложенного или собственного замысла.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формулировать цель урока после предварительного обсуждения;  уметь с помощью учителя анализировать предложенное задание, отделять известное и неизвестное;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добывать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новые знания в процессе наблюдений, рассуждений и обсуждений материалов учебника, выполнения пробных поисковых упражнений;</w:t>
            </w:r>
          </w:p>
          <w:p w:rsidR="000B09F8" w:rsidRPr="000B09F8" w:rsidRDefault="000B09F8" w:rsidP="000B09F8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0B09F8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/>
                <w:sz w:val="20"/>
                <w:szCs w:val="20"/>
              </w:rPr>
              <w:t xml:space="preserve"> выстраивать конструктивные способы взаимодействия с окружающими.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Выполнение коллективного проекта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506859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Города будущего. 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Коллективный проект в технике коллаж.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Современные города области. 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Изготовить коллективный макет городской улицы, двора. Разработать свой проект по общему для всех плану. Продумать безопасность и удобство для жильцов. Предусмотреть место для занятий спортом. Выполнить коллективный проект  в технике </w:t>
            </w:r>
            <w:r w:rsidRPr="000B09F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коллаж</w:t>
            </w: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Предметные: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Называет используемые  виды материалов, их свойства, способы обработки. Находит и исправляет ошибки в своей практической работе. Справляется с доступными проблемами. Выполняет работу с опорой на рисунки, план, схемы, простейшие чертежи. Реализовывает собственные замыслы.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Личностные: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Участвовать в диалоге, высказывать свое мнение. Сотрудничать в малых группах, положительно относиться к труду людей, ремесленных профессий. Принимать другие мнения и высказывания и уважительно относиться к ним. Понимать необходимость бережного отношения к </w:t>
            </w: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результатам труда людей, уважать людей труда.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формулирует цель урока после предварительного обсуждения. Выполняет задание по коллективно составленному плану, сверяет с ним свои действия. 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</w:t>
            </w: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: Слушать других, уважительно относится к их мнениям, пытается договориться. Сотрудничает, выполняя различные роли в группе, при совместном решении проблемы (задачи)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Коллективный проект.</w:t>
            </w:r>
          </w:p>
        </w:tc>
      </w:tr>
      <w:tr w:rsidR="000B09F8" w:rsidRPr="00996120" w:rsidTr="007E42B0">
        <w:tc>
          <w:tcPr>
            <w:tcW w:w="14317" w:type="dxa"/>
            <w:gridSpan w:val="7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Дизайн – 7 часов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Что такое дизайн.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Проект «Дизайн упаковки».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Получит знания о дизайне и его значении в современном производстве. Научится выполнять дизайнерские проекты.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принимать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другие мнения и высказывания, уважительно относиться к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совместно с учителем выявлять и формулировать учебную проблему;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под контролем учителя выполнять пробные поисковые действия (упражнения) для выявления оптимального решения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перерабатывать полученную информацию: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классифицировать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факты и явления; определять причинно-следственные связи изучаемых явлений, событий;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 относиться к позиции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пытаться договариваться.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Изготовление упаковочной коробки.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  <w:p w:rsidR="00506859" w:rsidRPr="000B09F8" w:rsidRDefault="00506859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Дизайн техники.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Дизайнерский проект.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 деятельности дизайнеров при создании технических объектов. Научится выполнять творческие проекты, пользуясь инструкцией, дополнительной информацией из разных источников.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 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задание по составленному под контролем учителя плану, сверять свои действия с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делать выводы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на основе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обобщения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полученных знаний;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преобразовывать информацию: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представлять информацию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в виде текста, таблицы, схемы </w:t>
            </w: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конструктивные способы взаимодействия с окружающими.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дизайнерского проекта.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851" w:type="dxa"/>
          </w:tcPr>
          <w:p w:rsidR="00212B14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4-я ч.</w:t>
            </w:r>
          </w:p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8C4AC2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Дизайн рекламной продукции.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Рекламный проект.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 роли дизайна в рекламном бизнесе. Научится выполнять творческие рекламные проекты.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опираясь на освоенные изобразительные и конструкторско-технологические знания и умения,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делать выбор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способов реализации предложенного или собственного замысла.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формулировать цель урока после предварительного обсуждения; уметь с помощью учителя анализировать предложенное задание, отделять известное и неизвестное;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искать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отбирать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Интернете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сотрудничать, выполняя различные роли в группе, в совместном решении проблемы (задачи);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уважительно относиться к позиции </w:t>
            </w:r>
            <w:proofErr w:type="gram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другого</w:t>
            </w:r>
            <w:proofErr w:type="gram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пытаться договариваться.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Выполнение рекламного проекта.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Дизайн интерьера.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Макет интерьера помещения.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Получит знания о дизайне интерьеров. Научится выполнять дизайнерские проекты интерьера и ландшафта, пользуясь дополнительной информацией из разных источников.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принимать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другие мнения и высказывания, уважительно относиться к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текущий в точности выполнения технологических операций (с помощью простых и сложных по конфигурации шаблонов, чертёжных инструментов) итоговый контроль общего качества выполненного изделия, задания;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проверять модели в действии, вносить необходимые конструктивные доработки.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добывать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новые знания в процессе наблюдений, рассуждений и обсуждений материалов учебника, выполнения пробных поисковых упражнений;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донести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аргументы;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Коллективный проект: создание макета интерьера любого помещения.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  <w:r w:rsidR="008C4AC2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Дизайн одежды.</w:t>
            </w: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Силуэтная кукла. Модель.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Узнает о роли дизайна в одежде,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истории дизайна одежды, средствах дизайна. Научится выполнять дизайнерские проекты в области дизайна, пользуясь инструкциями и дополнительной информацией из разных источников.  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0B09F8" w:rsidRPr="000B09F8" w:rsidRDefault="000B09F8" w:rsidP="000B09F8">
            <w:pPr>
              <w:pStyle w:val="ae"/>
              <w:spacing w:after="0" w:line="240" w:lineRule="auto"/>
              <w:ind w:left="0"/>
              <w:rPr>
                <w:sz w:val="20"/>
                <w:szCs w:val="20"/>
              </w:rPr>
            </w:pPr>
            <w:r w:rsidRPr="000B09F8">
              <w:rPr>
                <w:b/>
                <w:sz w:val="20"/>
                <w:szCs w:val="20"/>
              </w:rPr>
              <w:lastRenderedPageBreak/>
              <w:t>Личностные:</w:t>
            </w:r>
            <w:r w:rsidRPr="000B09F8">
              <w:rPr>
                <w:sz w:val="20"/>
                <w:szCs w:val="20"/>
              </w:rPr>
              <w:t xml:space="preserve"> Формирование социальной роли </w:t>
            </w:r>
            <w:r w:rsidRPr="000B09F8">
              <w:rPr>
                <w:sz w:val="20"/>
                <w:szCs w:val="20"/>
              </w:rPr>
              <w:lastRenderedPageBreak/>
              <w:t>ученика; формирование положительного</w:t>
            </w:r>
          </w:p>
          <w:p w:rsidR="000B09F8" w:rsidRPr="000B09F8" w:rsidRDefault="000B09F8" w:rsidP="000B09F8">
            <w:pPr>
              <w:pStyle w:val="ae"/>
              <w:spacing w:after="0" w:line="240" w:lineRule="auto"/>
              <w:ind w:left="0"/>
              <w:rPr>
                <w:sz w:val="20"/>
                <w:szCs w:val="20"/>
              </w:rPr>
            </w:pPr>
            <w:r w:rsidRPr="000B09F8">
              <w:rPr>
                <w:sz w:val="20"/>
                <w:szCs w:val="20"/>
              </w:rPr>
              <w:t>отношения к учению.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Волевая </w:t>
            </w:r>
            <w:proofErr w:type="spell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саморегуляция</w:t>
            </w:r>
            <w:proofErr w:type="spell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 как способность к волевому усилию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</w:p>
          <w:p w:rsidR="000B09F8" w:rsidRPr="000B09F8" w:rsidRDefault="000B09F8" w:rsidP="000B09F8">
            <w:pPr>
              <w:pStyle w:val="ae"/>
              <w:spacing w:after="0" w:line="240" w:lineRule="auto"/>
              <w:ind w:left="0"/>
              <w:rPr>
                <w:sz w:val="20"/>
                <w:szCs w:val="20"/>
              </w:rPr>
            </w:pPr>
            <w:r w:rsidRPr="000B09F8">
              <w:rPr>
                <w:b/>
                <w:sz w:val="20"/>
                <w:szCs w:val="20"/>
              </w:rPr>
              <w:t>Коммуникативные:</w:t>
            </w:r>
            <w:r w:rsidRPr="000B09F8">
              <w:rPr>
                <w:sz w:val="20"/>
                <w:szCs w:val="20"/>
              </w:rPr>
              <w:t xml:space="preserve"> Потребность в общении с учителем; умение слушать и вступать в диалог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Изготовление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силуэтной куклы, разработка эскиза одежды. 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851" w:type="dxa"/>
          </w:tcPr>
          <w:p w:rsidR="000B09F8" w:rsidRPr="000B09F8" w:rsidRDefault="008C4AC2" w:rsidP="00212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12B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Дизайн одежды. Кукла из пластилина. 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Выполнить проект «Дизайн в одежде». Рассмотреть варианты конструкции кукол. Изготовить куклу по инструкционной карте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задании. Находит, анализирует и отбирает необходимую информацию, планирует действия. Прогнозирует результат собственной и коллективной технологической деятельности.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Личностные: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поступки, явления, события с точки зрения собственных ощущений, соотносить их с общепринятыми нормами и ценностями.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0B09F8" w:rsidRPr="000B09F8" w:rsidRDefault="000B09F8" w:rsidP="000B09F8">
            <w:pPr>
              <w:pStyle w:val="ae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0B09F8">
              <w:rPr>
                <w:sz w:val="20"/>
                <w:szCs w:val="20"/>
              </w:rPr>
              <w:t>Самостоятельно выполнять пробные поисковые действия, отбирать оптимальные решения проблемы.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работа. 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</w:tcPr>
          <w:p w:rsidR="000B09F8" w:rsidRPr="000B09F8" w:rsidRDefault="00212B14" w:rsidP="00212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C4AC2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Будущее начинается сегодня.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Получит знания о влиянии современных технологий и преобразующей деятельности человека на окружающую среду. Научится выявлять причины и пути предотвращения экологических и техногенных катастроф.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pStyle w:val="ae"/>
              <w:spacing w:after="0" w:line="240" w:lineRule="auto"/>
              <w:ind w:left="0"/>
              <w:rPr>
                <w:sz w:val="20"/>
                <w:szCs w:val="20"/>
              </w:rPr>
            </w:pPr>
            <w:r w:rsidRPr="000B09F8">
              <w:rPr>
                <w:b/>
                <w:sz w:val="20"/>
                <w:szCs w:val="20"/>
              </w:rPr>
              <w:t>Личностные:</w:t>
            </w:r>
            <w:r w:rsidRPr="000B09F8">
              <w:rPr>
                <w:sz w:val="20"/>
                <w:szCs w:val="20"/>
              </w:rPr>
              <w:t xml:space="preserve"> Формирование социальной роли ученика; формирование положительного</w:t>
            </w:r>
          </w:p>
          <w:p w:rsidR="000B09F8" w:rsidRPr="000B09F8" w:rsidRDefault="000B09F8" w:rsidP="000B09F8">
            <w:pPr>
              <w:pStyle w:val="ae"/>
              <w:spacing w:after="0" w:line="240" w:lineRule="auto"/>
              <w:ind w:left="0"/>
              <w:rPr>
                <w:sz w:val="20"/>
                <w:szCs w:val="20"/>
              </w:rPr>
            </w:pPr>
            <w:r w:rsidRPr="000B09F8">
              <w:rPr>
                <w:sz w:val="20"/>
                <w:szCs w:val="20"/>
              </w:rPr>
              <w:t>отношения к учению.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Волевая </w:t>
            </w:r>
            <w:proofErr w:type="spellStart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саморегуляция</w:t>
            </w:r>
            <w:proofErr w:type="spellEnd"/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 как способность к волевому усилию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</w:p>
          <w:p w:rsidR="000B09F8" w:rsidRPr="000B09F8" w:rsidRDefault="000B09F8" w:rsidP="000B09F8">
            <w:pPr>
              <w:pStyle w:val="ae"/>
              <w:spacing w:after="0" w:line="240" w:lineRule="auto"/>
              <w:ind w:left="0"/>
              <w:rPr>
                <w:sz w:val="20"/>
                <w:szCs w:val="20"/>
              </w:rPr>
            </w:pPr>
            <w:r w:rsidRPr="000B09F8">
              <w:rPr>
                <w:b/>
                <w:sz w:val="20"/>
                <w:szCs w:val="20"/>
              </w:rPr>
              <w:t>Коммуникативные:</w:t>
            </w:r>
            <w:r w:rsidRPr="000B09F8">
              <w:rPr>
                <w:sz w:val="20"/>
                <w:szCs w:val="20"/>
              </w:rPr>
              <w:t xml:space="preserve"> Потребность в общении с учителем; умение слушать и вступать в диалог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Творческие работы</w:t>
            </w:r>
          </w:p>
        </w:tc>
      </w:tr>
      <w:tr w:rsidR="000B09F8" w:rsidRPr="00996120" w:rsidTr="007E42B0">
        <w:tc>
          <w:tcPr>
            <w:tcW w:w="14317" w:type="dxa"/>
            <w:gridSpan w:val="7"/>
          </w:tcPr>
          <w:p w:rsidR="000B09F8" w:rsidRPr="000B09F8" w:rsidRDefault="000B09F8" w:rsidP="000B0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технологий: достижения и проблемы – 3 часа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Как люди совершают открытия.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Достижения региона. 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Узнает об истории развития информационных технологических средств. Научится проводить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сравнительное практическое исследование.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значение границ собственного знания и «незнания»; осознавать необходимость самосовершенствования;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адекватно судить о причинах своего успеха или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неуспеха в учении, связывая успехи с усилиями, трудолюбием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формулировать цель урока после предвари-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тельного обсуждения;  уметь с помощью учителя анализировать предложенное задание, отделять известное и неизвестное;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добывать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новые знания в процессе наблюдений, рассуждений и обсуждений материалов учебника, выполнения пробных поисковых упражнений;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договариваться и приходить к общему решению в совместной деятельности; использовать речь для регуляции своего действия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От абака до ЭВМ.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Творческая работа для итоговой выставки (промежуточная  аттестация).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Узнает об истории развития информационных технологических средств. Научится проводить сравнительное практическое исследование.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оценивать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жизненные ситуации (поступки, явления, события) с точки зрения собственных ощущений (явления, события),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соотносить их с общепринятыми нормами и ценностями;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(поступки) в предложенных ситуациях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задание по составленному под контролем учителя плану, сверять свои действия с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перерабатывать полученную информацию: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классифицировать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факты и явления; 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доносить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Творческие работы</w:t>
            </w:r>
          </w:p>
        </w:tc>
      </w:tr>
      <w:tr w:rsidR="000B09F8" w:rsidRPr="00996120" w:rsidTr="007E42B0">
        <w:tc>
          <w:tcPr>
            <w:tcW w:w="567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0B09F8" w:rsidRPr="000B09F8" w:rsidRDefault="00212B14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  <w:r w:rsidR="000B09F8" w:rsidRPr="000B09F8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Почему необходимо очищать сточные воды.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Информационный проект.</w:t>
            </w: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Водное богатство Тюменской области. </w:t>
            </w:r>
          </w:p>
        </w:tc>
        <w:tc>
          <w:tcPr>
            <w:tcW w:w="3119" w:type="dxa"/>
            <w:shd w:val="clear" w:color="auto" w:fill="auto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Получит знание о значении сточных вод</w:t>
            </w:r>
          </w:p>
        </w:tc>
        <w:tc>
          <w:tcPr>
            <w:tcW w:w="4536" w:type="dxa"/>
          </w:tcPr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принимать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другие мнения и высказывания, уважительно относиться к ним;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формулировать цель урока после предвари-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тельного обсуждения; 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искать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отбирать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необходимые для решения учебной задачи</w:t>
            </w:r>
            <w:proofErr w:type="gramEnd"/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 в учебнике.</w:t>
            </w:r>
          </w:p>
          <w:p w:rsidR="000B09F8" w:rsidRPr="000B09F8" w:rsidRDefault="000B09F8" w:rsidP="000B0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доносить свою позицию до других: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 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 xml:space="preserve">свою точку зрения и пытаться её </w:t>
            </w:r>
            <w:r w:rsidRPr="000B09F8">
              <w:rPr>
                <w:rFonts w:ascii="Times New Roman" w:hAnsi="Times New Roman" w:cs="Times New Roman"/>
                <w:iCs/>
                <w:sz w:val="20"/>
                <w:szCs w:val="20"/>
              </w:rPr>
              <w:t>обосновать</w:t>
            </w: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, приводя аргументы.</w:t>
            </w:r>
          </w:p>
        </w:tc>
        <w:tc>
          <w:tcPr>
            <w:tcW w:w="1559" w:type="dxa"/>
          </w:tcPr>
          <w:p w:rsidR="000B09F8" w:rsidRPr="000B09F8" w:rsidRDefault="000B09F8" w:rsidP="000B0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09F8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</w:tbl>
    <w:p w:rsidR="000B09F8" w:rsidRPr="000B09F8" w:rsidRDefault="000B09F8" w:rsidP="000B09F8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sectPr w:rsidR="000B09F8" w:rsidRPr="000B09F8" w:rsidSect="00B7628D">
      <w:footerReference w:type="default" r:id="rId7"/>
      <w:pgSz w:w="16838" w:h="11906" w:orient="landscape"/>
      <w:pgMar w:top="1134" w:right="96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5DA" w:rsidRDefault="00EE25DA" w:rsidP="00B7628D">
      <w:pPr>
        <w:spacing w:after="0" w:line="240" w:lineRule="auto"/>
      </w:pPr>
      <w:r>
        <w:separator/>
      </w:r>
    </w:p>
  </w:endnote>
  <w:endnote w:type="continuationSeparator" w:id="0">
    <w:p w:rsidR="00EE25DA" w:rsidRDefault="00EE25DA" w:rsidP="00B76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8103"/>
      <w:docPartObj>
        <w:docPartGallery w:val="Page Numbers (Bottom of Page)"/>
        <w:docPartUnique/>
      </w:docPartObj>
    </w:sdtPr>
    <w:sdtEndPr/>
    <w:sdtContent>
      <w:p w:rsidR="00506859" w:rsidRDefault="00506859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963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506859" w:rsidRDefault="005068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5DA" w:rsidRDefault="00EE25DA" w:rsidP="00B7628D">
      <w:pPr>
        <w:spacing w:after="0" w:line="240" w:lineRule="auto"/>
      </w:pPr>
      <w:r>
        <w:separator/>
      </w:r>
    </w:p>
  </w:footnote>
  <w:footnote w:type="continuationSeparator" w:id="0">
    <w:p w:rsidR="00EE25DA" w:rsidRDefault="00EE25DA" w:rsidP="00B7628D">
      <w:pPr>
        <w:spacing w:after="0" w:line="240" w:lineRule="auto"/>
      </w:pPr>
      <w:r>
        <w:continuationSeparator/>
      </w:r>
    </w:p>
  </w:footnote>
  <w:footnote w:id="1">
    <w:p w:rsidR="00506859" w:rsidRDefault="00506859" w:rsidP="00B7628D">
      <w:pPr>
        <w:pStyle w:val="a7"/>
        <w:spacing w:line="240" w:lineRule="auto"/>
        <w:ind w:firstLine="0"/>
        <w:rPr>
          <w:rFonts w:ascii="Times New Roman" w:hAnsi="Times New Roman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628D"/>
    <w:rsid w:val="00015963"/>
    <w:rsid w:val="000B09F8"/>
    <w:rsid w:val="00172045"/>
    <w:rsid w:val="00186094"/>
    <w:rsid w:val="00195F89"/>
    <w:rsid w:val="001F291A"/>
    <w:rsid w:val="00212B14"/>
    <w:rsid w:val="00261D0D"/>
    <w:rsid w:val="00506859"/>
    <w:rsid w:val="00652574"/>
    <w:rsid w:val="006A7298"/>
    <w:rsid w:val="0070646C"/>
    <w:rsid w:val="007E42B0"/>
    <w:rsid w:val="007E6DD2"/>
    <w:rsid w:val="008C4AC2"/>
    <w:rsid w:val="00980C8C"/>
    <w:rsid w:val="00B5290F"/>
    <w:rsid w:val="00B7628D"/>
    <w:rsid w:val="00C03C6C"/>
    <w:rsid w:val="00C40440"/>
    <w:rsid w:val="00CE70F8"/>
    <w:rsid w:val="00D75E46"/>
    <w:rsid w:val="00D92F11"/>
    <w:rsid w:val="00EE25DA"/>
    <w:rsid w:val="00FA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B7628D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4">
    <w:name w:val="Подзаголовок Знак"/>
    <w:basedOn w:val="a0"/>
    <w:link w:val="a3"/>
    <w:rsid w:val="00B7628D"/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5">
    <w:name w:val="Основной Знак"/>
    <w:link w:val="a6"/>
    <w:locked/>
    <w:rsid w:val="00B7628D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a6">
    <w:name w:val="Основной"/>
    <w:basedOn w:val="a"/>
    <w:link w:val="a5"/>
    <w:rsid w:val="00B7628D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/>
      <w:color w:val="000000"/>
      <w:sz w:val="21"/>
      <w:szCs w:val="21"/>
    </w:rPr>
  </w:style>
  <w:style w:type="paragraph" w:customStyle="1" w:styleId="a7">
    <w:name w:val="Сноска"/>
    <w:basedOn w:val="a6"/>
    <w:rsid w:val="00B7628D"/>
    <w:pPr>
      <w:spacing w:line="174" w:lineRule="atLeast"/>
    </w:pPr>
    <w:rPr>
      <w:rFonts w:eastAsia="Calibri"/>
      <w:sz w:val="17"/>
      <w:szCs w:val="17"/>
    </w:rPr>
  </w:style>
  <w:style w:type="character" w:customStyle="1" w:styleId="Zag11">
    <w:name w:val="Zag_11"/>
    <w:rsid w:val="00B7628D"/>
  </w:style>
  <w:style w:type="character" w:customStyle="1" w:styleId="1">
    <w:name w:val="Сноска1"/>
    <w:rsid w:val="00B7628D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B76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7628D"/>
  </w:style>
  <w:style w:type="paragraph" w:styleId="aa">
    <w:name w:val="footer"/>
    <w:basedOn w:val="a"/>
    <w:link w:val="ab"/>
    <w:uiPriority w:val="99"/>
    <w:unhideWhenUsed/>
    <w:rsid w:val="00B76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628D"/>
  </w:style>
  <w:style w:type="table" w:styleId="ac">
    <w:name w:val="Table Grid"/>
    <w:basedOn w:val="a1"/>
    <w:uiPriority w:val="59"/>
    <w:rsid w:val="00B762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uiPriority w:val="99"/>
    <w:semiHidden/>
    <w:unhideWhenUsed/>
    <w:rsid w:val="00B7628D"/>
    <w:rPr>
      <w:sz w:val="16"/>
      <w:szCs w:val="16"/>
    </w:rPr>
  </w:style>
  <w:style w:type="paragraph" w:styleId="ae">
    <w:name w:val="List Paragraph"/>
    <w:basedOn w:val="a"/>
    <w:qFormat/>
    <w:rsid w:val="000B09F8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ParagraphStyle">
    <w:name w:val="Paragraph Style"/>
    <w:rsid w:val="000B09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6803</Words>
  <Characters>38779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14</cp:revision>
  <cp:lastPrinted>2016-11-01T14:26:00Z</cp:lastPrinted>
  <dcterms:created xsi:type="dcterms:W3CDTF">2016-11-01T14:09:00Z</dcterms:created>
  <dcterms:modified xsi:type="dcterms:W3CDTF">2018-11-07T15:16:00Z</dcterms:modified>
</cp:coreProperties>
</file>