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27" w:rsidRPr="00F24FED" w:rsidRDefault="00914A27" w:rsidP="00914A2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>Утверждаю</w:t>
      </w:r>
    </w:p>
    <w:p w:rsidR="00914A27" w:rsidRPr="00F24FED" w:rsidRDefault="00914A27" w:rsidP="00914A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F24FED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СОШ:                                                                                _____________ Н.Ф. Жидкова</w:t>
      </w:r>
    </w:p>
    <w:p w:rsidR="00914A27" w:rsidRPr="00F24FED" w:rsidRDefault="00914A27" w:rsidP="00914A2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914A27" w:rsidRDefault="00914A27" w:rsidP="00914A27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14A27" w:rsidRDefault="00914A27" w:rsidP="00914A2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</w:p>
    <w:p w:rsidR="00914A27" w:rsidRDefault="00914A27" w:rsidP="00914A2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обществознанию  для 9 класса на 2016-2017 учебный год</w:t>
      </w:r>
    </w:p>
    <w:p w:rsidR="00914A27" w:rsidRDefault="00914A27" w:rsidP="00914A2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914A27" w:rsidRDefault="00914A27" w:rsidP="00914A27">
      <w:pPr>
        <w:pStyle w:val="a3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Составитель: А.М. </w:t>
      </w:r>
      <w:proofErr w:type="spellStart"/>
      <w:r>
        <w:rPr>
          <w:rFonts w:ascii="Times New Roman" w:hAnsi="Times New Roman"/>
          <w:b/>
          <w:sz w:val="40"/>
          <w:szCs w:val="40"/>
        </w:rPr>
        <w:t>Булдакова</w:t>
      </w:r>
      <w:proofErr w:type="spellEnd"/>
    </w:p>
    <w:p w:rsidR="00914A27" w:rsidRDefault="00914A27" w:rsidP="00914A27">
      <w:pPr>
        <w:jc w:val="center"/>
        <w:rPr>
          <w:b/>
          <w:color w:val="000000"/>
          <w:sz w:val="28"/>
          <w:szCs w:val="28"/>
        </w:rPr>
      </w:pPr>
    </w:p>
    <w:tbl>
      <w:tblPr>
        <w:tblW w:w="1538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89"/>
        <w:gridCol w:w="1134"/>
        <w:gridCol w:w="992"/>
        <w:gridCol w:w="2552"/>
        <w:gridCol w:w="4819"/>
        <w:gridCol w:w="1134"/>
        <w:gridCol w:w="2268"/>
        <w:gridCol w:w="1593"/>
      </w:tblGrid>
      <w:tr w:rsidR="00914A27" w:rsidRPr="0097385A" w:rsidTr="00914A27">
        <w:trPr>
          <w:cantSplit/>
          <w:trHeight w:val="668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A27" w:rsidRPr="00913D93" w:rsidRDefault="00914A27" w:rsidP="00FD26E7">
            <w:pPr>
              <w:jc w:val="both"/>
              <w:rPr>
                <w:b/>
              </w:rPr>
            </w:pPr>
            <w:r w:rsidRPr="00913D93">
              <w:rPr>
                <w:b/>
              </w:rPr>
              <w:t>№ урока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913D93" w:rsidRDefault="00914A27" w:rsidP="00FD26E7">
            <w:pPr>
              <w:jc w:val="both"/>
              <w:rPr>
                <w:b/>
              </w:rPr>
            </w:pPr>
            <w:r w:rsidRPr="00913D93">
              <w:rPr>
                <w:b/>
              </w:rPr>
              <w:t>Дата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A27" w:rsidRPr="00913D93" w:rsidRDefault="00914A27" w:rsidP="00FD26E7">
            <w:pPr>
              <w:jc w:val="center"/>
              <w:rPr>
                <w:b/>
              </w:rPr>
            </w:pPr>
            <w:r w:rsidRPr="00913D93">
              <w:rPr>
                <w:b/>
              </w:rPr>
              <w:t>Тема урока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A27" w:rsidRPr="00913D93" w:rsidRDefault="00914A27" w:rsidP="00FD26E7">
            <w:pPr>
              <w:jc w:val="center"/>
              <w:rPr>
                <w:b/>
              </w:rPr>
            </w:pPr>
            <w:r w:rsidRPr="00913D93">
              <w:rPr>
                <w:b/>
              </w:rPr>
              <w:t>Стандарты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A27" w:rsidRPr="00913D93" w:rsidRDefault="00914A27" w:rsidP="00FD26E7">
            <w:pPr>
              <w:jc w:val="center"/>
              <w:rPr>
                <w:b/>
              </w:rPr>
            </w:pPr>
            <w:r>
              <w:rPr>
                <w:b/>
              </w:rPr>
              <w:t xml:space="preserve">Д. з.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A27" w:rsidRPr="00913D93" w:rsidRDefault="00914A27" w:rsidP="00FD26E7">
            <w:pPr>
              <w:jc w:val="center"/>
              <w:rPr>
                <w:b/>
              </w:rPr>
            </w:pPr>
            <w:r w:rsidRPr="00913D93">
              <w:rPr>
                <w:b/>
              </w:rPr>
              <w:t>Основные понятия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A27" w:rsidRDefault="00914A27" w:rsidP="00FD26E7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:rsidR="00914A27" w:rsidRPr="00913D93" w:rsidRDefault="00914A27" w:rsidP="00FD26E7">
            <w:pPr>
              <w:jc w:val="center"/>
              <w:rPr>
                <w:b/>
              </w:rPr>
            </w:pPr>
            <w:r w:rsidRPr="00913D93">
              <w:rPr>
                <w:b/>
              </w:rPr>
              <w:t>литература</w:t>
            </w:r>
          </w:p>
        </w:tc>
      </w:tr>
      <w:tr w:rsidR="00914A27" w:rsidRPr="0097385A" w:rsidTr="00914A27">
        <w:trPr>
          <w:cantSplit/>
          <w:trHeight w:val="406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97385A" w:rsidRDefault="00914A27" w:rsidP="00FD26E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913D93" w:rsidRDefault="00914A27" w:rsidP="00FD26E7">
            <w:pPr>
              <w:jc w:val="center"/>
              <w:rPr>
                <w:b/>
              </w:rPr>
            </w:pPr>
            <w:r w:rsidRPr="00913D93">
              <w:rPr>
                <w:b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913D93" w:rsidRDefault="00914A27" w:rsidP="00FD26E7">
            <w:pPr>
              <w:jc w:val="both"/>
              <w:rPr>
                <w:b/>
              </w:rPr>
            </w:pPr>
            <w:r w:rsidRPr="00913D93">
              <w:rPr>
                <w:b/>
              </w:rPr>
              <w:t>коррекция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97385A" w:rsidRDefault="00914A27" w:rsidP="00FD26E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97385A" w:rsidRDefault="00914A27" w:rsidP="00FD26E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97385A" w:rsidRDefault="00914A27" w:rsidP="00FD26E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97385A" w:rsidRDefault="00914A27" w:rsidP="00FD26E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97385A" w:rsidRDefault="00914A27" w:rsidP="00FD26E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14A27" w:rsidRPr="00E976F1" w:rsidTr="00914A27">
        <w:trPr>
          <w:trHeight w:val="54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7C468D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468D">
              <w:rPr>
                <w:rFonts w:ascii="Times New Roman" w:hAnsi="Times New Roman"/>
                <w:sz w:val="24"/>
                <w:szCs w:val="24"/>
              </w:rPr>
              <w:t xml:space="preserve">Знать: Необходимость изучения курса «Обществознание».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A27" w:rsidRPr="00E976F1" w:rsidTr="00914A27">
        <w:trPr>
          <w:trHeight w:val="253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Политика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и власть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Знать, какие существуют фор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мы проявления влияния в об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 xml:space="preserve">ществе.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Уметь: называть главные особенности политической власти, да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вать определение понятий; пояснять, что представляет собой власть, ее виды; анализировать конкретные жизненные ситуации, свя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занные с борьбой за власть.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олитика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редства массовой информации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§.1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Знать: что такое политическая сис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 xml:space="preserve">тема общества, какова роль государства в ней; основные функции государства; какие причины могут лежать в основе зарождения государства.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Уметь: анализировать виды монопо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лии государства; давать разъяснение слову «го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сударство», употребляемому в различных значениях, знать ос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новные признаки и формы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осударство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ражданин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государства,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ражданство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§.2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Политические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режимы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Знать, что такое политический режим,  типы режимов.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Уметь анализировать разно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видности политических режи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мов, подтверждая ответ кон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кретными примерами из исто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рии и современности; характеризовать развитие демократии в современном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иктатор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вторитарный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арламент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§.3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pacing w:val="-1"/>
                <w:sz w:val="24"/>
                <w:szCs w:val="24"/>
              </w:rPr>
              <w:t>Правовое госу</w:t>
            </w:r>
            <w:r w:rsidRPr="00E976F1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E976F1">
              <w:rPr>
                <w:rFonts w:ascii="Times New Roman" w:hAnsi="Times New Roman"/>
                <w:sz w:val="24"/>
                <w:szCs w:val="24"/>
              </w:rPr>
              <w:t>дарство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принципы правового государства.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характеризовать ветви власти; осуществлять поиск официальной информации; работать со схемой.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равовое государство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ризнаки правового государства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§.4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Гражданское общество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правовое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государство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основные признаки гражданского общества.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объяснять различия между государственным управлением и местным самоуправлением.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ражданское общество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при каких условиях человек может сознательно участвовать в политической жизни.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Уметь, объяснять сущность активного и пассивного избирательного права. Анализировать собственные и чужие политические симпатии, определять факторы, способст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вующие политической активно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сти населения. Уметь объяснять противоречия реальной жизни и находить воз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можный вариант их разрешения, формулировать собственные суждения и аргументы.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выборы,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еферендум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итинг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лекторат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Опасность политического экстремизма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Знать  как гражданин может участвовать в управлении делами </w:t>
            </w:r>
            <w:proofErr w:type="gramStart"/>
            <w:r w:rsidRPr="00E976F1">
              <w:rPr>
                <w:rFonts w:ascii="Times New Roman" w:hAnsi="Times New Roman"/>
                <w:sz w:val="24"/>
                <w:szCs w:val="24"/>
              </w:rPr>
              <w:t>государства</w:t>
            </w:r>
            <w:proofErr w:type="gramEnd"/>
            <w:r w:rsidRPr="00E976F1">
              <w:rPr>
                <w:rFonts w:ascii="Times New Roman" w:hAnsi="Times New Roman"/>
                <w:sz w:val="24"/>
                <w:szCs w:val="24"/>
              </w:rPr>
              <w:t>; какие действия признаются экстремистскими.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анализировать текст, формулировать собственные суждения и аргументы; высказывать собственную точку зрения; давать характеристику проявлениям политического экстремизма.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олитический экстремизм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Знать, что такое политическая пар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тия, какие функции она вы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 xml:space="preserve">полняет; основные подходы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к классифи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кации партий; какими признаками наделена политическая партия.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анализировать роль политических партий и общественных движений в современном мире; применять правовые и социально-экономические знания в процессе решения познавательных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политика,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олитическая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партия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ногопартийность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бщественные движения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lastRenderedPageBreak/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Политические партии и их роль в общественной жизни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виды и структуру политических партий.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объяснять различия политических партий и движений; анализировать роль политических партий и общественных движений в современном мире.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олитическая власть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олитическая жизнь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Местное самоуправление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основные признаки гражданского общества.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объяснить различия между государственным управлением и местным самоуправлением; работать с документом по заданному алгоритму.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естное самоуправление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Конституция РФ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СМИ и их влияние на политическую жизнь общества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виды СМИ в современном мире.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анализировать текст, формулировать собственные суждения и аргументы; высказывать собственную точку зрения.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СМИ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оциальное государство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оциальная защита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Контрольная работа № 1 по теме «Политика и социальное управление»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основные понятия раздела.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находить и анализировать информацию, объяснять значение понятий.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Право, его роль в жизни общества и государства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Знать,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что представляют собой соци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альные нормы и каково их ви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довое разнообразие;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сущность понятий: правосоз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нание и правовая культура лич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ности.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Уметь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разъяснять сущность права, а также различные его значения;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правильно употреблять поня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тие «право» в вариативных кон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текстах;</w:t>
            </w:r>
          </w:p>
          <w:p w:rsidR="00914A27" w:rsidRPr="00E976F1" w:rsidRDefault="00914A27" w:rsidP="00FD26E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пояснить систему права, рас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крывая сущность основных от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раслей российского права; определить, нормами каких отраслей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права регулируется определенная жизненная си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туация и куда следует обра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титься, чтобы узнать модель верного поведения участников правоотношений.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ормативный акт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трасли права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Знать, что такое правоотношения, чем правоотношения отличаются от других социальных отношений.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характеризовать  субъекты правоотношений; разъяснять правила поведе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ния участников договорных от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ношений; защищать свои имуществен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ные права и знать, в каких слу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чаях это можно сделать в су</w:t>
            </w:r>
            <w:r w:rsidRPr="00E976F1">
              <w:rPr>
                <w:rFonts w:ascii="Times New Roman" w:hAnsi="Times New Roman"/>
                <w:sz w:val="24"/>
                <w:szCs w:val="24"/>
              </w:rPr>
              <w:softHyphen/>
              <w:t>дебном порядке; работать с правовыми документами.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равоотношение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убъект правоотношения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договор,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отребитель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изическое, юридическое лицо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Кодекс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 признаки и виды правонарушений; виды юридической ответственности.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определять виды юридической ответственности; решать проблемные задачи; работать с документами.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равонарушение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реступление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роступок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резумпция невиновности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 какие органы называются правоохранительными.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определить принцип правосудия, анализировать действия правоохранительных органов.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равонарушение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реступление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роступок </w:t>
            </w:r>
          </w:p>
          <w:p w:rsidR="00914A27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резумпция невиновности</w:t>
            </w:r>
          </w:p>
          <w:p w:rsidR="00914A27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равоохрани</w:t>
            </w:r>
            <w:proofErr w:type="spellEnd"/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тельные органы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Конституция Российской Федерации.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 признаки и особенности Конституции как основного закона страны, этапы развития Конституции.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Уметь 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анализировать, делать вы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воды, отвечать на вопросы;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работать с текстом учебни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ка. Выделять главное, ис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пользовать ранее изученный материал для решения по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знавательных задач.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914A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уд присяжных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двокатура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отариат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Основы конституционного строя РФ.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Федеративное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устройство РФ.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Знать  признаки и особенности Конституции как основного закона страны, этапы развития Конституции; основные принципы Конституции; федеративное устройство РФ.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Уметь  характеризовать исторические этапы развития Конституции в России; анализировать основные принципы правового государства.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Конституция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 особенности юридических норм (прав человека)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 характеризовать значимость права; анализировать правовые, юридические документы; делать выводы; определять значимость защиты прав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сновы конституционного строя РФ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едерация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 особенности юридических норм (прав человека); юридические гарантии и систему защиты прав человека в РФ.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характеризовать значимость права; анализировать правовые, юридические документы; делать выводы; определять значимость защиты прав человека; работать с документами.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раво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рава ребенка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рава человека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 суть гражданского права и особенности гражданских правоотношений.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 объяснить, в чем проявляется гражданская дееспособность несовершеннолетних; характеризовать виды гражданско-правовых договоров; делать выводы, приводить примеры поведенческих ситуаций.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равоспособность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Право на 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 xml:space="preserve">Знать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основания возникновения трудовых отношений.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Уметь решать практические задачи, анализировать документы; характеризовать трудовые правоотношения.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ражданское право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ражданско-правовой договор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ееспособность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оральный вред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Трудовые правоотношения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Знать: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основания возникновения трудовых отношений;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стороны трудовых отно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шений;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 xml:space="preserve">рабочее время и время отдыха.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eastAsia="Arial Unicode MS" w:hAnsi="Times New Roman"/>
                <w:sz w:val="24"/>
                <w:szCs w:val="24"/>
              </w:rPr>
              <w:t>Уметь решать практические задачи, анализировать документы; характеризовать трудовые правоотношения.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рудовые правоотношения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рудовой Кодекс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рудовой договор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Семейные правоотношения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каковы условия вступления в брак и препятствия к его заключению; что такое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брачный договор, что понимается под  родительскими правами.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анализировать права и обязанности супругов, родителей и детей, делать выводы, отвечать на вопросы; объяснять, нужна ли человеку семья; объяснять, почему семья является приоритетной формой воспитания детей; работать со схемой и правоведческими документами.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емейные правоотношения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рачный договор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lastRenderedPageBreak/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Семейные правоотношения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какими правами и обязанностями обладает ребенок; в чем сущность, цели и принципы семейного права; в чем суть личных и имущественных правоотношений супругов.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анализировать права и обязанности супругов, родителей и детей, делать выводы, отвечать на вопросы; объяснять, нужна ли человеку семья; объяснять, почему семья является приоритетной формой воспитания детей; работать со схемой и правоведческими документами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ава ребенка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14A27" w:rsidRPr="00E976F1" w:rsidTr="00914A2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Административные правоотношения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какую сферу общественных отношений регулирует административное право, в чем состоит важнейшие черты административных правоотношений.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работать с документами; анализировать схему; делать выводы, высказывать собственные суждения.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дминистративное право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дминистративные правоотношения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14A27" w:rsidRPr="00E976F1" w:rsidTr="00914A27">
        <w:trPr>
          <w:trHeight w:val="180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особенности уголовно-правовых отношений.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определять, какие виды наказаний и ответственности несут несовершеннолетние правонарушители.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головно-правовые отношения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реступление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мысел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бщественная опасность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14A27" w:rsidRPr="00E976F1" w:rsidTr="00914A27">
        <w:trPr>
          <w:trHeight w:val="154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Уголовная ответственность несовершеннолетних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особенности уголовно-правовых отношений.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определять, какие виды наказаний и ответственности несут несовершеннолетние правонарушители; анализировать схемы по теме правовых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аказуемость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еобходимая оборона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головное наказание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14A27" w:rsidRPr="00E976F1" w:rsidTr="00914A27">
        <w:trPr>
          <w:trHeight w:val="28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Социальные права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роль государства в обеспечении экономических и социальных условий жизни людей; что означает понятие «социальное государство»; основные направления социальной политики нашего государства; что предусматривает право по охране здоровья; кто имеет право на социальное обеспечение.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объяснять, почему социальные проблемы остаются весьма острыми в нашем обществе; анализировать правовые документы; выполнять творческие задания в рамках изученного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оциальное государство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 xml:space="preserve">потека 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потечный кредит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Пенсионный фонд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E7E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4A27" w:rsidRPr="00E976F1" w:rsidTr="00914A27">
        <w:trPr>
          <w:trHeight w:val="60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по теме «Право»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 основные понятия главы «Право».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работать с различными видами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914A27" w:rsidRPr="00E976F1" w:rsidTr="00914A27">
        <w:trPr>
          <w:trHeight w:val="139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Международно-правовая защита жертв вооруженных конфликтов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Знать, что называют международным гуманитарным правом, кем и когда было принято МГП.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называть особенности и значение международного гуманитарного права; работать с документами.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Международное гуманитарное право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14A27" w:rsidRPr="00E976F1" w:rsidTr="00914A27">
        <w:trPr>
          <w:trHeight w:val="54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Знать, что дает образованность человеку для выполнения им его гражданских обязанностей.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Уметь анализировать модернизацию современного образования; характеризовать основные принципы Конвенции о правах ребенка; работать с документами; выполнять творческие задания, отражающие типичные ситуации в сфере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8E7E2A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§.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14A27" w:rsidRPr="00E976F1" w:rsidTr="00914A27">
        <w:trPr>
          <w:trHeight w:val="54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t>по курсу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«Обществознание 9 класс»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Знать основные понятия курса.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976F1">
              <w:rPr>
                <w:rFonts w:ascii="Times New Roman" w:hAnsi="Times New Roman"/>
                <w:sz w:val="24"/>
                <w:szCs w:val="24"/>
              </w:rPr>
              <w:t xml:space="preserve">Уметь находить и анализировать </w:t>
            </w:r>
            <w:r w:rsidRPr="00E976F1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объяснять значение понятий.</w:t>
            </w:r>
          </w:p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27" w:rsidRPr="00E976F1" w:rsidRDefault="00914A2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914A27" w:rsidRPr="00E976F1" w:rsidRDefault="00914A27" w:rsidP="00914A27">
      <w:pPr>
        <w:pStyle w:val="a3"/>
        <w:rPr>
          <w:rFonts w:ascii="Times New Roman" w:hAnsi="Times New Roman"/>
          <w:sz w:val="24"/>
          <w:szCs w:val="24"/>
        </w:rPr>
      </w:pPr>
    </w:p>
    <w:p w:rsidR="00402DC1" w:rsidRDefault="00402DC1"/>
    <w:sectPr w:rsidR="00402DC1" w:rsidSect="00EA74AD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C6"/>
    <w:rsid w:val="003B66C6"/>
    <w:rsid w:val="00402DC1"/>
    <w:rsid w:val="0091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4A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14A2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4A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14A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1781</Words>
  <Characters>10154</Characters>
  <Application>Microsoft Office Word</Application>
  <DocSecurity>0</DocSecurity>
  <Lines>84</Lines>
  <Paragraphs>23</Paragraphs>
  <ScaleCrop>false</ScaleCrop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2016-09-04T07:50:00Z</dcterms:created>
  <dcterms:modified xsi:type="dcterms:W3CDTF">2016-09-04T07:52:00Z</dcterms:modified>
</cp:coreProperties>
</file>