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56" w:rsidRPr="00C724F9" w:rsidRDefault="002B6456" w:rsidP="004E18D7">
      <w:pPr>
        <w:jc w:val="center"/>
        <w:rPr>
          <w:rFonts w:ascii="Times New Roman" w:hAnsi="Times New Roman" w:cs="Times New Roman"/>
          <w:b/>
          <w:color w:val="404040" w:themeColor="text1" w:themeTint="BF"/>
          <w:sz w:val="36"/>
        </w:rPr>
      </w:pPr>
    </w:p>
    <w:p w:rsidR="004E18D7" w:rsidRPr="00C724F9" w:rsidRDefault="004E18D7" w:rsidP="004E18D7">
      <w:pPr>
        <w:jc w:val="center"/>
        <w:rPr>
          <w:rFonts w:ascii="Times New Roman" w:hAnsi="Times New Roman" w:cs="Times New Roman"/>
          <w:b/>
          <w:color w:val="404040" w:themeColor="text1" w:themeTint="BF"/>
          <w:sz w:val="36"/>
        </w:rPr>
      </w:pPr>
      <w:r w:rsidRPr="00C724F9">
        <w:rPr>
          <w:rFonts w:ascii="Times New Roman" w:hAnsi="Times New Roman" w:cs="Times New Roman"/>
          <w:b/>
          <w:color w:val="404040" w:themeColor="text1" w:themeTint="BF"/>
          <w:sz w:val="36"/>
        </w:rPr>
        <w:t xml:space="preserve">План работы ученического самоуправления </w:t>
      </w:r>
    </w:p>
    <w:p w:rsidR="00993F42" w:rsidRPr="00C724F9" w:rsidRDefault="004E18D7" w:rsidP="004E18D7">
      <w:pPr>
        <w:jc w:val="center"/>
        <w:rPr>
          <w:rFonts w:ascii="Times New Roman" w:hAnsi="Times New Roman" w:cs="Times New Roman"/>
          <w:b/>
          <w:color w:val="404040" w:themeColor="text1" w:themeTint="BF"/>
          <w:sz w:val="36"/>
        </w:rPr>
      </w:pPr>
      <w:r w:rsidRPr="00C724F9">
        <w:rPr>
          <w:rFonts w:ascii="Times New Roman" w:hAnsi="Times New Roman" w:cs="Times New Roman"/>
          <w:b/>
          <w:color w:val="404040" w:themeColor="text1" w:themeTint="BF"/>
          <w:sz w:val="36"/>
        </w:rPr>
        <w:t>на 2020-2021 учебный год</w:t>
      </w:r>
    </w:p>
    <w:tbl>
      <w:tblPr>
        <w:tblStyle w:val="a5"/>
        <w:tblpPr w:leftFromText="180" w:rightFromText="180" w:vertAnchor="text" w:horzAnchor="page" w:tblpX="676" w:tblpY="312"/>
        <w:tblW w:w="11023" w:type="dxa"/>
        <w:tblLayout w:type="fixed"/>
        <w:tblLook w:val="04A0"/>
      </w:tblPr>
      <w:tblGrid>
        <w:gridCol w:w="1809"/>
        <w:gridCol w:w="6804"/>
        <w:gridCol w:w="2410"/>
      </w:tblGrid>
      <w:tr w:rsidR="002B6456" w:rsidRPr="00C724F9" w:rsidTr="002B6456">
        <w:tc>
          <w:tcPr>
            <w:tcW w:w="1809" w:type="dxa"/>
            <w:hideMark/>
          </w:tcPr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34"/>
              </w:rPr>
              <w:t>Сроки исполнения</w:t>
            </w:r>
          </w:p>
        </w:tc>
        <w:tc>
          <w:tcPr>
            <w:tcW w:w="6804" w:type="dxa"/>
            <w:hideMark/>
          </w:tcPr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34"/>
              </w:rPr>
              <w:t>Запланированные мероприятия</w:t>
            </w:r>
          </w:p>
        </w:tc>
        <w:tc>
          <w:tcPr>
            <w:tcW w:w="2410" w:type="dxa"/>
            <w:hideMark/>
          </w:tcPr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34"/>
              </w:rPr>
              <w:t>Ответственные</w:t>
            </w:r>
          </w:p>
        </w:tc>
      </w:tr>
      <w:tr w:rsidR="002B6456" w:rsidRPr="00C724F9" w:rsidTr="002B6456">
        <w:tc>
          <w:tcPr>
            <w:tcW w:w="1809" w:type="dxa"/>
            <w:hideMark/>
          </w:tcPr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  Сентябрь</w:t>
            </w:r>
          </w:p>
        </w:tc>
        <w:tc>
          <w:tcPr>
            <w:tcW w:w="6804" w:type="dxa"/>
            <w:hideMark/>
          </w:tcPr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1.     Выборы органов ученического  самоуправления</w:t>
            </w:r>
          </w:p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2.     Обсуждение плана работы Совета на новый учебный год</w:t>
            </w:r>
          </w:p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3.     Рейд по проверке классных уголков</w:t>
            </w:r>
          </w:p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4.     Участие в школьных и районных мероприятиях</w:t>
            </w:r>
          </w:p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5.     Составление плана мероприятий на новый учебный год</w:t>
            </w:r>
          </w:p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6.     Мониторинг  изучения удовлетворённости всех участников образовательного процесса  школьной жизнью.</w:t>
            </w:r>
          </w:p>
        </w:tc>
        <w:tc>
          <w:tcPr>
            <w:tcW w:w="2410" w:type="dxa"/>
            <w:hideMark/>
          </w:tcPr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Былинина Е.Г.</w:t>
            </w:r>
          </w:p>
        </w:tc>
      </w:tr>
      <w:tr w:rsidR="002B6456" w:rsidRPr="00C724F9" w:rsidTr="002B6456">
        <w:trPr>
          <w:trHeight w:val="3170"/>
        </w:trPr>
        <w:tc>
          <w:tcPr>
            <w:tcW w:w="1809" w:type="dxa"/>
            <w:hideMark/>
          </w:tcPr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  Октябрь</w:t>
            </w:r>
          </w:p>
        </w:tc>
        <w:tc>
          <w:tcPr>
            <w:tcW w:w="6804" w:type="dxa"/>
            <w:hideMark/>
          </w:tcPr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1.     Организация  праздника ко Дню учителя</w:t>
            </w:r>
          </w:p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2.     «Осенний вернисаж» -выставка работ учащихся школы</w:t>
            </w:r>
          </w:p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3.   Участие в школьных и районных мероприятиях.</w:t>
            </w:r>
          </w:p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4.     Поздравления ветеранов в преддверии Дня пожилого человека</w:t>
            </w:r>
          </w:p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</w:p>
        </w:tc>
        <w:tc>
          <w:tcPr>
            <w:tcW w:w="2410" w:type="dxa"/>
            <w:hideMark/>
          </w:tcPr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Былинина Е.Г. </w:t>
            </w:r>
          </w:p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Кл. руководители</w:t>
            </w:r>
          </w:p>
        </w:tc>
      </w:tr>
      <w:tr w:rsidR="002B6456" w:rsidRPr="00C724F9" w:rsidTr="002B6456">
        <w:tc>
          <w:tcPr>
            <w:tcW w:w="1809" w:type="dxa"/>
            <w:hideMark/>
          </w:tcPr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Ноябрь</w:t>
            </w:r>
          </w:p>
        </w:tc>
        <w:tc>
          <w:tcPr>
            <w:tcW w:w="6804" w:type="dxa"/>
            <w:hideMark/>
          </w:tcPr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1.     Подготовка  ко Дню матери</w:t>
            </w:r>
          </w:p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2.     Участие в школьных и районных мероприятиях</w:t>
            </w:r>
          </w:p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3.     Рейд по проверке чистоты в кабинетах.</w:t>
            </w:r>
          </w:p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</w:p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4.     Заседание актива школьного самоуправления.</w:t>
            </w:r>
          </w:p>
        </w:tc>
        <w:tc>
          <w:tcPr>
            <w:tcW w:w="2410" w:type="dxa"/>
            <w:hideMark/>
          </w:tcPr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Былинина Е.Г. </w:t>
            </w:r>
          </w:p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 </w:t>
            </w:r>
          </w:p>
        </w:tc>
      </w:tr>
      <w:tr w:rsidR="002B6456" w:rsidRPr="00C724F9" w:rsidTr="002B6456">
        <w:tc>
          <w:tcPr>
            <w:tcW w:w="1809" w:type="dxa"/>
            <w:hideMark/>
          </w:tcPr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 Декабрь</w:t>
            </w:r>
          </w:p>
        </w:tc>
        <w:tc>
          <w:tcPr>
            <w:tcW w:w="6804" w:type="dxa"/>
            <w:hideMark/>
          </w:tcPr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 xml:space="preserve">1.     Участие в школьных и районных </w:t>
            </w: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lastRenderedPageBreak/>
              <w:t>мероприятиях</w:t>
            </w:r>
          </w:p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2.     Подготовка и проведение «Путешествия по новогодним странам» среди учащихся школы</w:t>
            </w:r>
          </w:p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3.     Конкурс на лучшее  украшение кабинетов «Новый год стучится в класс»</w:t>
            </w:r>
          </w:p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4</w:t>
            </w:r>
          </w:p>
        </w:tc>
        <w:tc>
          <w:tcPr>
            <w:tcW w:w="2410" w:type="dxa"/>
            <w:hideMark/>
          </w:tcPr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lastRenderedPageBreak/>
              <w:t>Былинина Е.Г.</w:t>
            </w:r>
          </w:p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lastRenderedPageBreak/>
              <w:t>Кл. руководители</w:t>
            </w:r>
          </w:p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 </w:t>
            </w:r>
          </w:p>
        </w:tc>
      </w:tr>
      <w:tr w:rsidR="002B6456" w:rsidRPr="00C724F9" w:rsidTr="002B6456">
        <w:tc>
          <w:tcPr>
            <w:tcW w:w="1809" w:type="dxa"/>
            <w:hideMark/>
          </w:tcPr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lastRenderedPageBreak/>
              <w:t>Январь</w:t>
            </w:r>
          </w:p>
        </w:tc>
        <w:tc>
          <w:tcPr>
            <w:tcW w:w="6804" w:type="dxa"/>
            <w:hideMark/>
          </w:tcPr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 </w:t>
            </w:r>
          </w:p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1.     Участие в школьных и районных мероприятиях</w:t>
            </w:r>
          </w:p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2.     Промежуточное подведение итогов работы Совета старшеклассников</w:t>
            </w:r>
          </w:p>
        </w:tc>
        <w:tc>
          <w:tcPr>
            <w:tcW w:w="2410" w:type="dxa"/>
            <w:hideMark/>
          </w:tcPr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Былинина Е.Г. </w:t>
            </w:r>
          </w:p>
        </w:tc>
      </w:tr>
      <w:tr w:rsidR="002B6456" w:rsidRPr="00C724F9" w:rsidTr="002B6456">
        <w:tc>
          <w:tcPr>
            <w:tcW w:w="1809" w:type="dxa"/>
            <w:hideMark/>
          </w:tcPr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Февраль</w:t>
            </w:r>
          </w:p>
        </w:tc>
        <w:tc>
          <w:tcPr>
            <w:tcW w:w="6804" w:type="dxa"/>
            <w:hideMark/>
          </w:tcPr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 </w:t>
            </w:r>
          </w:p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 xml:space="preserve">1.    Участие в школьных и районных мероприятиях </w:t>
            </w:r>
          </w:p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2.     Подготовка поздравлений «Папа может»</w:t>
            </w:r>
          </w:p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3.     Поздравления ветеранов</w:t>
            </w:r>
          </w:p>
        </w:tc>
        <w:tc>
          <w:tcPr>
            <w:tcW w:w="2410" w:type="dxa"/>
            <w:hideMark/>
          </w:tcPr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Былинина Е.Г. </w:t>
            </w:r>
          </w:p>
        </w:tc>
      </w:tr>
      <w:tr w:rsidR="002B6456" w:rsidRPr="00C724F9" w:rsidTr="002B6456">
        <w:tc>
          <w:tcPr>
            <w:tcW w:w="1809" w:type="dxa"/>
            <w:hideMark/>
          </w:tcPr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Март</w:t>
            </w:r>
          </w:p>
        </w:tc>
        <w:tc>
          <w:tcPr>
            <w:tcW w:w="6804" w:type="dxa"/>
            <w:hideMark/>
          </w:tcPr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1.     Выпуск поздравительных газет к празднику 8 марта</w:t>
            </w:r>
          </w:p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2.     Конкурсная программа для девочек</w:t>
            </w:r>
          </w:p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3.     Рейд по сохранности школьной мебели</w:t>
            </w:r>
          </w:p>
        </w:tc>
        <w:tc>
          <w:tcPr>
            <w:tcW w:w="2410" w:type="dxa"/>
            <w:hideMark/>
          </w:tcPr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Былинина Е.Г. </w:t>
            </w:r>
          </w:p>
        </w:tc>
      </w:tr>
      <w:tr w:rsidR="002B6456" w:rsidRPr="00C724F9" w:rsidTr="002B6456">
        <w:tc>
          <w:tcPr>
            <w:tcW w:w="1809" w:type="dxa"/>
            <w:hideMark/>
          </w:tcPr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Апрель</w:t>
            </w:r>
          </w:p>
        </w:tc>
        <w:tc>
          <w:tcPr>
            <w:tcW w:w="6804" w:type="dxa"/>
            <w:hideMark/>
          </w:tcPr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 </w:t>
            </w:r>
          </w:p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1. Рейд по сохранности учебных кабинетов.</w:t>
            </w:r>
          </w:p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2. Благоустройство школьной территории.</w:t>
            </w:r>
          </w:p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3.Подготовка к спортивному празднику «Папа, мама, я –спортивная семья!»</w:t>
            </w:r>
          </w:p>
        </w:tc>
        <w:tc>
          <w:tcPr>
            <w:tcW w:w="2410" w:type="dxa"/>
            <w:hideMark/>
          </w:tcPr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Былинина Е.Г. </w:t>
            </w:r>
          </w:p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Потапкина С.А.</w:t>
            </w:r>
          </w:p>
        </w:tc>
      </w:tr>
      <w:tr w:rsidR="002B6456" w:rsidRPr="00C724F9" w:rsidTr="002B6456">
        <w:tc>
          <w:tcPr>
            <w:tcW w:w="1809" w:type="dxa"/>
            <w:hideMark/>
          </w:tcPr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Май</w:t>
            </w:r>
          </w:p>
        </w:tc>
        <w:tc>
          <w:tcPr>
            <w:tcW w:w="6804" w:type="dxa"/>
            <w:hideMark/>
          </w:tcPr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1.     Возложение цветов к памятникам погибшим  землякам</w:t>
            </w:r>
          </w:p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2.     Подготовка к Последнему звонку</w:t>
            </w:r>
          </w:p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3.     Отчетное собрание Совета старшеклассников.</w:t>
            </w:r>
          </w:p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 </w:t>
            </w:r>
          </w:p>
        </w:tc>
        <w:tc>
          <w:tcPr>
            <w:tcW w:w="2410" w:type="dxa"/>
            <w:hideMark/>
          </w:tcPr>
          <w:p w:rsidR="002B6456" w:rsidRPr="00C724F9" w:rsidRDefault="002B6456" w:rsidP="002B6456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</w:pPr>
            <w:r w:rsidRPr="00C724F9">
              <w:rPr>
                <w:rFonts w:ascii="Times New Roman" w:eastAsia="Times New Roman" w:hAnsi="Times New Roman" w:cs="Times New Roman"/>
                <w:color w:val="404040" w:themeColor="text1" w:themeTint="BF"/>
                <w:sz w:val="34"/>
                <w:szCs w:val="34"/>
              </w:rPr>
              <w:t>Былинина Е.Г. </w:t>
            </w:r>
          </w:p>
        </w:tc>
      </w:tr>
    </w:tbl>
    <w:p w:rsidR="00993F42" w:rsidRPr="00C724F9" w:rsidRDefault="00993F42" w:rsidP="00993F42">
      <w:pPr>
        <w:rPr>
          <w:color w:val="404040" w:themeColor="text1" w:themeTint="BF"/>
        </w:rPr>
      </w:pPr>
    </w:p>
    <w:p w:rsidR="00993F42" w:rsidRPr="00C724F9" w:rsidRDefault="00993F42" w:rsidP="00993F42">
      <w:pPr>
        <w:rPr>
          <w:color w:val="404040" w:themeColor="text1" w:themeTint="BF"/>
        </w:rPr>
      </w:pPr>
    </w:p>
    <w:sectPr w:rsidR="00993F42" w:rsidRPr="00C724F9" w:rsidSect="002B6456">
      <w:footerReference w:type="default" r:id="rId7"/>
      <w:pgSz w:w="11906" w:h="16838"/>
      <w:pgMar w:top="284" w:right="851" w:bottom="426" w:left="1701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56C" w:rsidRDefault="00BB756C" w:rsidP="00BD623A">
      <w:pPr>
        <w:spacing w:after="0" w:line="240" w:lineRule="auto"/>
      </w:pPr>
      <w:r>
        <w:separator/>
      </w:r>
    </w:p>
  </w:endnote>
  <w:endnote w:type="continuationSeparator" w:id="1">
    <w:p w:rsidR="00BB756C" w:rsidRDefault="00BB756C" w:rsidP="00BD6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F42" w:rsidRDefault="00993F42" w:rsidP="00993F42">
    <w:pPr>
      <w:pStyle w:val="a8"/>
      <w:jc w:val="center"/>
    </w:pPr>
  </w:p>
  <w:p w:rsidR="00993F42" w:rsidRDefault="00993F42" w:rsidP="00993F42">
    <w:pPr>
      <w:pStyle w:val="a8"/>
      <w:jc w:val="center"/>
    </w:pPr>
  </w:p>
  <w:p w:rsidR="00993F42" w:rsidRDefault="00993F42" w:rsidP="00993F42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56C" w:rsidRDefault="00BB756C" w:rsidP="00BD623A">
      <w:pPr>
        <w:spacing w:after="0" w:line="240" w:lineRule="auto"/>
      </w:pPr>
      <w:r>
        <w:separator/>
      </w:r>
    </w:p>
  </w:footnote>
  <w:footnote w:type="continuationSeparator" w:id="1">
    <w:p w:rsidR="00BB756C" w:rsidRDefault="00BB756C" w:rsidP="00BD6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623A"/>
    <w:rsid w:val="002B6456"/>
    <w:rsid w:val="004E18D7"/>
    <w:rsid w:val="006F243E"/>
    <w:rsid w:val="00993F42"/>
    <w:rsid w:val="00BB756C"/>
    <w:rsid w:val="00BD623A"/>
    <w:rsid w:val="00C724F9"/>
    <w:rsid w:val="00E4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623A"/>
    <w:rPr>
      <w:b/>
      <w:bCs/>
    </w:rPr>
  </w:style>
  <w:style w:type="table" w:styleId="a5">
    <w:name w:val="Table Grid"/>
    <w:basedOn w:val="a1"/>
    <w:uiPriority w:val="59"/>
    <w:rsid w:val="00BD62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D6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623A"/>
  </w:style>
  <w:style w:type="paragraph" w:styleId="a8">
    <w:name w:val="footer"/>
    <w:basedOn w:val="a"/>
    <w:link w:val="a9"/>
    <w:uiPriority w:val="99"/>
    <w:semiHidden/>
    <w:unhideWhenUsed/>
    <w:rsid w:val="00BD6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62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88823-5F8F-4E28-B49C-EB73EAAF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lenovo201612122</dc:creator>
  <cp:keywords/>
  <dc:description/>
  <cp:lastModifiedBy>lenovo201612122</cp:lastModifiedBy>
  <cp:revision>3</cp:revision>
  <cp:lastPrinted>2020-11-02T04:38:00Z</cp:lastPrinted>
  <dcterms:created xsi:type="dcterms:W3CDTF">2020-11-02T03:41:00Z</dcterms:created>
  <dcterms:modified xsi:type="dcterms:W3CDTF">2020-11-02T04:42:00Z</dcterms:modified>
</cp:coreProperties>
</file>