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552"/>
        <w:gridCol w:w="2240"/>
        <w:gridCol w:w="2150"/>
        <w:gridCol w:w="2272"/>
      </w:tblGrid>
      <w:tr w:rsidR="00CF7386" w:rsidRPr="00C10FEB" w:rsidTr="00C10FEB">
        <w:tc>
          <w:tcPr>
            <w:tcW w:w="1560" w:type="dxa"/>
          </w:tcPr>
          <w:p w:rsidR="00CF7386" w:rsidRPr="00C10FEB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 обучения</w:t>
            </w:r>
          </w:p>
        </w:tc>
        <w:tc>
          <w:tcPr>
            <w:tcW w:w="2552" w:type="dxa"/>
          </w:tcPr>
          <w:p w:rsidR="00CF7386" w:rsidRPr="00C10FEB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40" w:type="dxa"/>
          </w:tcPr>
          <w:p w:rsidR="00CF7386" w:rsidRPr="00C10FEB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2класс</w:t>
            </w:r>
          </w:p>
        </w:tc>
        <w:tc>
          <w:tcPr>
            <w:tcW w:w="2150" w:type="dxa"/>
          </w:tcPr>
          <w:p w:rsidR="00CF7386" w:rsidRPr="00C10FEB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3класс</w:t>
            </w:r>
          </w:p>
        </w:tc>
        <w:tc>
          <w:tcPr>
            <w:tcW w:w="2272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F7386" w:rsidRPr="00C10FEB" w:rsidTr="00C10FEB">
        <w:tc>
          <w:tcPr>
            <w:tcW w:w="1560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386" w:rsidRPr="00C10FEB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осознавать роль языка и речи в жизни людей;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эмоционально «проживать» текст, выражать свои эмоции;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понимать эмоции других людей, сочувствовать, сопереживать;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прочитанных произведений, к их поступкам. Средство достижения этих результатов – тексты литературных произведений из «Букваря» и учебников «Русский язык».</w:t>
            </w:r>
          </w:p>
        </w:tc>
        <w:tc>
          <w:tcPr>
            <w:tcW w:w="2240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осознавать роль языка и речи в жизни людей;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эмоционально «проживать» текст, выражать свои эмоции;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понимать эмоции других людей, сочувствовать, сопереживать;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обращать внимание на особенности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письменных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высказываний других людей (интонацию, темп, тон речи; выбор слов </w:t>
            </w:r>
            <w:proofErr w:type="gramEnd"/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 знаков препинания: точка или многоточие, точка или восклицательный знак).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Средством достижения этих результатов служат тексты учебника.</w:t>
            </w:r>
          </w:p>
        </w:tc>
        <w:tc>
          <w:tcPr>
            <w:tcW w:w="2150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эмоциональность; умение осознавать и определять (называть)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свои эмоции;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осознавать и определять эмоции других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людей; сочувствовать другим людям, сопереживать;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чувство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– умен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ие чувствовать красоту и вырази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тельность речи, стремиться к совершенствованию собственной речи;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любовь и уважение к Отечеству, его языку, культуре;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интерес к чтению, к ведению диалога с автором текста;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потреб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ность в чтении;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интерес к письму, к созданию собственных текстов,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письмен-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ной форме общения;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интерес к изучению языка;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осознание ответственности за произнесённое и написанное слово.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Средством достижения этих результатов служат тексты учебников, </w:t>
            </w:r>
          </w:p>
          <w:p w:rsidR="00CF7386" w:rsidRPr="00C10FEB" w:rsidRDefault="00CF7386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вопросы и задания к ним, проблемно-ди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алогическая технология, техноло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гия продуктивного чтения.</w:t>
            </w:r>
          </w:p>
        </w:tc>
        <w:tc>
          <w:tcPr>
            <w:tcW w:w="2272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эмоциональность; умение осознавать и определять (называть)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свои эмоции;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осознавать и определять эмоции других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людей; сочувствовать другим людям, сопереживать;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чувство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– умен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ие чувствовать красоту и вырази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тельность речи, стремиться к совершенствованию собственной речи;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любовь и уважение к Отечеству, его языку, культуре;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интерес к чтению, к ведению диалога с авторо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м текста; потреб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ность в чтении;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интерес к письму, к созданию собственных текстов,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письмен-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ной форме общения;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интерес к изучению языка;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осознание ответственности за произнесённое и написанное слово.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тексты учебников, </w:t>
            </w:r>
          </w:p>
          <w:p w:rsidR="00CF7386" w:rsidRPr="00C10FEB" w:rsidRDefault="00CF7386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вопросы и задания к ним, проблемно-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алогическая технология, техноло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гия продуктивного чтения.</w:t>
            </w:r>
          </w:p>
        </w:tc>
      </w:tr>
      <w:tr w:rsidR="00CF7386" w:rsidRPr="00C10FEB" w:rsidTr="00C10FEB">
        <w:tc>
          <w:tcPr>
            <w:tcW w:w="1560" w:type="dxa"/>
          </w:tcPr>
          <w:p w:rsidR="00CF7386" w:rsidRPr="00C10FEB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2552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поступки людей, жизненные ситуации с точки зрения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общепринятых норм и ценностей; оценивать конкретные поступки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как хорошие или плохие;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эмоционально «проживать» текст, выражать свои эмоции;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понимать эмоции других людей, сочувствовать, сопереживать;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прочитанных произведе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ний, к их поступкам.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достижения этих результатов – тексты литературных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ведений, вопросы и задания к ним, тексты авторов учебника (диалоги </w:t>
            </w:r>
            <w:proofErr w:type="gramEnd"/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действующих героев), обеспечивающие 4-ю линию развития –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эмоционально-оценочное отношение к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2240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поступки людей, жизненные ситуации с точки зрения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общепринятых норм и ценностей; оценивать конкретные поступки как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хорошие или плохие;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эмоционально «проживать» текст, выражать свои эмоции;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понимать эмоции других людей, сочувствовать, сопереживать;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высказывать своё отношение</w:t>
            </w:r>
            <w:proofErr w:type="gramEnd"/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к героям прочитанных произведе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ний, к их поступкам.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тексты литературных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произведений, вопросы и задания к ним, тексты авторов учебника (диалоги </w:t>
            </w:r>
            <w:proofErr w:type="gramEnd"/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действующих героев), обеспечивающие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4-ю линию развития –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эмоционально-оценочное отношение к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эмоциональность; умение осознавать и определять (называть)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свои эмоции;16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осознавать и определять эмоции других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людей; сочувствовать другим людям, сопереживать;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чувство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природы,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ко всему ж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ивому; чувствовать красоту худо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слова, стремиться к совершенствованию собственной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любовь и уважение к Отечеству, его языку, культуре, истории;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понимание ценности семьи, чувства уважения, благодарности,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отношению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интерес к чтению, к ведению д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иалога с автором текста; потреб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ность в чтении;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 собственных читательских приоритетов и уважительное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отношение к предпочтениям других людей;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ориентация в нравственном содержании и смысле поступков –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своих и окружающих людей;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этические чувства – совести, вины, стыда – как регуляторы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морального поведения.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тексты литературных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произведений, вопросы и задания к ним, авторские тексты – диалоги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действующих героев; технология продуктивного чтения.</w:t>
            </w:r>
          </w:p>
        </w:tc>
        <w:tc>
          <w:tcPr>
            <w:tcW w:w="2272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эмоциональность; умение осознавать и определять (называть)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свои эмоции;16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осознавать и определять эмоции других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людей; сочувствовать другим людям, сопереживать;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чувство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воспринимать красоту природы,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ко всему ж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ивому; чувствовать красоту худо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жественного слова, стремиться к совершенствованию собственной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речи;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любовь и уважение к Отечеству, его языку, культуре, истории;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понимание ценности семьи, чувства уважения, благодарности,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ответственности по отношению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интерес к чтению, к ведению д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иалога с автором текста; потреб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ность в чтении;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наличие собственных читательских приоритетов и уважительное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отношение к предпочтениям других людей;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ориентация в нравственном содержании и смысле поступков –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своих и окружающих людей;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этические чувства – совести, вины, стыда – как регуляторы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морального поведения.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тексты литературных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произведений, вопросы и задания к ним, авторские тексты – диалоги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действующих героев; технология продуктивного чтения.</w:t>
            </w:r>
          </w:p>
        </w:tc>
      </w:tr>
      <w:tr w:rsidR="00CF7386" w:rsidRPr="00C10FEB" w:rsidTr="00C10FEB">
        <w:tc>
          <w:tcPr>
            <w:tcW w:w="1560" w:type="dxa"/>
          </w:tcPr>
          <w:p w:rsidR="00CF7386" w:rsidRPr="00C10FEB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552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определять и высказывать под руководством педагога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простые, общие для всех людей правила поведения при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стве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(этические нормы);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в предложенных педагогом ситуациях общения и сотрудничества,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общие для всех простые правила поведения, делать выбор,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как поступить (при поддержке других участников группы и педагога).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служит организация на уроке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парно-групповой работы.</w:t>
            </w:r>
          </w:p>
        </w:tc>
        <w:tc>
          <w:tcPr>
            <w:tcW w:w="2240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самостоятельно определять и высказывать самые простые,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общие для всех людей правила поведения при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совместной работе и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сотрудничестве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(этические нормы);21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в предложенных педагогом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общения и сотрудниче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ства, опираясь на общие для всех 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простые правила поведения, само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стоятельно делать выбор, какой поступок совершить.</w:t>
            </w:r>
          </w:p>
          <w:p w:rsidR="00CF7386" w:rsidRPr="00C10FEB" w:rsidRDefault="00CF7386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Средством достижения этих результатов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служат учебный материал и зада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ния учебника, направленные на формирование коммуникативных умений.</w:t>
            </w:r>
          </w:p>
        </w:tc>
        <w:tc>
          <w:tcPr>
            <w:tcW w:w="2150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самостоятельно определять и высказывать самые простые общие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людей правила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при общении и сотрудничестве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(этические нормы общения и сотрудничества);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в самостоятельно созданных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общения и сотрудниче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ства, опираясь на общие для всех простые правила поведения, делать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выбор, какой поступок совершить.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учебный материал и </w:t>
            </w:r>
          </w:p>
          <w:p w:rsidR="00CF7386" w:rsidRPr="00C10FEB" w:rsidRDefault="00CF7386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задания учебника, обеспечивающие 2-ю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линию развития – умение опреде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лять своё отношение к миру, на развитие коммуникативных умений.</w:t>
            </w:r>
          </w:p>
        </w:tc>
        <w:tc>
          <w:tcPr>
            <w:tcW w:w="2272" w:type="dxa"/>
          </w:tcPr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самостоятельно определять и высказывать самые простые общие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для всех людей правила поведения при общении и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сотрудничестве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(этические нормы общения и сотрудничества);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в самостоятельно созданных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общения и сотрудниче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ства, опираясь на общие для всех простые правила поведения, делать 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выбор, какой поступок совершить.</w:t>
            </w:r>
          </w:p>
          <w:p w:rsidR="00CF7386" w:rsidRPr="00C10FEB" w:rsidRDefault="00CF7386" w:rsidP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учебный материал и </w:t>
            </w:r>
          </w:p>
          <w:p w:rsidR="00CF7386" w:rsidRPr="00C10FEB" w:rsidRDefault="00CF7386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задания учебника, обеспечивающие 2-ю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линию развития – умение опреде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лять своё отношение к миру, на развитие коммуникативных умений.</w:t>
            </w:r>
          </w:p>
        </w:tc>
      </w:tr>
      <w:tr w:rsidR="00CF7386" w:rsidRPr="00C10FEB" w:rsidTr="00C10FEB">
        <w:tc>
          <w:tcPr>
            <w:tcW w:w="1560" w:type="dxa"/>
          </w:tcPr>
          <w:p w:rsidR="00CF7386" w:rsidRPr="00C10FEB" w:rsidRDefault="00CF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 И ИКТ</w:t>
            </w:r>
          </w:p>
        </w:tc>
        <w:tc>
          <w:tcPr>
            <w:tcW w:w="255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критическое отношение к инфо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рмации и избирательность её вос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приятия;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уважение к информации о частной жизни 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результатам других людей;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осмысление мотивов своих действий при выполнении заданий с жизненными ситуациями;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начало профессионального самоопределения,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86" w:rsidRPr="00C10FEB" w:rsidRDefault="00A84543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миром профессий, связанных 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с информационными и коммуникаци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онными технологиями.</w:t>
            </w:r>
          </w:p>
        </w:tc>
        <w:tc>
          <w:tcPr>
            <w:tcW w:w="224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критическое отношение к инфо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рмации и избирательность её вос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приятия;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уважение к информации о частной жизни 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результатам других людей;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осмысление мотивов своих действий при выполнении заданий с жизненными ситуациями;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начало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самоопределения, ознакомление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86" w:rsidRPr="00C10FEB" w:rsidRDefault="00A84543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миром профессий, связанных 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с информационными и коммуникаци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онными технологиями.</w:t>
            </w:r>
          </w:p>
        </w:tc>
        <w:tc>
          <w:tcPr>
            <w:tcW w:w="215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критическое отношение к инфо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рмации и избирательность её вос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приятия;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уважение к информации о частной жизни 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результатам других людей;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осмысление мотивов своих действий при выполнении заданий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жизненными ситуациями;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начало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самоопределения, ознакомление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86" w:rsidRPr="00C10FEB" w:rsidRDefault="00A84543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миром профессий, связанных 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с информационными и коммуникаци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онными технологиями.</w:t>
            </w:r>
          </w:p>
        </w:tc>
        <w:tc>
          <w:tcPr>
            <w:tcW w:w="227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критическое отношение к инфо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рмации и избирательность её вос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приятия;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уважение к информации о частной жизни 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информационным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результатам других людей;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осмысление мотивов своих действий при выполнении заданий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жизненными ситуациями;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начало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профессионального самоопределения, ознакомление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386" w:rsidRPr="00C10FEB" w:rsidRDefault="00A84543" w:rsidP="0039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миром профессий, связанных 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>с информационными и коммуникаци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онными технологиями.</w:t>
            </w:r>
          </w:p>
        </w:tc>
      </w:tr>
      <w:tr w:rsidR="00CF7386" w:rsidRPr="00C10FEB" w:rsidTr="00C10FEB">
        <w:tc>
          <w:tcPr>
            <w:tcW w:w="1560" w:type="dxa"/>
          </w:tcPr>
          <w:p w:rsidR="00CF7386" w:rsidRPr="00C10FEB" w:rsidRDefault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255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оценивать жизненные ситуац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ии (поступки людей) с точки зре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ния общепринятых норм и ценностей: в предложенных ситуациях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отмечать конкретные поступки,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можно оценить как хоро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шие или плохие;34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объяснять с позиции общечеловеческих нра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вственных ценно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стей, почему конкретные поступки можно оценить как хорошие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или плохие;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определять и высказывать самые простые,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общие для всех людей правила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(основы общечеловече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ских нравственных ценностей);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в предложенных ситуациях,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общие для всех про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стые правила поведения, делать выбор, какой поступок совершить.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материал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учебника, обеспечивающие 2-ю линию развития – умение 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определять своё отношение к миру.</w:t>
            </w:r>
          </w:p>
        </w:tc>
        <w:tc>
          <w:tcPr>
            <w:tcW w:w="224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общепринятых норм и ценностей: в предложенных ситуациях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отмечать конкретные поступки,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можно оценить как хоро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шие или плохие;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объяснять с позиции обще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человеческих нравственных ценно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стей, почему конкретные простые поступки можно оценить как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хорошие или плохие;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определять и высказывать самые простые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общие для всех людей правила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(основы общечеловече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ских нравственных ценностей);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в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материал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учебника, обеспечивающие 2-ю линию развития – умение 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определять своё отношение к миру.</w:t>
            </w:r>
          </w:p>
        </w:tc>
        <w:tc>
          <w:tcPr>
            <w:tcW w:w="215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оценивать жизненные ситуаци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и (поступки людей) с точки зре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ния общепринятых норм и ценностей: учиться отделять поступки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самого человека;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объяснять с позиции обще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человеческих нравственных ценно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стей, почему конкретные простые 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поступки можно оценить как хоро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шие или плохие;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определять и высказывать самые простые общие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для всех людей правила поведени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я (основы общечеловеческих нрав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ственных ценностей);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в предложенных ситуациях, опираясь на общие для всех правила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поведения, делать выбор, какой поступок совершить.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Средством достижения этих результатов служат учебный материал и </w:t>
            </w:r>
          </w:p>
          <w:p w:rsidR="00CF7386" w:rsidRPr="00C10FEB" w:rsidRDefault="00A84543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задания учебника, обеспечивающие 2-ю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линию развития – умение опреде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лять своё отношение к миру.</w:t>
            </w:r>
          </w:p>
        </w:tc>
        <w:tc>
          <w:tcPr>
            <w:tcW w:w="227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оценивать жизненные ситуац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ии (поступки людей) с точки зре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ния общепринятых норм и ценностей: учиться отделять поступки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самого человека;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объяснять с позиции обще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человеческих нравственных ценно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стей, почему конкретные простые 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поступки можно оценить как хоро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шие или плохие;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определять и высказывать самые простые общие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для всех людей правила поведени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я (основы общечеловеческих нрав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ственных ценностей);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в предложенных ситуациях, опираясь на общие для всех правила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поведения, делать выбор, какой поступок совершить.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материал и </w:t>
            </w:r>
          </w:p>
          <w:p w:rsidR="00CF7386" w:rsidRPr="00C10FEB" w:rsidRDefault="00A84543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задания учебника, обеспечивающие 2-ю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линию развития – умение опреде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лять своё отношение к миру.</w:t>
            </w:r>
          </w:p>
        </w:tc>
      </w:tr>
      <w:tr w:rsidR="00CF7386" w:rsidRPr="00C10FEB" w:rsidTr="00C10FEB">
        <w:tc>
          <w:tcPr>
            <w:tcW w:w="1560" w:type="dxa"/>
          </w:tcPr>
          <w:p w:rsidR="00CF7386" w:rsidRPr="00C10FEB" w:rsidRDefault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</w:t>
            </w:r>
          </w:p>
        </w:tc>
        <w:tc>
          <w:tcPr>
            <w:tcW w:w="255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ценностных ориентиров в области изобразительно-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го искусства;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уважительное отношение к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людей;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самостоятельность в поиске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различных изобразитель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духовных и эстетических потребностей;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овладение различными приёмами и техниками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готовность к отстаиванию своего эстетического идеала;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навыков самостоятельной и групповой работы.</w:t>
            </w:r>
          </w:p>
        </w:tc>
        <w:tc>
          <w:tcPr>
            <w:tcW w:w="224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ценностных ориентиров в области изобразительно-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го искусства;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уважительное отношение к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людей;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самостоятельность в поиске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различных изобразитель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духовных и эстетических потребностей;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овладение различными приёмами и техниками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готовность к отстаиванию своего эстетического идеала;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навыков самостоятельной и групповой работы.</w:t>
            </w:r>
          </w:p>
        </w:tc>
        <w:tc>
          <w:tcPr>
            <w:tcW w:w="215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ценностных ориентиров в области изобразительно-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го искусства;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уважительное отношение к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людей;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самостоятельность в поиске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различных изобразитель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духовных и эстетических потребностей;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овладение различными приёмами и техниками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готовность к отстаиванию своего эстетического идеала;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навыков самостоятельной и групповой работы.</w:t>
            </w:r>
          </w:p>
        </w:tc>
        <w:tc>
          <w:tcPr>
            <w:tcW w:w="227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ценностных ориентиров в области изобразительно-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го искусства;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уважительное отношение к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творчеству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как своему, так и других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людей;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самостоятельность в поиске</w:t>
            </w:r>
            <w:r w:rsidR="00391F7E">
              <w:rPr>
                <w:rFonts w:ascii="Times New Roman" w:hAnsi="Times New Roman" w:cs="Times New Roman"/>
                <w:sz w:val="24"/>
                <w:szCs w:val="24"/>
              </w:rPr>
              <w:t xml:space="preserve"> решения различных изобразитель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духовных и эстетических потребностей;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овладение различными приёмами и техниками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изобразительной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деятельности;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готовность к отстаиванию своего эстетического идеала;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приобретение навыков самостоятельной и групповой работы.</w:t>
            </w:r>
          </w:p>
        </w:tc>
      </w:tr>
      <w:tr w:rsidR="00CF7386" w:rsidRPr="00C10FEB" w:rsidTr="00C10FEB">
        <w:tc>
          <w:tcPr>
            <w:tcW w:w="1560" w:type="dxa"/>
          </w:tcPr>
          <w:p w:rsidR="00CF7386" w:rsidRPr="00C10FEB" w:rsidRDefault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оценивать жизненные ситуации 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(поступки, явления, собы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тия) с точки зрения собственных ощущений (явления, события), в </w:t>
            </w:r>
            <w:proofErr w:type="gramEnd"/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предложенных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отм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ечать конкретные поступки, кото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рые можно оценить как хорошие или плохие;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называть и объяснять свои чувств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а и ощущения от созерца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емых предметов материальной среды, объяснять своё отношение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поступкам с позиции общечеловеческих нравственных ценностей;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определять и объяснять свои чувства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и ощущения, возникающие в результате наблюдения, расс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ужде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ния, обсуждения, самые простые общие для всех людей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правила поведения (основы об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щечеловеческих нравственных цен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ностей);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в предложенных ситуациях,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общие для всех про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стые правила поведения, дел</w:t>
            </w:r>
            <w:r w:rsidR="00C10FEB" w:rsidRPr="00C10FEB">
              <w:rPr>
                <w:rFonts w:ascii="Times New Roman" w:hAnsi="Times New Roman" w:cs="Times New Roman"/>
                <w:sz w:val="24"/>
                <w:szCs w:val="24"/>
              </w:rPr>
              <w:t>ать выбор, какой поступок совер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шить.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учебный материал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учебника,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обеспечивающие 2-ю линию развития – умение 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определять своё отношение к миру, событиям, поступкам людей.</w:t>
            </w:r>
          </w:p>
        </w:tc>
        <w:tc>
          <w:tcPr>
            <w:tcW w:w="224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объяснять свои чувства и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ощущения от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наблюдаемых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образцов и предметов декорати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вно-прикладного творчества, объ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яснять своё отношение к поступкам одноклассников с позиции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общечеловеческих нравственны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х ценностей, рассуждать и обсуж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дать их;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самостоятельно определять и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высказывать свои чувства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ощущения, возникающие в результате наблюдения, рассуждения,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обсуждения наблюдаемых объ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ектов, результатов трудовой дея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тельности человека-мастера;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в предложенных ситуациях,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общие для всех про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стые правила поведения, делать выбор, какое мнение принять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(своё или другое, высказанное в ходе обсуждения).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учебный материал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учебника, обеспечивающие 2-ю линию развития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умение 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определять своё отношение к миру, событиям, поступкам людей.</w:t>
            </w:r>
          </w:p>
        </w:tc>
        <w:tc>
          <w:tcPr>
            <w:tcW w:w="215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оценивать жизненные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туации (поступки, явления, собы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тия) с точки зрения собственных ощущений (явления, события),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соотносить их с общепринят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ыми нормами и ценностями; оцени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вать (поступки) в предложен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ных ситуациях, отмечать конкрет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ные поступки, которые можно характеризовать как хорошие или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плохие;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свои чувства 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и ощущения от созерцаемых произ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ведений искусства, изделий декоративно-прикладного характера,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результатам труда мастеров;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другие мнения и высказывания, уважительно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относиться к ним;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опираясь на освоенные изобразительные и конструкторско-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технологические знания и умения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, делать выбор способов реализа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ции предложенного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собственного замысла.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достижения этих результатов служат учебный материал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учебника, обеспечивающие 2-ю линию развития – умение 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определять своё отношение к миру, событиям, поступкам людей.</w:t>
            </w:r>
          </w:p>
        </w:tc>
        <w:tc>
          <w:tcPr>
            <w:tcW w:w="227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оценивать жизненные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туации (поступки, явления, собы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тия) с точки зрения собственных ощущений (явления, события),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соотносить их с общепринят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ыми нормами и ценностями; оцени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вать (поступки) в предложен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ных ситуациях, отмечать конкрет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ные поступки, которые можно характеризовать как хорошие или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плохие;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описывать свои чувства 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и ощущения от созерцаемых произ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ведений искусства, изделий декоративно-прикладного характера,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результатам труда мастеров;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принимать другие мнения и высказывания, уважительно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относиться к ним;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опираясь на освоенные изобразительные и конструкторско-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технологические знания и умения</w:t>
            </w:r>
            <w:r w:rsidR="00C10FEB" w:rsidRPr="00C10FEB">
              <w:rPr>
                <w:rFonts w:ascii="Times New Roman" w:hAnsi="Times New Roman" w:cs="Times New Roman"/>
                <w:sz w:val="24"/>
                <w:szCs w:val="24"/>
              </w:rPr>
              <w:t>, делать выбор способов реализа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ции предложенного или собственного замысла.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Средством достижения этих результатов служат учебный материал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задания учебника, обеспечивающие 2-ю линию развития – умение </w:t>
            </w:r>
          </w:p>
          <w:p w:rsidR="00CF7386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определять своё отношение к миру, событиям, поступкам людей.</w:t>
            </w:r>
          </w:p>
        </w:tc>
      </w:tr>
      <w:tr w:rsidR="00A84543" w:rsidRPr="00C10FEB" w:rsidTr="00C10FEB">
        <w:tc>
          <w:tcPr>
            <w:tcW w:w="1560" w:type="dxa"/>
          </w:tcPr>
          <w:p w:rsidR="00A84543" w:rsidRPr="00C10FEB" w:rsidRDefault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55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активно включаться в общение и взаимодействие со сверстника-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ми на принципах уважения и доброжелательности, взаимопомощи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сопереживания;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проявлять положительные качества личности и управлять свои-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ми эмоциями в различных (нестандартных) ситуациях и условиях;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дисциплинированность, трудолюбие и упорство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целей;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оказывать бескорыстную помощь своим сверстникам, находить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 ними общий язык и общие интересы.</w:t>
            </w:r>
          </w:p>
        </w:tc>
        <w:tc>
          <w:tcPr>
            <w:tcW w:w="224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активно включаться в общение и взаимодействие со сверстника-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ми на принципах уважения и доброжелательности, взаимопомощи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сопереживания;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проявлять положительные качества личности и управлять свои-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ми эмоциями в различных (нестандартных) ситуациях и условиях;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дисциплинированность, трудолюбие и упорство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целей;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оказывать бескорыстную помощь своим сверстникам, находить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 ними общий язык и общие интересы.</w:t>
            </w:r>
          </w:p>
        </w:tc>
        <w:tc>
          <w:tcPr>
            <w:tcW w:w="215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активно включаться в общение и взаимодействие со сверстника-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ми на принципах уважения и доброжелательности, взаимопомощи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сопереживания;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проявлять положительные качества личности и управлять свои-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ми эмоциями в различных (нестандартных) ситуациях и условиях;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дисциплинированность, трудолюбие и упорство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целей;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оказывать бескорыстную помощь своим сверстникам, находить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 ними общий язык и общие интересы.</w:t>
            </w:r>
          </w:p>
        </w:tc>
        <w:tc>
          <w:tcPr>
            <w:tcW w:w="227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активно включаться в общение и взаимодействие со сверстника-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ми на принципах уважения и доброжелательности, взаимопомощи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сопереживания;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проявлять положительные качества личности и управлять свои-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ми эмоциями в различных (нестандартных) ситуациях и условиях;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проявлять дисциплинированность, трудолюбие и упорство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поставленных целей;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оказывать бескорыстную помощь своим сверстникам, находить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 ними общий язык и общие интересы.</w:t>
            </w:r>
          </w:p>
        </w:tc>
      </w:tr>
      <w:tr w:rsidR="00A84543" w:rsidRPr="00C10FEB" w:rsidTr="00C10FEB">
        <w:tc>
          <w:tcPr>
            <w:tcW w:w="1560" w:type="dxa"/>
          </w:tcPr>
          <w:p w:rsidR="00A84543" w:rsidRPr="00C10FEB" w:rsidRDefault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саморазвитию,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 и познанию, ценностно-смысловые установки обучающихся, отражающие их индивидуально-личностные позиции:</w:t>
            </w:r>
            <w:proofErr w:type="gramEnd"/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сформулированность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отношения к искусству,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взгляда на мир в его целостности,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самобытном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543" w:rsidRPr="00C10FEB" w:rsidRDefault="00A84543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развитие мотивов музыкально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-учебной деятельности и реализа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ция творческого потенциала в проц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ессе коллективного (индивидуаль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 способность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саморазвитию,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 и познанию, ценностно-смысловые установки обучающихся, отражающие их индивидуально-личностные позиции:</w:t>
            </w:r>
            <w:proofErr w:type="gramEnd"/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сформулированность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отношения к искусству,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взгляда на мир в его целостности,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самобытном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543" w:rsidRPr="00C10FEB" w:rsidRDefault="00A84543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развитие мотивов музыкально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-учебной деятельности и реализа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ция творческого потенциала в проц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ессе коллективного (индивидуаль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0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 способность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саморазвитию,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 и познанию, ценностно-смысловые установки обучающихся, отражающие их индивидуально-личностные позиции:</w:t>
            </w:r>
            <w:proofErr w:type="gramEnd"/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сформулированность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отношения к искусству,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взгляда на мир в его целостности,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самобытном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543" w:rsidRPr="00C10FEB" w:rsidRDefault="00A84543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развитие мотивов музыкально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-учебной деятельности и реализа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ция творческого потенциала в проц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ессе коллективного (индивидуаль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 способность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к саморазвитию,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 и познанию, ценностно-смысловые установки обучающихся, отражающие их индивидуально-личностные позиции:</w:t>
            </w:r>
            <w:proofErr w:type="gramEnd"/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сформулированность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отношения к искусству,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эстетического взгляда на мир в его целостности,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художественном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A84543" w:rsidRPr="00C10FEB" w:rsidRDefault="00A84543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самобытном </w:t>
            </w:r>
            <w:proofErr w:type="gram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разнообразии</w:t>
            </w:r>
            <w:proofErr w:type="gram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4543" w:rsidRPr="00C10FEB" w:rsidRDefault="00A84543" w:rsidP="00C10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– развитие мотивов музыкально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-учебной деятельности и реализа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ция творческого потенциала в проц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>ессе коллективного (индивидуаль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ного) </w:t>
            </w:r>
            <w:proofErr w:type="spellStart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6B6D" w:rsidRPr="00C10FEB" w:rsidTr="00C10FEB">
        <w:tc>
          <w:tcPr>
            <w:tcW w:w="1560" w:type="dxa"/>
          </w:tcPr>
          <w:p w:rsidR="00B26B6D" w:rsidRPr="00C10FEB" w:rsidRDefault="00B26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этики. Основы светской этики</w:t>
            </w:r>
          </w:p>
        </w:tc>
        <w:tc>
          <w:tcPr>
            <w:tcW w:w="2552" w:type="dxa"/>
          </w:tcPr>
          <w:p w:rsidR="00B26B6D" w:rsidRPr="00C10FEB" w:rsidRDefault="00B26B6D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B26B6D" w:rsidRPr="00C10FEB" w:rsidRDefault="00B26B6D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B26B6D" w:rsidRPr="00C10FEB" w:rsidRDefault="00B26B6D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p w:rsidR="00B26B6D" w:rsidRPr="00C10FEB" w:rsidRDefault="00B26B6D" w:rsidP="00B2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Оценивать жизненные ситуации и поступки людей с точки зрения общепринятых норм и ценностей, отделять поступки человека от него самого.</w:t>
            </w:r>
          </w:p>
          <w:p w:rsidR="00B26B6D" w:rsidRPr="00C10FEB" w:rsidRDefault="00B26B6D" w:rsidP="00B2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и обосновывать с точки зрения общепринятых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и ценностей, какие поступки считаются хорошими и плохими.</w:t>
            </w:r>
          </w:p>
          <w:p w:rsidR="00B26B6D" w:rsidRPr="00C10FEB" w:rsidRDefault="00B26B6D" w:rsidP="00B2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      </w:r>
          </w:p>
          <w:p w:rsidR="00B26B6D" w:rsidRPr="00C10FEB" w:rsidRDefault="00B26B6D" w:rsidP="00B2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Опираясь на эти правила, делать выбор своих поступков в предложенных ситуациях.</w:t>
            </w:r>
          </w:p>
          <w:p w:rsidR="00B26B6D" w:rsidRPr="00C10FEB" w:rsidRDefault="00B26B6D" w:rsidP="00B26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Чувствовать ответственность за свой выбор; понимать, что человек всегда несёт ответственность за свои поступки.</w:t>
            </w:r>
            <w:r w:rsidR="00C10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FEB">
              <w:rPr>
                <w:rFonts w:ascii="Times New Roman" w:hAnsi="Times New Roman" w:cs="Times New Roman"/>
                <w:sz w:val="24"/>
                <w:szCs w:val="24"/>
              </w:rPr>
              <w:t>Средством достижения этих результатов служит учебный материал и задания учебников, нацеленные на 1-ю и 2-ю линии развития школьников.</w:t>
            </w:r>
          </w:p>
          <w:p w:rsidR="00B26B6D" w:rsidRPr="00C10FEB" w:rsidRDefault="00B26B6D" w:rsidP="00A84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B49" w:rsidRPr="00C10FEB" w:rsidRDefault="00635B49">
      <w:pPr>
        <w:rPr>
          <w:rFonts w:ascii="Times New Roman" w:hAnsi="Times New Roman" w:cs="Times New Roman"/>
          <w:sz w:val="24"/>
          <w:szCs w:val="24"/>
        </w:rPr>
      </w:pPr>
    </w:p>
    <w:sectPr w:rsidR="00635B49" w:rsidRPr="00C10FEB" w:rsidSect="00F4175D">
      <w:footerReference w:type="default" r:id="rId8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FE9" w:rsidRDefault="00E44FE9" w:rsidP="00F4175D">
      <w:pPr>
        <w:spacing w:after="0" w:line="240" w:lineRule="auto"/>
      </w:pPr>
      <w:r>
        <w:separator/>
      </w:r>
    </w:p>
  </w:endnote>
  <w:endnote w:type="continuationSeparator" w:id="0">
    <w:p w:rsidR="00E44FE9" w:rsidRDefault="00E44FE9" w:rsidP="00F4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675563"/>
      <w:docPartObj>
        <w:docPartGallery w:val="Page Numbers (Bottom of Page)"/>
        <w:docPartUnique/>
      </w:docPartObj>
    </w:sdtPr>
    <w:sdtContent>
      <w:p w:rsidR="00F4175D" w:rsidRDefault="00F417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4175D" w:rsidRDefault="00F417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FE9" w:rsidRDefault="00E44FE9" w:rsidP="00F4175D">
      <w:pPr>
        <w:spacing w:after="0" w:line="240" w:lineRule="auto"/>
      </w:pPr>
      <w:r>
        <w:separator/>
      </w:r>
    </w:p>
  </w:footnote>
  <w:footnote w:type="continuationSeparator" w:id="0">
    <w:p w:rsidR="00E44FE9" w:rsidRDefault="00E44FE9" w:rsidP="00F4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670B6"/>
    <w:multiLevelType w:val="hybridMultilevel"/>
    <w:tmpl w:val="8272E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386"/>
    <w:rsid w:val="00253A9F"/>
    <w:rsid w:val="00391F7E"/>
    <w:rsid w:val="00635B49"/>
    <w:rsid w:val="00A84543"/>
    <w:rsid w:val="00B26B6D"/>
    <w:rsid w:val="00C10FEB"/>
    <w:rsid w:val="00CF7386"/>
    <w:rsid w:val="00E44FE9"/>
    <w:rsid w:val="00F4175D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75D"/>
  </w:style>
  <w:style w:type="paragraph" w:styleId="a6">
    <w:name w:val="footer"/>
    <w:basedOn w:val="a"/>
    <w:link w:val="a7"/>
    <w:uiPriority w:val="99"/>
    <w:unhideWhenUsed/>
    <w:rsid w:val="00F41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3312</Words>
  <Characters>18884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зауч</cp:lastModifiedBy>
  <cp:revision>8</cp:revision>
  <dcterms:created xsi:type="dcterms:W3CDTF">2014-08-11T06:59:00Z</dcterms:created>
  <dcterms:modified xsi:type="dcterms:W3CDTF">2014-11-23T04:31:00Z</dcterms:modified>
</cp:coreProperties>
</file>