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3E" w:rsidRPr="0012363E" w:rsidRDefault="0012363E" w:rsidP="0012363E">
      <w:pPr>
        <w:pStyle w:val="sfst"/>
        <w:shd w:val="clear" w:color="auto" w:fill="FFFFFF"/>
        <w:spacing w:line="336" w:lineRule="atLeast"/>
        <w:jc w:val="center"/>
        <w:rPr>
          <w:rFonts w:ascii="Lucida Console" w:hAnsi="Lucida Console"/>
          <w:color w:val="7030A0"/>
          <w:sz w:val="36"/>
          <w:szCs w:val="36"/>
        </w:rPr>
      </w:pPr>
      <w:r w:rsidRPr="0012363E">
        <w:rPr>
          <w:rFonts w:ascii="Lucida Console" w:hAnsi="Lucida Console"/>
          <w:color w:val="7030A0"/>
          <w:sz w:val="36"/>
          <w:szCs w:val="36"/>
        </w:rPr>
        <w:t>Наступил учебный год.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 xml:space="preserve">Что же он нам </w:t>
      </w:r>
      <w:proofErr w:type="gramStart"/>
      <w:r w:rsidRPr="0012363E">
        <w:rPr>
          <w:rFonts w:ascii="Lucida Console" w:hAnsi="Lucida Console"/>
          <w:color w:val="7030A0"/>
          <w:sz w:val="36"/>
          <w:szCs w:val="36"/>
        </w:rPr>
        <w:t>принесет?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>Вдохновенье</w:t>
      </w:r>
      <w:proofErr w:type="gramEnd"/>
      <w:r w:rsidRPr="0012363E">
        <w:rPr>
          <w:rFonts w:ascii="Lucida Console" w:hAnsi="Lucida Console"/>
          <w:color w:val="7030A0"/>
          <w:sz w:val="36"/>
          <w:szCs w:val="36"/>
        </w:rPr>
        <w:t xml:space="preserve"> и терпенье,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>Много грамот и побед.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>Мы в день знаний пожелаем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>Всем коллегам — жить без бед!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>Пусть воспитанники наши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>Радуют старанием.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>А с родителями мы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>Проявим понимание.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>Пусть улыбки и цветы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>Будут нам наградой.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>Счастья, радости, любви —</w:t>
      </w:r>
      <w:r w:rsidRPr="0012363E">
        <w:rPr>
          <w:rFonts w:ascii="Lucida Console" w:hAnsi="Lucida Console"/>
          <w:color w:val="7030A0"/>
          <w:sz w:val="36"/>
          <w:szCs w:val="36"/>
        </w:rPr>
        <w:br/>
        <w:t>Большего не надо!</w:t>
      </w:r>
      <w:r w:rsidRPr="0012363E">
        <w:rPr>
          <w:rFonts w:ascii="Lucida Console" w:hAnsi="Lucida Console"/>
          <w:color w:val="7030A0"/>
          <w:sz w:val="36"/>
          <w:szCs w:val="36"/>
        </w:rPr>
        <w:br/>
      </w:r>
    </w:p>
    <w:p w:rsidR="008557FE" w:rsidRDefault="0012363E">
      <w:r>
        <w:rPr>
          <w:noProof/>
          <w:lang w:eastAsia="ru-RU"/>
        </w:rPr>
        <w:drawing>
          <wp:inline distT="0" distB="0" distL="0" distR="0" wp14:anchorId="5F774F59" wp14:editId="772CE0F4">
            <wp:extent cx="5940425" cy="4455319"/>
            <wp:effectExtent l="0" t="0" r="3175" b="2540"/>
            <wp:docPr id="1" name="Рисунок 1" descr="https://www.telebouquet.com/image/catalog/basket-of-flowers-25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elebouquet.com/image/catalog/basket-of-flowers-252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82"/>
    <w:rsid w:val="0012363E"/>
    <w:rsid w:val="008557FE"/>
    <w:rsid w:val="00A4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114B2-8E0E-4D56-977F-9FBE4D89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2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>SPecialiST RePack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2017-08-30T17:12:00Z</dcterms:created>
  <dcterms:modified xsi:type="dcterms:W3CDTF">2017-08-30T17:20:00Z</dcterms:modified>
</cp:coreProperties>
</file>