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69" w:rsidRDefault="00BA4BCB">
      <w:pPr>
        <w:spacing w:after="70" w:line="259" w:lineRule="auto"/>
        <w:ind w:left="994" w:right="0" w:firstLine="0"/>
        <w:jc w:val="left"/>
      </w:pPr>
      <w:r>
        <w:t xml:space="preserve"> </w:t>
      </w:r>
    </w:p>
    <w:p w:rsidR="004E1E69" w:rsidRDefault="00BA4BCB">
      <w:pPr>
        <w:spacing w:after="24" w:line="259" w:lineRule="auto"/>
        <w:ind w:left="1659" w:right="0" w:hanging="10"/>
        <w:jc w:val="left"/>
      </w:pPr>
      <w:r>
        <w:rPr>
          <w:b/>
        </w:rPr>
        <w:t xml:space="preserve">В гимназии созданы условия для организации горячего питания </w:t>
      </w:r>
    </w:p>
    <w:p w:rsidR="004E1E69" w:rsidRDefault="00BA4BCB">
      <w:pPr>
        <w:spacing w:after="65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4E1E69" w:rsidRDefault="008311EB">
      <w:pPr>
        <w:spacing w:after="32"/>
        <w:ind w:left="-15" w:right="-7"/>
      </w:pPr>
      <w:r>
        <w:t xml:space="preserve"> Имеется столовая на 80</w:t>
      </w:r>
      <w:r w:rsidR="00BA4BCB">
        <w:t xml:space="preserve"> посадочных мест, пищеблок в здании по адресу ул. Центральная 67. Пищеблок оснащен технологическим и холодильным оборудованием, кухонным и столовым инвентарем в достаточном количестве. Услуги по организации питания обучающихся оказываются ИП Денисова Ирина Владимировна, который в 2019 году выиграл конкурс  на право заключения договора на оказание услуг «Организация питания в МАОУ  </w:t>
      </w:r>
      <w:proofErr w:type="spellStart"/>
      <w:r w:rsidR="00BA4BCB">
        <w:t>Черемшанская</w:t>
      </w:r>
      <w:proofErr w:type="spellEnd"/>
      <w:r w:rsidR="00BA4BCB">
        <w:t xml:space="preserve"> СОШ». Приготовление пищи производится поварами с соблюдением правил технологии приготовления пищи. Ассортимент блюд и подбор продуктов осуществляется в соответствии с десятидневным меню, сбалансированным по содержанию и калорийности. </w:t>
      </w:r>
      <w:proofErr w:type="gramStart"/>
      <w:r w:rsidR="00BA4BCB">
        <w:t>В меню имеются овощи (капуста, картофель, горох, морковь, свекла, лук), фруктовые соки.</w:t>
      </w:r>
      <w:proofErr w:type="gramEnd"/>
      <w:r w:rsidR="00BA4BCB">
        <w:t xml:space="preserve"> Предлагается чай с сахаром, лимоном или компот из ягод и фруктов. Ежедневно на прилавке - контрольное блюдо.</w:t>
      </w:r>
      <w:r w:rsidR="00BA4BCB">
        <w:rPr>
          <w:sz w:val="28"/>
        </w:rPr>
        <w:t xml:space="preserve"> </w:t>
      </w:r>
    </w:p>
    <w:p w:rsidR="004E1E69" w:rsidRDefault="00BA4BCB">
      <w:pPr>
        <w:spacing w:after="5" w:line="269" w:lineRule="auto"/>
        <w:ind w:left="-15" w:right="-11"/>
        <w:jc w:val="left"/>
      </w:pPr>
      <w:r>
        <w:t xml:space="preserve">В рамках комплексного проекта модернизации образования гимназия проводит  комплекс мероприятий по организации здорового питания. В гимназии ведётся  систематический анализ состояния питания детей, также строго соблюдаются требования </w:t>
      </w:r>
      <w:proofErr w:type="spellStart"/>
      <w:r>
        <w:t>СанПиН</w:t>
      </w:r>
      <w:proofErr w:type="spellEnd"/>
      <w:r>
        <w:t xml:space="preserve"> в вопросах организации горячего  питания. </w:t>
      </w:r>
    </w:p>
    <w:p w:rsidR="004E1E69" w:rsidRDefault="00BA4BCB">
      <w:pPr>
        <w:spacing w:after="24" w:line="259" w:lineRule="auto"/>
        <w:ind w:left="-15" w:right="0" w:firstLine="994"/>
        <w:jc w:val="left"/>
      </w:pPr>
      <w:r>
        <w:t>Питание в школе организовано в соответствии с приказами «</w:t>
      </w:r>
      <w:r>
        <w:rPr>
          <w:b/>
        </w:rPr>
        <w:t xml:space="preserve">Об организации питания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 МАОУ </w:t>
      </w:r>
      <w:proofErr w:type="spellStart"/>
      <w:r>
        <w:rPr>
          <w:b/>
        </w:rPr>
        <w:t>Черемшанская</w:t>
      </w:r>
      <w:proofErr w:type="spellEnd"/>
      <w:r>
        <w:rPr>
          <w:b/>
        </w:rPr>
        <w:t xml:space="preserve"> СОШ в 2018-2019 учебном году» </w:t>
      </w:r>
    </w:p>
    <w:p w:rsidR="004E1E69" w:rsidRDefault="00BA4BCB">
      <w:pPr>
        <w:spacing w:after="5" w:line="269" w:lineRule="auto"/>
        <w:ind w:left="-15" w:right="-11"/>
        <w:jc w:val="left"/>
      </w:pPr>
      <w:proofErr w:type="spellStart"/>
      <w:r>
        <w:t>Бракеражная</w:t>
      </w:r>
      <w:proofErr w:type="spellEnd"/>
      <w:r>
        <w:t xml:space="preserve"> комиссия, состоящая из педагогов, родителей, представителя профкома </w:t>
      </w:r>
      <w:r>
        <w:tab/>
        <w:t xml:space="preserve">и </w:t>
      </w:r>
      <w:r>
        <w:tab/>
        <w:t xml:space="preserve">администрации </w:t>
      </w:r>
      <w:r>
        <w:tab/>
        <w:t xml:space="preserve">регулярно </w:t>
      </w:r>
      <w:r>
        <w:tab/>
        <w:t xml:space="preserve">проводит </w:t>
      </w:r>
      <w:r>
        <w:tab/>
        <w:t xml:space="preserve">рейды, </w:t>
      </w:r>
      <w:r>
        <w:tab/>
        <w:t xml:space="preserve">результаты </w:t>
      </w:r>
      <w:r>
        <w:tab/>
        <w:t xml:space="preserve">которых рассматриваются на заседаниях, педсовете и  на родительских собраниях.  </w:t>
      </w:r>
    </w:p>
    <w:p w:rsidR="004E1E69" w:rsidRDefault="00BA4BCB">
      <w:pPr>
        <w:ind w:left="-15" w:right="-7"/>
      </w:pPr>
      <w:r>
        <w:t xml:space="preserve">Основная масса обучающихся  питается во время перемен после второго, третьего и четвертого уроков в первую смену, а во вторую смену после седьмого, восьмого и девятого уроков. Продолжительность этих перемен по 20  минут. Начальные  классы  приходят в столовую с учителем. Основная и средняя школа питаются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присутствии</w:t>
      </w:r>
      <w:proofErr w:type="gramEnd"/>
      <w:r>
        <w:t xml:space="preserve"> классного  руководителя либо учителя-предметника. Общий процент охвата питанием составил: по начальной школе - 100%,  среднее  звено</w:t>
      </w:r>
      <w:r>
        <w:rPr>
          <w:color w:val="FF0000"/>
        </w:rPr>
        <w:t xml:space="preserve">-  </w:t>
      </w:r>
      <w:r>
        <w:t xml:space="preserve">98,23%,  старшее звено – 98,28%.  </w:t>
      </w:r>
    </w:p>
    <w:p w:rsidR="004E1E69" w:rsidRDefault="00BA4BCB">
      <w:pPr>
        <w:ind w:left="-15" w:right="-7"/>
      </w:pPr>
      <w:r>
        <w:t xml:space="preserve">Питание обучающихся за счёт средств родителей организовано классными руководителями. Имеется  график питания по классам. Приказом директора установлено  льготное питание детей следующих категорий:  опекаемые дети; дети-сироты; дети из многодетных и малообеспеченных семей. </w:t>
      </w:r>
    </w:p>
    <w:p w:rsidR="004E1E69" w:rsidRDefault="00BA4BCB">
      <w:pPr>
        <w:ind w:left="-15" w:right="-7"/>
      </w:pPr>
      <w:r>
        <w:t xml:space="preserve">На видном месте в обеденном зале вывешено меню, в котором указано  наименование  блюд, выход продуктов. Анализ меню за месяц позволяет сделать вывод, что оно соответствует  городским  рекомендациям. </w:t>
      </w:r>
    </w:p>
    <w:p w:rsidR="004E1E69" w:rsidRDefault="00BA4BCB">
      <w:pPr>
        <w:ind w:left="-15" w:right="-7"/>
      </w:pPr>
      <w:bookmarkStart w:id="0" w:name="_GoBack"/>
      <w:bookmarkEnd w:id="0"/>
      <w:r>
        <w:t xml:space="preserve">Столовая работает до 17 часов. В обеденном зале уютно и чисто. Санитарное состояние  хорошее, соответствует санитарным нормам. Документация  в порядке, имеются журналы  заказов и отпуска обедов и завтраков. Ежедневно ведётся </w:t>
      </w:r>
      <w:proofErr w:type="spellStart"/>
      <w:r>
        <w:t>бракеражный</w:t>
      </w:r>
      <w:proofErr w:type="spellEnd"/>
      <w:r>
        <w:t xml:space="preserve"> журнал готовой  продукции. Медицинские книжки персонала пищеблока соответствуют требованиям  нормативных документов. Хранение продуктов осуществляется в соответствии с  санитарными нормами. Технологическое оборудование и уборочный инвентарь  </w:t>
      </w:r>
      <w:proofErr w:type="gramStart"/>
      <w:r>
        <w:t>промаркированы</w:t>
      </w:r>
      <w:proofErr w:type="gramEnd"/>
      <w:r>
        <w:t xml:space="preserve">. Моющих  средств - достаточно. Все  электроплиты  исправны. </w:t>
      </w:r>
    </w:p>
    <w:p w:rsidR="004E1E69" w:rsidRDefault="00BA4BCB">
      <w:pPr>
        <w:spacing w:after="0" w:line="259" w:lineRule="auto"/>
        <w:ind w:left="994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E1E69" w:rsidSect="00151D6C">
      <w:pgSz w:w="11906" w:h="16838"/>
      <w:pgMar w:top="1135" w:right="844" w:bottom="1266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E69"/>
    <w:rsid w:val="00151D6C"/>
    <w:rsid w:val="00242435"/>
    <w:rsid w:val="0036609A"/>
    <w:rsid w:val="004E1E69"/>
    <w:rsid w:val="008311EB"/>
    <w:rsid w:val="00BA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6C"/>
    <w:pPr>
      <w:spacing w:after="1" w:line="258" w:lineRule="auto"/>
      <w:ind w:right="2" w:firstLine="98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</dc:creator>
  <cp:keywords/>
  <cp:lastModifiedBy>о</cp:lastModifiedBy>
  <cp:revision>6</cp:revision>
  <dcterms:created xsi:type="dcterms:W3CDTF">2019-01-10T14:14:00Z</dcterms:created>
  <dcterms:modified xsi:type="dcterms:W3CDTF">2019-01-11T04:29:00Z</dcterms:modified>
</cp:coreProperties>
</file>