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DF" w:rsidRPr="004F0C59" w:rsidRDefault="00A511B6">
      <w:r w:rsidRPr="00A511B6">
        <w:rPr>
          <w:noProof/>
        </w:rPr>
        <w:drawing>
          <wp:inline distT="0" distB="0" distL="0" distR="0">
            <wp:extent cx="10077450" cy="6572250"/>
            <wp:effectExtent l="0" t="0" r="0" b="0"/>
            <wp:docPr id="1" name="Рисунок 1" descr="C:\Users\Admin\Desktop\все титульники\немец и русс Барсуковой Г.Ш\страница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немец и русс Барсуковой Г.Ш\страница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531" cy="657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1B6" w:rsidRDefault="00A511B6" w:rsidP="002A38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  <w:sectPr w:rsidR="00A511B6" w:rsidSect="00A511B6">
          <w:headerReference w:type="default" r:id="rId9"/>
          <w:footerReference w:type="default" r:id="rId10"/>
          <w:pgSz w:w="16838" w:h="11906" w:orient="landscape"/>
          <w:pgMar w:top="851" w:right="1134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A511B6" w:rsidRDefault="00A511B6" w:rsidP="002A38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8C6" w:rsidRPr="00F7197A" w:rsidRDefault="002A38C6" w:rsidP="002A38C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97A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0823C9" w:rsidRPr="00F71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97A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2A38C6" w:rsidRDefault="00F7197A" w:rsidP="002A3C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2A38C6" w:rsidRPr="00305DE9">
        <w:rPr>
          <w:rFonts w:ascii="Times New Roman" w:hAnsi="Times New Roman" w:cs="Times New Roman"/>
          <w:sz w:val="24"/>
          <w:szCs w:val="24"/>
        </w:rPr>
        <w:t xml:space="preserve">по предмету «Немецкий язык» </w:t>
      </w:r>
      <w:r w:rsidR="003F464A">
        <w:rPr>
          <w:rFonts w:ascii="Times New Roman" w:hAnsi="Times New Roman" w:cs="Times New Roman"/>
          <w:sz w:val="24"/>
          <w:szCs w:val="24"/>
        </w:rPr>
        <w:t>в 5</w:t>
      </w:r>
      <w:r w:rsidR="002A38C6" w:rsidRPr="00305DE9">
        <w:rPr>
          <w:rFonts w:ascii="Times New Roman" w:hAnsi="Times New Roman" w:cs="Times New Roman"/>
          <w:sz w:val="24"/>
          <w:szCs w:val="24"/>
        </w:rPr>
        <w:t xml:space="preserve"> классе  разработана на основе примерной </w:t>
      </w:r>
      <w:r w:rsidR="003F464A">
        <w:rPr>
          <w:rFonts w:ascii="Times New Roman" w:hAnsi="Times New Roman" w:cs="Times New Roman"/>
          <w:sz w:val="24"/>
          <w:szCs w:val="24"/>
        </w:rPr>
        <w:t>программы по иностранному языку</w:t>
      </w:r>
      <w:r w:rsidR="002A38C6" w:rsidRPr="00305DE9">
        <w:rPr>
          <w:rFonts w:ascii="Times New Roman" w:hAnsi="Times New Roman" w:cs="Times New Roman"/>
          <w:sz w:val="24"/>
          <w:szCs w:val="24"/>
        </w:rPr>
        <w:t>, авторской программы   И.Л. Бим</w:t>
      </w:r>
      <w:r w:rsidR="002A38C6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="002A38C6">
        <w:rPr>
          <w:rFonts w:ascii="Times New Roman" w:hAnsi="Times New Roman" w:cs="Times New Roman"/>
          <w:sz w:val="24"/>
          <w:szCs w:val="24"/>
        </w:rPr>
        <w:t>Садомова</w:t>
      </w:r>
      <w:proofErr w:type="spellEnd"/>
      <w:r w:rsidR="002A38C6" w:rsidRPr="00305DE9">
        <w:rPr>
          <w:rFonts w:ascii="Times New Roman" w:hAnsi="Times New Roman" w:cs="Times New Roman"/>
          <w:sz w:val="24"/>
          <w:szCs w:val="24"/>
        </w:rPr>
        <w:t xml:space="preserve">  «Немецкий язык. Предметная линия учебников </w:t>
      </w:r>
      <w:proofErr w:type="spellStart"/>
      <w:r w:rsidR="002A38C6" w:rsidRPr="00305DE9">
        <w:rPr>
          <w:rFonts w:ascii="Times New Roman" w:hAnsi="Times New Roman" w:cs="Times New Roman"/>
          <w:sz w:val="24"/>
          <w:szCs w:val="24"/>
        </w:rPr>
        <w:t>И.Л.Бим</w:t>
      </w:r>
      <w:proofErr w:type="spellEnd"/>
      <w:r w:rsidR="002A38C6" w:rsidRPr="00305DE9">
        <w:rPr>
          <w:rFonts w:ascii="Times New Roman" w:hAnsi="Times New Roman" w:cs="Times New Roman"/>
          <w:sz w:val="24"/>
          <w:szCs w:val="24"/>
        </w:rPr>
        <w:t xml:space="preserve">» </w:t>
      </w:r>
      <w:r w:rsidR="002A38C6">
        <w:rPr>
          <w:rFonts w:ascii="Times New Roman" w:hAnsi="Times New Roman" w:cs="Times New Roman"/>
          <w:sz w:val="24"/>
          <w:szCs w:val="24"/>
        </w:rPr>
        <w:t>5-9</w:t>
      </w:r>
      <w:r w:rsidR="002A38C6" w:rsidRPr="00305DE9">
        <w:rPr>
          <w:rFonts w:ascii="Times New Roman" w:hAnsi="Times New Roman" w:cs="Times New Roman"/>
          <w:sz w:val="24"/>
          <w:szCs w:val="24"/>
        </w:rPr>
        <w:t xml:space="preserve"> классы, Моск</w:t>
      </w:r>
      <w:r>
        <w:rPr>
          <w:rFonts w:ascii="Times New Roman" w:hAnsi="Times New Roman" w:cs="Times New Roman"/>
          <w:sz w:val="24"/>
          <w:szCs w:val="24"/>
        </w:rPr>
        <w:t xml:space="preserve">ва, «Просвещение», 2011г., что </w:t>
      </w:r>
      <w:r w:rsidR="002A38C6" w:rsidRPr="00305DE9">
        <w:rPr>
          <w:rFonts w:ascii="Times New Roman" w:hAnsi="Times New Roman" w:cs="Times New Roman"/>
          <w:sz w:val="24"/>
          <w:szCs w:val="24"/>
        </w:rPr>
        <w:t>позволяет обеспечить требуемый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школьников в области иностранного </w:t>
      </w:r>
      <w:r w:rsidR="002A38C6" w:rsidRPr="00305DE9">
        <w:rPr>
          <w:rFonts w:ascii="Times New Roman" w:hAnsi="Times New Roman" w:cs="Times New Roman"/>
          <w:sz w:val="24"/>
          <w:szCs w:val="24"/>
        </w:rPr>
        <w:t xml:space="preserve">языка; на основе </w:t>
      </w:r>
      <w:proofErr w:type="spellStart"/>
      <w:r w:rsidR="002A38C6" w:rsidRPr="00305DE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A38C6" w:rsidRPr="00305DE9">
        <w:rPr>
          <w:rFonts w:ascii="Times New Roman" w:hAnsi="Times New Roman" w:cs="Times New Roman"/>
          <w:sz w:val="24"/>
          <w:szCs w:val="24"/>
        </w:rPr>
        <w:t xml:space="preserve"> 2.4.2821 – 10 от 29.12.2010 № 189, в соответствии с Ф</w:t>
      </w:r>
      <w:r w:rsidR="002A38C6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</w:t>
      </w:r>
      <w:r w:rsidR="006D76E7">
        <w:rPr>
          <w:rFonts w:ascii="Times New Roman" w:hAnsi="Times New Roman" w:cs="Times New Roman"/>
          <w:sz w:val="24"/>
          <w:szCs w:val="24"/>
        </w:rPr>
        <w:t xml:space="preserve"> </w:t>
      </w:r>
      <w:r w:rsidR="002A38C6">
        <w:rPr>
          <w:rFonts w:ascii="Times New Roman" w:hAnsi="Times New Roman" w:cs="Times New Roman"/>
          <w:sz w:val="24"/>
          <w:szCs w:val="24"/>
        </w:rPr>
        <w:t>основного общего образования от</w:t>
      </w:r>
      <w:r w:rsidR="006D76E7">
        <w:rPr>
          <w:rFonts w:ascii="Times New Roman" w:hAnsi="Times New Roman" w:cs="Times New Roman"/>
          <w:sz w:val="24"/>
          <w:szCs w:val="24"/>
        </w:rPr>
        <w:t xml:space="preserve">  </w:t>
      </w:r>
      <w:r w:rsidR="004B24D8">
        <w:rPr>
          <w:rFonts w:ascii="Times New Roman" w:hAnsi="Times New Roman" w:cs="Times New Roman"/>
          <w:sz w:val="24"/>
          <w:szCs w:val="24"/>
        </w:rPr>
        <w:t xml:space="preserve">17.12.2010 </w:t>
      </w:r>
      <w:r w:rsidR="002A38C6">
        <w:rPr>
          <w:rFonts w:ascii="Times New Roman" w:hAnsi="Times New Roman" w:cs="Times New Roman"/>
          <w:sz w:val="24"/>
          <w:szCs w:val="24"/>
        </w:rPr>
        <w:t>, №</w:t>
      </w:r>
      <w:r w:rsidR="006D76E7">
        <w:rPr>
          <w:rFonts w:ascii="Times New Roman" w:hAnsi="Times New Roman" w:cs="Times New Roman"/>
          <w:sz w:val="24"/>
          <w:szCs w:val="24"/>
        </w:rPr>
        <w:t xml:space="preserve"> </w:t>
      </w:r>
      <w:r w:rsidR="004B24D8">
        <w:rPr>
          <w:rFonts w:ascii="Times New Roman" w:hAnsi="Times New Roman" w:cs="Times New Roman"/>
          <w:sz w:val="24"/>
          <w:szCs w:val="24"/>
        </w:rPr>
        <w:t>1897 (ред.</w:t>
      </w:r>
      <w:r w:rsidR="003F464A">
        <w:rPr>
          <w:rFonts w:ascii="Times New Roman" w:hAnsi="Times New Roman" w:cs="Times New Roman"/>
          <w:sz w:val="24"/>
          <w:szCs w:val="24"/>
        </w:rPr>
        <w:t xml:space="preserve"> </w:t>
      </w:r>
      <w:r w:rsidR="004B24D8">
        <w:rPr>
          <w:rFonts w:ascii="Times New Roman" w:hAnsi="Times New Roman" w:cs="Times New Roman"/>
          <w:sz w:val="24"/>
          <w:szCs w:val="24"/>
        </w:rPr>
        <w:t>от 31.12.2015)</w:t>
      </w:r>
    </w:p>
    <w:p w:rsidR="002A38C6" w:rsidRDefault="002A38C6" w:rsidP="002A3C88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216E6">
        <w:rPr>
          <w:rFonts w:ascii="Times New Roman" w:eastAsia="TimesNewRomanPSMT" w:hAnsi="Times New Roman" w:cs="Times New Roman"/>
          <w:sz w:val="24"/>
          <w:szCs w:val="24"/>
        </w:rPr>
        <w:t>Немецкий язык входит в общеобразовательную область «Филология».</w:t>
      </w:r>
      <w:r w:rsidR="00882CB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A38C6">
        <w:rPr>
          <w:rFonts w:ascii="Times New Roman" w:eastAsia="TimesNewRomanPSMT" w:hAnsi="Times New Roman" w:cs="Times New Roman"/>
          <w:sz w:val="24"/>
          <w:szCs w:val="24"/>
        </w:rPr>
        <w:t>Данная программа реализует принцип непрерывного образования по немецкому  языку, что соответствует современным потребностям личности и общества и составлена для реал</w:t>
      </w:r>
      <w:r w:rsidR="003F464A">
        <w:rPr>
          <w:rFonts w:ascii="Times New Roman" w:eastAsia="TimesNewRomanPSMT" w:hAnsi="Times New Roman" w:cs="Times New Roman"/>
          <w:sz w:val="24"/>
          <w:szCs w:val="24"/>
        </w:rPr>
        <w:t>изации курса немецкого языка в 5</w:t>
      </w:r>
      <w:r w:rsidRPr="002A38C6">
        <w:rPr>
          <w:rFonts w:ascii="Times New Roman" w:eastAsia="TimesNewRomanPSMT" w:hAnsi="Times New Roman" w:cs="Times New Roman"/>
          <w:sz w:val="24"/>
          <w:szCs w:val="24"/>
        </w:rPr>
        <w:t xml:space="preserve">  классе, который является частью основной образовательной программы по </w:t>
      </w:r>
      <w:r w:rsidR="003E14D4">
        <w:rPr>
          <w:rFonts w:ascii="Times New Roman" w:eastAsia="TimesNewRomanPSMT" w:hAnsi="Times New Roman" w:cs="Times New Roman"/>
          <w:sz w:val="24"/>
          <w:szCs w:val="24"/>
        </w:rPr>
        <w:t>немец</w:t>
      </w:r>
      <w:r w:rsidRPr="002A38C6">
        <w:rPr>
          <w:rFonts w:ascii="Times New Roman" w:eastAsia="TimesNewRomanPSMT" w:hAnsi="Times New Roman" w:cs="Times New Roman"/>
          <w:sz w:val="24"/>
          <w:szCs w:val="24"/>
        </w:rPr>
        <w:t xml:space="preserve">кому языку со 2 по </w:t>
      </w:r>
      <w:r w:rsidR="003E14D4">
        <w:rPr>
          <w:rFonts w:ascii="Times New Roman" w:eastAsia="TimesNewRomanPSMT" w:hAnsi="Times New Roman" w:cs="Times New Roman"/>
          <w:sz w:val="24"/>
          <w:szCs w:val="24"/>
        </w:rPr>
        <w:t>9</w:t>
      </w:r>
      <w:r w:rsidRPr="002A38C6">
        <w:rPr>
          <w:rFonts w:ascii="Times New Roman" w:eastAsia="TimesNewRomanPSMT" w:hAnsi="Times New Roman" w:cs="Times New Roman"/>
          <w:sz w:val="24"/>
          <w:szCs w:val="24"/>
        </w:rPr>
        <w:t xml:space="preserve"> класс.</w:t>
      </w:r>
    </w:p>
    <w:p w:rsidR="002A3C88" w:rsidRPr="00F7197A" w:rsidRDefault="00637A60" w:rsidP="00F7197A">
      <w:pPr>
        <w:spacing w:after="0" w:line="360" w:lineRule="auto"/>
        <w:ind w:firstLine="709"/>
        <w:jc w:val="center"/>
        <w:rPr>
          <w:rStyle w:val="Zag1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719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Цели и задачи обучения</w:t>
      </w:r>
      <w:r w:rsidR="00947F9F" w:rsidRPr="00F7197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3D1A9B" w:rsidRPr="003D1A9B" w:rsidRDefault="003D1A9B" w:rsidP="002A3C88">
      <w:pPr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3D1A9B">
        <w:rPr>
          <w:rFonts w:ascii="Times New Roman" w:hAnsi="Times New Roman"/>
          <w:sz w:val="24"/>
          <w:szCs w:val="24"/>
        </w:rPr>
        <w:t>становление</w:t>
      </w:r>
      <w:proofErr w:type="gramEnd"/>
      <w:r w:rsidRPr="003D1A9B">
        <w:rPr>
          <w:rFonts w:ascii="Times New Roman" w:hAnsi="Times New Roman"/>
          <w:sz w:val="24"/>
          <w:szCs w:val="24"/>
        </w:rPr>
        <w:t xml:space="preserve"> и развитие личности обучающегося в ее самобытности, уникальности, неповторимости.</w:t>
      </w:r>
    </w:p>
    <w:p w:rsidR="003D1A9B" w:rsidRPr="003D1A9B" w:rsidRDefault="003D1A9B" w:rsidP="002A3C88">
      <w:pPr>
        <w:spacing w:after="0" w:line="360" w:lineRule="auto"/>
        <w:ind w:firstLine="709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при</w:t>
      </w: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необходимых условий для ее самореализации;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включение</w:t>
      </w:r>
      <w:proofErr w:type="gramEnd"/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3D1A9B" w:rsidRPr="003D1A9B" w:rsidRDefault="003D1A9B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3D1A9B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947F9F" w:rsidRPr="00637A60" w:rsidRDefault="00947F9F" w:rsidP="002A3C8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503699" w:rsidRPr="00503699" w:rsidRDefault="002A38C6" w:rsidP="00503699">
      <w:pPr>
        <w:widowControl w:val="0"/>
        <w:spacing w:before="120" w:after="0" w:line="240" w:lineRule="auto"/>
        <w:ind w:right="360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C2E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9D4140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  <w:r w:rsidR="00503699" w:rsidRPr="005036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03699" w:rsidRPr="005416B1" w:rsidRDefault="00503699" w:rsidP="005416B1">
      <w:pPr>
        <w:widowControl w:val="0"/>
        <w:spacing w:before="120" w:after="0" w:line="240" w:lineRule="auto"/>
        <w:ind w:left="540" w:right="360"/>
        <w:outlineLvl w:val="8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  Согласно учебному  плану МАОУ «Ачирская СОШ» на изучение немецкого языка в 5 классе  отводится  102 часа из расчета 3 часа в  неделю.</w:t>
      </w:r>
    </w:p>
    <w:p w:rsidR="00503699" w:rsidRPr="005416B1" w:rsidRDefault="00503699" w:rsidP="005416B1">
      <w:pPr>
        <w:spacing w:after="0" w:line="360" w:lineRule="auto"/>
        <w:ind w:left="540" w:right="360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b/>
          <w:sz w:val="24"/>
          <w:szCs w:val="24"/>
        </w:rPr>
        <w:t xml:space="preserve">   Контрольных работ </w:t>
      </w:r>
      <w:r w:rsidR="00032C2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32C2E">
        <w:rPr>
          <w:rFonts w:ascii="Times New Roman" w:eastAsia="Times New Roman" w:hAnsi="Times New Roman" w:cs="Times New Roman"/>
          <w:sz w:val="24"/>
          <w:szCs w:val="24"/>
        </w:rPr>
        <w:t>, проверочная работа - 3</w:t>
      </w:r>
    </w:p>
    <w:p w:rsidR="00725162" w:rsidRDefault="00503699" w:rsidP="005416B1">
      <w:pPr>
        <w:spacing w:after="0" w:line="360" w:lineRule="auto"/>
        <w:ind w:left="540" w:right="360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Проектов, исследований    -</w:t>
      </w: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416B1" w:rsidRPr="005416B1" w:rsidRDefault="005416B1" w:rsidP="005416B1">
      <w:pPr>
        <w:spacing w:after="0" w:line="360" w:lineRule="auto"/>
        <w:ind w:left="540"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725162" w:rsidRDefault="00725162" w:rsidP="00725162">
      <w:pPr>
        <w:pStyle w:val="ConsPlusNormal"/>
        <w:jc w:val="center"/>
        <w:outlineLvl w:val="1"/>
      </w:pPr>
    </w:p>
    <w:p w:rsidR="004F0C59" w:rsidRDefault="004F0C59" w:rsidP="00725162">
      <w:pPr>
        <w:pStyle w:val="ConsPlusNormal"/>
        <w:jc w:val="center"/>
        <w:outlineLvl w:val="1"/>
      </w:pPr>
    </w:p>
    <w:p w:rsidR="004F0C59" w:rsidRDefault="004F0C59" w:rsidP="00725162">
      <w:pPr>
        <w:pStyle w:val="ConsPlusNormal"/>
        <w:jc w:val="center"/>
        <w:outlineLvl w:val="1"/>
      </w:pPr>
    </w:p>
    <w:p w:rsidR="00D76094" w:rsidRDefault="00D76094" w:rsidP="00D76094">
      <w:pPr>
        <w:pStyle w:val="ConsPlusNormal"/>
        <w:outlineLvl w:val="1"/>
      </w:pPr>
    </w:p>
    <w:p w:rsidR="00D76094" w:rsidRDefault="00D76094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6094" w:rsidRDefault="00D76094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6094" w:rsidRDefault="00D76094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7040" w:rsidRDefault="009B7040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7040" w:rsidRDefault="009B7040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7040" w:rsidRDefault="009B7040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B7040" w:rsidRDefault="009B7040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25162" w:rsidRPr="009D4140" w:rsidRDefault="00725162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D4140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ОСНОВНОЙ</w:t>
      </w:r>
    </w:p>
    <w:p w:rsidR="00725162" w:rsidRDefault="00725162" w:rsidP="00725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0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</w:t>
      </w:r>
    </w:p>
    <w:p w:rsidR="00D76094" w:rsidRPr="009D4140" w:rsidRDefault="00D76094" w:rsidP="00725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13A1" w:rsidRPr="00725162" w:rsidRDefault="00A513A1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Toc405145647"/>
      <w:bookmarkStart w:id="2" w:name="_Toc406058976"/>
      <w:bookmarkStart w:id="3" w:name="_Toc409691625"/>
      <w:bookmarkStart w:id="4" w:name="_Toc410653947"/>
      <w:bookmarkStart w:id="5" w:name="_Toc410702952"/>
      <w:bookmarkStart w:id="6" w:name="_Toc414553129"/>
      <w:r w:rsidRPr="00D760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513A1" w:rsidRPr="00725162" w:rsidRDefault="00A513A1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E523B" w:rsidRPr="00725162" w:rsidRDefault="00FE523B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 w:rsidRPr="00D7609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76094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FE523B" w:rsidRPr="00725162" w:rsidRDefault="00FE523B" w:rsidP="00D7609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</w:t>
      </w:r>
      <w:r w:rsidRPr="00725162">
        <w:rPr>
          <w:rFonts w:ascii="Times New Roman" w:hAnsi="Times New Roman" w:cs="Times New Roman"/>
          <w:sz w:val="24"/>
          <w:szCs w:val="24"/>
        </w:rPr>
        <w:lastRenderedPageBreak/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FE523B" w:rsidRPr="00725162" w:rsidRDefault="00FE523B" w:rsidP="00FE5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72516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72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162">
        <w:rPr>
          <w:rFonts w:ascii="Times New Roman" w:hAnsi="Times New Roman" w:cs="Times New Roman"/>
          <w:sz w:val="24"/>
          <w:szCs w:val="24"/>
        </w:rPr>
        <w:t xml:space="preserve"> России от 29.12.2014 N 1644)</w:t>
      </w:r>
    </w:p>
    <w:p w:rsidR="00FE523B" w:rsidRPr="00725162" w:rsidRDefault="00FE523B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34A3C" w:rsidRPr="00725162" w:rsidRDefault="00434A3C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0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"Иностранные языки" должны отражать:</w:t>
      </w:r>
    </w:p>
    <w:p w:rsidR="00434A3C" w:rsidRPr="00725162" w:rsidRDefault="00434A3C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434A3C" w:rsidRPr="00725162" w:rsidRDefault="00434A3C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34A3C" w:rsidRPr="00725162" w:rsidRDefault="00434A3C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725162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725162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434A3C" w:rsidRPr="00725162" w:rsidRDefault="00434A3C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434A3C" w:rsidRPr="00725162" w:rsidRDefault="00434A3C" w:rsidP="00434A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25162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725162">
        <w:rPr>
          <w:rFonts w:ascii="Times New Roman" w:hAnsi="Times New Roman" w:cs="Times New Roman"/>
          <w:sz w:val="24"/>
          <w:szCs w:val="24"/>
        </w:rPr>
        <w:t xml:space="preserve"> 11.3 введен </w:t>
      </w:r>
      <w:hyperlink r:id="rId12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72516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251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516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25162">
        <w:rPr>
          <w:rFonts w:ascii="Times New Roman" w:hAnsi="Times New Roman" w:cs="Times New Roman"/>
          <w:sz w:val="24"/>
          <w:szCs w:val="24"/>
        </w:rPr>
        <w:t xml:space="preserve"> России от 31.12.2015 N 1577)</w:t>
      </w:r>
    </w:p>
    <w:p w:rsidR="00A513A1" w:rsidRPr="00725162" w:rsidRDefault="00A513A1" w:rsidP="004D6D2A">
      <w:pPr>
        <w:pStyle w:val="2"/>
        <w:jc w:val="center"/>
        <w:rPr>
          <w:rStyle w:val="Zag11"/>
          <w:sz w:val="24"/>
          <w:szCs w:val="24"/>
        </w:rPr>
      </w:pPr>
    </w:p>
    <w:p w:rsidR="00D76094" w:rsidRDefault="00D76094" w:rsidP="009D4140">
      <w:pPr>
        <w:pStyle w:val="2"/>
        <w:jc w:val="center"/>
        <w:rPr>
          <w:rStyle w:val="Zag11"/>
        </w:rPr>
      </w:pPr>
    </w:p>
    <w:p w:rsidR="00D76094" w:rsidRDefault="00D76094" w:rsidP="009D4140">
      <w:pPr>
        <w:pStyle w:val="2"/>
        <w:jc w:val="center"/>
        <w:rPr>
          <w:rStyle w:val="Zag11"/>
          <w:sz w:val="24"/>
          <w:szCs w:val="24"/>
        </w:rPr>
      </w:pPr>
    </w:p>
    <w:p w:rsidR="00D76094" w:rsidRDefault="00D76094" w:rsidP="009D4140">
      <w:pPr>
        <w:pStyle w:val="2"/>
        <w:jc w:val="center"/>
        <w:rPr>
          <w:rStyle w:val="Zag11"/>
          <w:sz w:val="24"/>
          <w:szCs w:val="24"/>
        </w:rPr>
      </w:pPr>
    </w:p>
    <w:p w:rsidR="00D76094" w:rsidRDefault="00D76094" w:rsidP="009D4140">
      <w:pPr>
        <w:pStyle w:val="2"/>
        <w:jc w:val="center"/>
        <w:rPr>
          <w:rStyle w:val="Zag11"/>
          <w:sz w:val="24"/>
          <w:szCs w:val="24"/>
        </w:rPr>
      </w:pPr>
    </w:p>
    <w:p w:rsidR="00D76094" w:rsidRDefault="00D76094" w:rsidP="009D4140">
      <w:pPr>
        <w:pStyle w:val="2"/>
        <w:jc w:val="center"/>
        <w:rPr>
          <w:rStyle w:val="Zag11"/>
          <w:sz w:val="24"/>
          <w:szCs w:val="24"/>
        </w:rPr>
      </w:pPr>
    </w:p>
    <w:p w:rsidR="00D76094" w:rsidRDefault="00D76094" w:rsidP="009D4140">
      <w:pPr>
        <w:pStyle w:val="2"/>
        <w:jc w:val="center"/>
        <w:rPr>
          <w:rStyle w:val="Zag11"/>
          <w:sz w:val="24"/>
          <w:szCs w:val="24"/>
        </w:rPr>
      </w:pPr>
    </w:p>
    <w:p w:rsidR="0053120C" w:rsidRPr="009D4140" w:rsidRDefault="004D6D2A" w:rsidP="009D4140">
      <w:pPr>
        <w:pStyle w:val="2"/>
        <w:jc w:val="center"/>
        <w:rPr>
          <w:sz w:val="24"/>
          <w:szCs w:val="24"/>
        </w:rPr>
      </w:pPr>
      <w:r w:rsidRPr="009D4140">
        <w:rPr>
          <w:rStyle w:val="Zag11"/>
          <w:sz w:val="24"/>
          <w:szCs w:val="24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1"/>
      <w:bookmarkEnd w:id="2"/>
      <w:bookmarkEnd w:id="3"/>
      <w:bookmarkEnd w:id="4"/>
      <w:bookmarkEnd w:id="5"/>
      <w:bookmarkEnd w:id="6"/>
    </w:p>
    <w:p w:rsidR="00F535A7" w:rsidRPr="0056776B" w:rsidRDefault="00434A3C" w:rsidP="00434A3C">
      <w:pPr>
        <w:widowControl w:val="0"/>
        <w:tabs>
          <w:tab w:val="left" w:pos="993"/>
        </w:tabs>
        <w:spacing w:after="0" w:line="360" w:lineRule="auto"/>
        <w:ind w:left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="00F535A7" w:rsidRPr="0056776B">
        <w:rPr>
          <w:sz w:val="24"/>
          <w:szCs w:val="24"/>
        </w:rPr>
        <w:t>результаты</w:t>
      </w:r>
    </w:p>
    <w:p w:rsidR="00911C89" w:rsidRPr="00911C89" w:rsidRDefault="00D76094" w:rsidP="00D7609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</w:t>
      </w:r>
      <w:r w:rsidR="00911C89" w:rsidRPr="00911C89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вести диалог-обмен мнениями; </w:t>
      </w:r>
    </w:p>
    <w:p w:rsidR="00911C89" w:rsidRPr="00911C89" w:rsidRDefault="00911C89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брать и давать интервью;</w:t>
      </w:r>
    </w:p>
    <w:p w:rsidR="00911C89" w:rsidRPr="00911C89" w:rsidRDefault="00911C89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11C89" w:rsidRPr="00911C89" w:rsidRDefault="00911C89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11C89" w:rsidRPr="00911C89" w:rsidRDefault="00911C89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911C89" w:rsidRPr="00911C89" w:rsidRDefault="00911C89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11C89" w:rsidRPr="00911C89" w:rsidRDefault="00911C89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911C89" w:rsidRPr="00911C89" w:rsidRDefault="00911C89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i/>
          <w:sz w:val="24"/>
          <w:szCs w:val="24"/>
        </w:rPr>
        <w:t>делать</w:t>
      </w:r>
      <w:proofErr w:type="gram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сообщение на заданную тему на основе прочитанного; </w:t>
      </w:r>
    </w:p>
    <w:p w:rsidR="00911C89" w:rsidRPr="00911C89" w:rsidRDefault="00911C89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i/>
          <w:sz w:val="24"/>
          <w:szCs w:val="24"/>
        </w:rPr>
        <w:t>комментировать</w:t>
      </w:r>
      <w:proofErr w:type="gram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факты из прочитанного/ прослушанного текста, выражать и аргументировать свое отношение к прочитанному/ прослушанному; </w:t>
      </w:r>
    </w:p>
    <w:p w:rsidR="00911C89" w:rsidRPr="00911C89" w:rsidRDefault="00911C89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11C89" w:rsidRPr="00911C89" w:rsidRDefault="00911C89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911C89" w:rsidRPr="00911C89" w:rsidRDefault="00911C89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11C89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11C89" w:rsidRDefault="00911C89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76094" w:rsidRPr="00911C89" w:rsidRDefault="00D76094" w:rsidP="00D76094">
      <w:pPr>
        <w:tabs>
          <w:tab w:val="left" w:pos="993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11C89" w:rsidRPr="00911C89" w:rsidRDefault="00911C89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911C89" w:rsidRPr="00911C89" w:rsidRDefault="00911C89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11C89" w:rsidRPr="00911C89" w:rsidRDefault="00911C89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11C89" w:rsidRPr="00911C89" w:rsidRDefault="00911C89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11C89" w:rsidRPr="00911C89" w:rsidRDefault="00911C89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911C89" w:rsidRPr="00911C89" w:rsidRDefault="00911C89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C89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11C89" w:rsidRPr="00911C89" w:rsidRDefault="00911C89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911C89" w:rsidRPr="00911C89" w:rsidRDefault="00911C89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анкеты и формуляры, сообщая о себе основные сведения (имя, фамилия, пол, возраст, гражданство, национальность, адрес и т. д.);</w:t>
      </w:r>
    </w:p>
    <w:p w:rsidR="00911C89" w:rsidRPr="00911C89" w:rsidRDefault="00911C89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11C89" w:rsidRPr="00911C89" w:rsidRDefault="00911C89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</w:t>
      </w:r>
      <w:r w:rsidRPr="00911C89">
        <w:rPr>
          <w:rFonts w:ascii="Times New Roman" w:hAnsi="Times New Roman" w:cs="Times New Roman"/>
          <w:sz w:val="24"/>
          <w:szCs w:val="24"/>
        </w:rPr>
        <w:lastRenderedPageBreak/>
        <w:t>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11C89" w:rsidRPr="00911C89" w:rsidRDefault="00911C89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911C89" w:rsidRPr="00911C89" w:rsidRDefault="00911C89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писать электронное письмо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911C89">
        <w:rPr>
          <w:rFonts w:ascii="Times New Roman" w:hAnsi="Times New Roman" w:cs="Times New Roman"/>
          <w:i/>
          <w:sz w:val="24"/>
          <w:szCs w:val="24"/>
        </w:rPr>
        <w:t>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11C89">
        <w:rPr>
          <w:rFonts w:ascii="Times New Roman" w:hAnsi="Times New Roman" w:cs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911C89" w:rsidRPr="00911C89" w:rsidRDefault="00911C89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911C89" w:rsidRPr="00911C89" w:rsidRDefault="00911C89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911C89" w:rsidRPr="00911C89" w:rsidRDefault="00911C89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11C89" w:rsidRPr="00911C89" w:rsidRDefault="00911C89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11C89" w:rsidRPr="00911C89" w:rsidRDefault="00911C89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адекватно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>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lastRenderedPageBreak/>
        <w:t>выражать модальные значения, чувства и эмоции с помощью интонации;</w:t>
      </w:r>
    </w:p>
    <w:p w:rsidR="00911C89" w:rsidRPr="00911C89" w:rsidRDefault="00911C89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11C89" w:rsidRPr="00911C89" w:rsidRDefault="00911C89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11C89" w:rsidRPr="00911C89" w:rsidRDefault="00911C89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911C89" w:rsidRPr="00911C89" w:rsidRDefault="00911C89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11C89" w:rsidRPr="00911C89" w:rsidRDefault="00911C89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bidi="en-US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глаголы при помощи аффиксов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dis</w:t>
      </w:r>
      <w:r w:rsidRPr="00911C8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mis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-,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re</w:t>
      </w:r>
      <w:r w:rsidRPr="00911C89">
        <w:rPr>
          <w:rFonts w:ascii="Times New Roman" w:hAnsi="Times New Roman" w:cs="Times New Roman"/>
          <w:sz w:val="24"/>
          <w:szCs w:val="24"/>
        </w:rPr>
        <w:t>-,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ze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/-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ise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11C89">
        <w:rPr>
          <w:rFonts w:ascii="Times New Roman" w:hAnsi="Times New Roman" w:cs="Times New Roman"/>
          <w:sz w:val="24"/>
          <w:szCs w:val="24"/>
        </w:rPr>
        <w:t>имена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существительные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при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помощи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суффиксов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/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er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ist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sion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tion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nce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/-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ence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ment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ity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ness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ship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  <w:lang w:val="en-US" w:bidi="en-US"/>
        </w:rPr>
      </w:pPr>
      <w:r w:rsidRPr="00911C89">
        <w:rPr>
          <w:rFonts w:ascii="Times New Roman" w:hAnsi="Times New Roman" w:cs="Times New Roman"/>
          <w:sz w:val="24"/>
          <w:szCs w:val="24"/>
        </w:rPr>
        <w:t>имена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прилагательные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при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помощи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аффиксов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inter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-; -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y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ly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ful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al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 xml:space="preserve"> 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ic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ian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an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ing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;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ous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able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/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ible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less</w:t>
      </w:r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,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ive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val="en-US" w:bidi="en-US"/>
        </w:rPr>
        <w:t>;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наречия при помощи суффикса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ly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;</w:t>
      </w:r>
      <w:r w:rsidRPr="00911C8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</w:t>
      </w:r>
      <w:r w:rsidRPr="00911C8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un</w:t>
      </w:r>
      <w:r w:rsidRPr="00911C89">
        <w:rPr>
          <w:rFonts w:ascii="Times New Roman" w:hAnsi="Times New Roman" w:cs="Times New Roman"/>
          <w:sz w:val="24"/>
          <w:szCs w:val="24"/>
          <w:lang w:bidi="en-US"/>
        </w:rPr>
        <w:t xml:space="preserve">-,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im</w:t>
      </w:r>
      <w:proofErr w:type="spellEnd"/>
      <w:r w:rsidRPr="00911C89">
        <w:rPr>
          <w:rFonts w:ascii="Times New Roman" w:hAnsi="Times New Roman" w:cs="Times New Roman"/>
          <w:sz w:val="24"/>
          <w:szCs w:val="24"/>
          <w:lang w:bidi="en-US"/>
        </w:rPr>
        <w:t>-/</w:t>
      </w:r>
      <w:r w:rsidRPr="00911C89">
        <w:rPr>
          <w:rFonts w:ascii="Times New Roman" w:hAnsi="Times New Roman" w:cs="Times New Roman"/>
          <w:i/>
          <w:sz w:val="24"/>
          <w:szCs w:val="24"/>
          <w:lang w:val="en-US" w:bidi="en-US"/>
        </w:rPr>
        <w:t>in</w:t>
      </w:r>
      <w:r w:rsidRPr="00911C89">
        <w:rPr>
          <w:rFonts w:ascii="Times New Roman" w:hAnsi="Times New Roman" w:cs="Times New Roman"/>
          <w:sz w:val="24"/>
          <w:szCs w:val="24"/>
          <w:lang w:bidi="en-US"/>
        </w:rPr>
        <w:t>-;</w:t>
      </w:r>
    </w:p>
    <w:p w:rsidR="00911C89" w:rsidRPr="00911C89" w:rsidRDefault="00911C89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числительные при помощи суффиксов 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teen</w:t>
      </w:r>
      <w:r w:rsidRPr="00911C89">
        <w:rPr>
          <w:rFonts w:ascii="Times New Roman" w:hAnsi="Times New Roman" w:cs="Times New Roman"/>
          <w:sz w:val="24"/>
          <w:szCs w:val="24"/>
        </w:rPr>
        <w:t>, 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ty</w:t>
      </w:r>
      <w:r w:rsidRPr="00911C89">
        <w:rPr>
          <w:rFonts w:ascii="Times New Roman" w:hAnsi="Times New Roman" w:cs="Times New Roman"/>
          <w:sz w:val="24"/>
          <w:szCs w:val="24"/>
        </w:rPr>
        <w:t>;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th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begin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with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however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last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.);</w:t>
      </w:r>
    </w:p>
    <w:p w:rsidR="00911C89" w:rsidRPr="00911C89" w:rsidRDefault="00911C89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</w:t>
      </w:r>
      <w:proofErr w:type="gram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языковую догадку в процессе чтения и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аудирования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и употреблять в речи предложения с начальным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и употреблять в речи предложения с начальным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but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because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911C89">
        <w:rPr>
          <w:rFonts w:ascii="Times New Roman" w:hAnsi="Times New Roman" w:cs="Times New Roman"/>
          <w:i/>
          <w:sz w:val="24"/>
          <w:szCs w:val="24"/>
        </w:rPr>
        <w:t>,</w:t>
      </w: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употреблять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в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речи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условные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предложения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реального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характера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(Conditional I –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If I see Jim, I’ll invite him to our school party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11C89">
        <w:rPr>
          <w:rFonts w:ascii="Times New Roman" w:hAnsi="Times New Roman" w:cs="Times New Roman"/>
          <w:sz w:val="24"/>
          <w:szCs w:val="24"/>
        </w:rPr>
        <w:t>и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нереального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</w:rPr>
        <w:t>характера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(Conditional II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If I were you, I would start learning French);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sz w:val="24"/>
          <w:szCs w:val="24"/>
        </w:rPr>
        <w:lastRenderedPageBreak/>
        <w:t>распознавать</w:t>
      </w:r>
      <w:proofErr w:type="gramEnd"/>
      <w:r w:rsidRPr="00911C89">
        <w:rPr>
          <w:rFonts w:ascii="Times New Roman" w:hAnsi="Times New Roman" w:cs="Times New Roman"/>
          <w:sz w:val="24"/>
          <w:szCs w:val="24"/>
        </w:rPr>
        <w:t xml:space="preserve"> и употреблять в речи наречия времени и образа действия и слова, выражающие количество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911C89">
        <w:rPr>
          <w:rFonts w:ascii="Times New Roman" w:hAnsi="Times New Roman" w:cs="Times New Roman"/>
          <w:sz w:val="24"/>
          <w:szCs w:val="24"/>
        </w:rPr>
        <w:t>/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 w:cs="Times New Roman"/>
          <w:sz w:val="24"/>
          <w:szCs w:val="24"/>
        </w:rPr>
        <w:t>/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 w:cs="Times New Roman"/>
          <w:sz w:val="24"/>
          <w:szCs w:val="24"/>
        </w:rPr>
        <w:t>/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Pr="00911C89">
        <w:rPr>
          <w:rFonts w:ascii="Times New Roman" w:hAnsi="Times New Roman" w:cs="Times New Roman"/>
          <w:sz w:val="24"/>
          <w:szCs w:val="24"/>
        </w:rPr>
        <w:t>,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should</w:t>
      </w:r>
      <w:r w:rsidRPr="00911C89">
        <w:rPr>
          <w:rFonts w:ascii="Times New Roman" w:hAnsi="Times New Roman" w:cs="Times New Roman"/>
          <w:sz w:val="24"/>
          <w:szCs w:val="24"/>
        </w:rPr>
        <w:t>);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 w:cs="Times New Roman"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 w:cs="Times New Roman"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 w:cs="Times New Roman"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1C89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11C89">
        <w:rPr>
          <w:rFonts w:ascii="Times New Roman" w:hAnsi="Times New Roman" w:cs="Times New Roman"/>
          <w:i/>
          <w:sz w:val="24"/>
          <w:szCs w:val="24"/>
        </w:rPr>
        <w:t>распознавать</w:t>
      </w:r>
      <w:proofErr w:type="gram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сложноподчиненные предложения с придаточными: времени с союзом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since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цели с союзом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условия с союзом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unless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определительными с союзами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сложноподчиненные предложения с союзами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whoever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whatever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however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whenever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not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either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neither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nor</w:t>
      </w:r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предложения с конструкцией I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wish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конструкции с глаголами на -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love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hate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doing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something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Stop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talking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</w:rPr>
        <w:t>и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</w:rPr>
        <w:t>употреблять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</w:rPr>
        <w:t>в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</w:rPr>
        <w:t>речи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</w:rPr>
        <w:t>конструкции</w:t>
      </w:r>
      <w:r w:rsidRPr="00911C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It takes me …to do something; to look / feel / be happy;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  <w:lang w:val="de-DE"/>
        </w:rPr>
        <w:t>Present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Continuous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Future</w:t>
      </w:r>
      <w:r w:rsidRPr="00911C89">
        <w:rPr>
          <w:rFonts w:ascii="Times New Roman" w:hAnsi="Times New Roman" w:cs="Times New Roman"/>
          <w:i/>
          <w:sz w:val="24"/>
          <w:szCs w:val="24"/>
        </w:rPr>
        <w:t>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911C89">
        <w:rPr>
          <w:rFonts w:ascii="Times New Roman" w:hAnsi="Times New Roman" w:cs="Times New Roman"/>
          <w:i/>
          <w:sz w:val="24"/>
          <w:szCs w:val="24"/>
        </w:rPr>
        <w:t>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911C89">
        <w:rPr>
          <w:rFonts w:ascii="Times New Roman" w:hAnsi="Times New Roman" w:cs="Times New Roman"/>
          <w:i/>
          <w:sz w:val="24"/>
          <w:szCs w:val="24"/>
        </w:rPr>
        <w:t>-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Future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Simple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11C89">
        <w:rPr>
          <w:rFonts w:ascii="Times New Roman" w:hAnsi="Times New Roman" w:cs="Times New Roman"/>
          <w:i/>
          <w:sz w:val="24"/>
          <w:szCs w:val="24"/>
        </w:rPr>
        <w:t>Passive</w:t>
      </w:r>
      <w:proofErr w:type="spellEnd"/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need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shall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might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Pr="00911C89">
        <w:rPr>
          <w:rFonts w:ascii="Times New Roman" w:hAnsi="Times New Roman" w:cs="Times New Roman"/>
          <w:i/>
          <w:sz w:val="24"/>
          <w:szCs w:val="24"/>
        </w:rPr>
        <w:t>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 w:cs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911C89" w:rsidRPr="00911C89" w:rsidRDefault="00911C89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911C89">
        <w:rPr>
          <w:rFonts w:ascii="Times New Roman" w:hAnsi="Times New Roman" w:cs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playing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child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) и «Причастие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 w:cs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written</w:t>
      </w:r>
      <w:r w:rsidRPr="00911C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 w:cs="Times New Roman"/>
          <w:i/>
          <w:sz w:val="24"/>
          <w:szCs w:val="24"/>
          <w:lang w:val="en-US"/>
        </w:rPr>
        <w:t>poem</w:t>
      </w:r>
      <w:r w:rsidRPr="00911C89">
        <w:rPr>
          <w:rFonts w:ascii="Times New Roman" w:hAnsi="Times New Roman" w:cs="Times New Roman"/>
          <w:i/>
          <w:sz w:val="24"/>
          <w:szCs w:val="24"/>
        </w:rPr>
        <w:t>).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11C89" w:rsidRPr="00911C89" w:rsidRDefault="00911C89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911C89" w:rsidRPr="00911C89" w:rsidRDefault="00911C89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911C89" w:rsidRPr="00911C89" w:rsidRDefault="00911C89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911C89" w:rsidRPr="00911C89" w:rsidRDefault="00911C89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Компенсаторные умения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11C89" w:rsidRPr="00911C89" w:rsidRDefault="00911C89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911C89" w:rsidRPr="00911C89" w:rsidRDefault="00911C89" w:rsidP="0056776B">
      <w:pPr>
        <w:spacing w:after="0" w:line="36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11C89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911C89" w:rsidRPr="00911C89" w:rsidRDefault="00911C89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911C89" w:rsidRPr="00911C89" w:rsidRDefault="00911C89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аудировании</w:t>
      </w:r>
      <w:proofErr w:type="spellEnd"/>
      <w:r w:rsidRPr="00911C89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и чтении.</w:t>
      </w:r>
    </w:p>
    <w:p w:rsidR="002A3C88" w:rsidRDefault="002A3C88" w:rsidP="009D4140">
      <w:pPr>
        <w:pStyle w:val="2"/>
        <w:tabs>
          <w:tab w:val="left" w:pos="3915"/>
        </w:tabs>
        <w:ind w:firstLine="0"/>
        <w:jc w:val="left"/>
      </w:pPr>
    </w:p>
    <w:p w:rsidR="00AA3EE4" w:rsidRPr="00AA3EE4" w:rsidRDefault="00AA3EE4" w:rsidP="003E14D4">
      <w:pPr>
        <w:rPr>
          <w:rFonts w:ascii="Times New Roman" w:hAnsi="Times New Roman" w:cs="Times New Roman"/>
          <w:sz w:val="24"/>
          <w:szCs w:val="24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B7040" w:rsidRDefault="009B7040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503699" w:rsidRPr="009B7040" w:rsidRDefault="00503699" w:rsidP="00503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7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 учебного предмета: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Hallo</w:t>
      </w:r>
      <w:r w:rsidRPr="00BB6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5.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Klasse</w:t>
      </w:r>
      <w:proofErr w:type="spellEnd"/>
      <w:r w:rsidRPr="00BB6D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!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Womit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kommen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aus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der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vierten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Klasse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(курс повторения) – 9 часов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</w:t>
      </w:r>
      <w:proofErr w:type="gram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 :</w:t>
      </w:r>
      <w:proofErr w:type="gram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Первый школьный день в новом учебном году. Ученики собрались во дворе школы. Многие знакомятся друг с другом.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На страницах учебника появляется новый персонаж — Кот в сапогах. Он рассказывает о себе.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Ребята вспоминают о лете. Что они обычно делают летом?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А чем занимались летом Сабина, Свен и другие?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5. Ребята обмениваются впечатлениями об ушедшем лете. А мы?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freuen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bekannt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Neuer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Neue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Bekannte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Bekannte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Bekannten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genau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schlau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überlisten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verwandeln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befreien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Land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Länder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auf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Lande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aufs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Land, die Wiese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Wiesen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Kusine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Kusinen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Gute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Spaß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!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1. Возвратные местоимения и их употребление в речи.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Систематизация грамматических знаний о спряжении глаголов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Präsens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 образовании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Perfekt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Повторение: Образование степеней сравнения прилагательных.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орфографических умений и навыков. Письмо другу.</w:t>
      </w:r>
    </w:p>
    <w:p w:rsidR="00503699" w:rsidRPr="00503699" w:rsidRDefault="00503699" w:rsidP="00823555">
      <w:pPr>
        <w:numPr>
          <w:ilvl w:val="0"/>
          <w:numId w:val="30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Eine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alte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deutsche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Was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gibt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es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hier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Маленькие немецкие города имеют много общего: их архитектура, достопримечательности.</w:t>
      </w:r>
    </w:p>
    <w:p w:rsidR="00503699" w:rsidRPr="00503699" w:rsidRDefault="00503699" w:rsidP="00503699">
      <w:pPr>
        <w:tabs>
          <w:tab w:val="left" w:pos="142"/>
        </w:tabs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Кот в сапогах рассказывает о том, что можно увидеть в старом немецком городе.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А о чем беседуют прохожие на улицах города?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Kirche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Kirchen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Rathaus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Lebensmittelgeschäft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Werk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Werke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Brücke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Brücken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Burg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Burgen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Ritter (die Ritter),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Jugendklub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Jugendklubs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modern,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Mittelalter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Ziegeldächern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—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Dächer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fremd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bin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fremd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Begegnung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Begegnungen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1. Типы образования множественного числа имен существительных.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Отрицание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kein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“, употребление отрицаний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kein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 и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nicht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 по старому немецкому городу.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(заочное путешествие) – внеурочное занятие.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устно-речевых умений и навыков.</w:t>
      </w:r>
    </w:p>
    <w:p w:rsidR="00503699" w:rsidRPr="00503699" w:rsidRDefault="00503699" w:rsidP="00823555">
      <w:pPr>
        <w:numPr>
          <w:ilvl w:val="0"/>
          <w:numId w:val="31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In der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…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wohnt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hier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В городе живет много людей: женщины и мужчины разных профессий, также школьники, студенты и пенсионеры. Но здесь есть и много животных, особенно в зоопарке.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А что нам рассказывают о жителях города привидения?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Отношение жителей к своему городу, какое оно? Основная часть жителей любит свой город. Но есть среди них и ворчуны.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proofErr w:type="gram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Beruf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Berufe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Was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von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Beruf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Arbeiter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Arbeiter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Arzt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Ärzte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Angestellte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Angestellten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Handwerker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Handwerker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Ingenieur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Ingenieure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Rentner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Rentner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Gespenst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Gespenster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verschieden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Schaufenster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Schaufenster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Schild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Schilder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Symbol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Symbole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ihr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einverstanden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1.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Указательные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dieser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dieses,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jenes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jene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 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2. Словосложение как один из распространенных в немецком языке способов словообразования.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жителя – своя точка зрения (мини-дебаты) – внеурочное занятие.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(умение вести в парах диалог-расспрос, отстаивать свою точку зрения).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Контроль усвоения лексического, грамматического материала по теме главы.</w:t>
      </w:r>
    </w:p>
    <w:p w:rsidR="00503699" w:rsidRPr="00503699" w:rsidRDefault="00503699" w:rsidP="00823555">
      <w:pPr>
        <w:numPr>
          <w:ilvl w:val="0"/>
          <w:numId w:val="32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Die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Straßen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der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выглядят улицы немецких городов. Что и кого можно здесь увидеть?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Маркус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видят, как приземляется летающая тарелка. Кто же прилетел из космоса? Это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Пришельцы из космоса знакомятся с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Маркусом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Дитером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Ильзой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Немецкие дети показывают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город.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задает вопросы о видах транспорта, которые он видит на улицах города.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Gasse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Gassen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Fuß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gehen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Fußgänger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Fußgänger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Fußgängerzone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Fußgängerzonen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einkaufen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gehen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Telefonzelle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Telefonzellen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Litfaßsäule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Litfaßsäulen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still,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laut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lang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kurz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breit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schmal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Verkehrsmittel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Verkehrsmittel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Straßenbahn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Straßenbahnen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Lebewesen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Lebewesen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unbekanntes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Lebewesen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nennen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warten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auf,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passieren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nah,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Verkehrsampel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Verkehrsampeln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Verkehrsregel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Verkehrsregeln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Licht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halten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dürfen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bedeuten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bleiben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Rot /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Gelb /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Grün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Повторение: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 Спряжение сильных глаголов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Präsens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Выражение принадлежности с помощью притяжательных местоимений.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Модальные глаголы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wollen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können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mögen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müssen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sollen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dürfen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для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Robi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interessiert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sich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für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Verkehrsregeln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proofErr w:type="gramEnd"/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можешь ты рассказать о своей улице?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Calibri" w:eastAsia="Times New Roman" w:hAnsi="Calibri" w:cs="Arial"/>
          <w:color w:val="000000"/>
        </w:rPr>
        <w:t>(</w:t>
      </w:r>
      <w:r w:rsidRPr="00503699">
        <w:rPr>
          <w:rFonts w:ascii="Times New Roman" w:eastAsia="Times New Roman" w:hAnsi="Times New Roman" w:cs="Times New Roman"/>
          <w:color w:val="000000"/>
        </w:rPr>
        <w:t>защита мини-проекта «Улица, на которой живу я»).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лексико-грамматических УН. (тест) по теме главы.</w:t>
      </w:r>
    </w:p>
    <w:p w:rsidR="00503699" w:rsidRPr="00503699" w:rsidRDefault="00503699" w:rsidP="00823555">
      <w:pPr>
        <w:numPr>
          <w:ilvl w:val="0"/>
          <w:numId w:val="33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Wo</w:t>
      </w:r>
      <w:proofErr w:type="spellEnd"/>
      <w:proofErr w:type="gram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und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wohnen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hier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die Menschen?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городе можно увидеть разные типы домов: высокие и низкие, старые и новые, многоэтажные и маленькие (коттеджи).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А где расположены многие городские объекты? Это можно узнать, воспользовавшись планом города.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Но жителей города, так же как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, волнуют экологические проблемы. Что нужно делать, чтобы город всегда оставался чистым?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Hochhaus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Hochh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user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Einfamilienhaus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Mehrfamilienhaus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Wohnblock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Wohnblocks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niedrig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bequem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Platz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tze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Markt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rkte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Vorstadt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Vorst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Stadtteil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Stadtteile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genug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Sprichwort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Sprichw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Stadtrand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Erde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Natur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Luft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Употребление существительных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предлогов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auf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hinter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neben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zwischen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 при ответе на вопрос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Wo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?“.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можешь ты рассказать о своей улице?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(защита мини-проекта «Улица, на которой живу я»)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рассказал бы ты о своём доме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( мини-проект)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игре «Поле чудес».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«Поле чудес». Знакомы ли вам эти достопримечательности города? – внеурочные  занятия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Контроль лексико-грамматических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у.н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 по теме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«Где и как живут люди?» тест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</w:t>
      </w:r>
      <w:r w:rsidR="009B7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</w:t>
      </w:r>
    </w:p>
    <w:p w:rsidR="00503699" w:rsidRPr="00503699" w:rsidRDefault="00503699" w:rsidP="00823555">
      <w:pPr>
        <w:numPr>
          <w:ilvl w:val="0"/>
          <w:numId w:val="34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Bei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Gabi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Hause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Was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sehen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da?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 Что нам уже известно о ней? Она — кузина Сабины и живет в маленьком немецком городке в Тюрингии.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Семья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 Какая она? Где работают ее родители? Есть ли у нее братья и сестры?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А вот и ее дом. Это коттедж, где есть все необходимое для жизни.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охотно показывает гостям, как оборудован ее дом.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делятся впечатлениями об увиденном.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der Berg (die Berge),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Herz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Herzen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Liebling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Lieblinge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Erdgeschoss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Treppe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Treppen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führen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der Stock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Stockwerke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/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Etage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Etagen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Vorgarten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Vorgärten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Hundehütte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Hundehütten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das/der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Vogelbauer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Vogelbauer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Leuchte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Leuchten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Gardine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Gardinen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gemütlich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hängen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über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Essen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zubereiten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Zubereiten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Essens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Geschirr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abwaschen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Müll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hinaustragen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Fenster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teilen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pflanzen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manchmal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Reinemachen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Reinemachen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Повторение: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1. Спряжение глагола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helfen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Präsens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Употребление существительных после глагола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helfen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Личные местоимения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Помогаешь ли ты по дому?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блиц</w:t>
      </w:r>
      <w:proofErr w:type="gram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-турнир «Я самый-самый…» - внеурочное занятие.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лексико-грамматических УН. По теме «Дома у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» (тест)</w:t>
      </w:r>
    </w:p>
    <w:p w:rsidR="00503699" w:rsidRPr="00503699" w:rsidRDefault="00503699" w:rsidP="00823555">
      <w:pPr>
        <w:numPr>
          <w:ilvl w:val="0"/>
          <w:numId w:val="35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sieht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Gabis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verschiedenen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Jahreszeiten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aus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 выглядит город в разное время года? Как меняется погода в зависимости от времени года?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О чем нам рассказывает календарь?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Каждое время года имеет свои праздники. Какие праздники широко известны в Германии? А в России?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Все мальчики и девочки в Германии ждут с нетерпением Пасху, а вместе с ней и пасхального зайца. Но вот где он живет?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подготовка к празднику.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«Кулинарный поединок» - внеурочное занятие.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умений и навыков чтения с основным пониманием содержания прочитанного (тест).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 навыков и умения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823555">
      <w:pPr>
        <w:numPr>
          <w:ilvl w:val="0"/>
          <w:numId w:val="36"/>
        </w:numPr>
        <w:spacing w:after="0" w:line="240" w:lineRule="auto"/>
        <w:ind w:left="-3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Großes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Reinemachen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in der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Eine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tolle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Idee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! Aber…(10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1. Планета Земля в опасности. Окружающая среда загрязнена. Мы должны охранять мир вокруг нас. Охрана окружающей среды — международная проблема.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организовать большую уборку города: очистить город от мусора, высадить деревья и заложить новые парки.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Чем заняты ученики в кружках? Они рисуют, клеят, строят макет города.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erfahren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Gefahr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schmutzig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verschmutzen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Welt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Umwelt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Boden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Umweltschutz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Arbeitsgemeinschaft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Arbeitsgemeinschaften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Bauarbeiter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Bauarbeiter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ü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rgermeister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Pflanze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Pflanzen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Lineal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Lineale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Schere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Scheren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Radiergummi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Radiergummis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Streichholz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Streichh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lzer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Schachtel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Schachteln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Zirkel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Zirkel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alles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ö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tige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Sache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berschrift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Ü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berschriften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1. Повторение существительных в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Akkusativ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глаголов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nehmen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sehen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“,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brauchen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Повторение степеней сравнения прилагательных.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3. Модальные глаголы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müssen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 и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sollen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Ознакомление с употреблением предлогов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mit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nach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aus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von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bei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+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 наш архитектурный проект – внеурочное занятие.</w:t>
      </w:r>
    </w:p>
    <w:p w:rsidR="00503699" w:rsidRPr="009B7040" w:rsidRDefault="00503699" w:rsidP="009B7040">
      <w:pPr>
        <w:numPr>
          <w:ilvl w:val="0"/>
          <w:numId w:val="37"/>
        </w:numPr>
        <w:spacing w:after="0" w:line="240" w:lineRule="auto"/>
        <w:ind w:left="-360"/>
        <w:rPr>
          <w:rFonts w:ascii="Arial" w:eastAsia="Times New Roman" w:hAnsi="Arial" w:cs="Arial"/>
          <w:color w:val="000000"/>
          <w:lang w:val="en-US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Wieder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kommen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Gäste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in die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Stadt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Was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meint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ihr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welche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? (10 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r w:rsidRPr="009B7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Габи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Дитер,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Ильза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ребята работают над проектом «Мы строим свой город». Что это за город? Каким они хотят его видеть? Что в нем будет?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очень печален. Почему? Он не может заниматься спортом, ездить на велосипеде. У него нет карманных денег.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Маркус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хочет ему помочь и приглашает в магазин канцтоваров. Но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отказывается.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Космические друзья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узнают, что он печален, и прилетают к нему.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Друзья играют важную роль в нашей жизни. Не так ли?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das Feld (die Felder), das Geld,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Taschengeld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der Euro,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kosten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teuer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billig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sparen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Wozu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Sehr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nett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von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Ihnen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!, die Bank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Bänke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endet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die Geschichte?),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Schnecke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Schnecken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Sand,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bewundern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interessieren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für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Akk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Wofür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interessierst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Sehenswürdigkeit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Sehenswürdigkeiten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Wohin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—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Dorthin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1. Повторение глагола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haben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 в самостоятельном значении.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2. Инфинитивный оборот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zu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Inf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Предлоги с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Akkusativ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лексико-грамматических УН. (тест)</w:t>
      </w:r>
    </w:p>
    <w:p w:rsidR="00503699" w:rsidRPr="00503699" w:rsidRDefault="00503699" w:rsidP="00823555">
      <w:pPr>
        <w:numPr>
          <w:ilvl w:val="0"/>
          <w:numId w:val="38"/>
        </w:numPr>
        <w:spacing w:after="0" w:line="240" w:lineRule="auto"/>
        <w:ind w:left="-360"/>
        <w:rPr>
          <w:rFonts w:ascii="Arial" w:eastAsia="Times New Roman" w:hAnsi="Arial" w:cs="Arial"/>
          <w:color w:val="000000"/>
        </w:rPr>
      </w:pP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Unsere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deutschen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Freundinnen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und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Freunde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bereiten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ein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Abschiedfest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vor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Und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wir</w:t>
      </w:r>
      <w:proofErr w:type="spellEnd"/>
      <w:r w:rsidRPr="00503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? (10 ч)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 содержание темы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Друзья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прилетевшие из космоса, улетели. Только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еще здесь. Он много работает в кружках. Часто он берет с собой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2. Школьники рассказывают о построенных ими городах.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строил их вместе с ними. Он рассказывает о нарисованном им городе. А вот у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много вопросов к нему.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3.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совершают прощальную прогулку по городу.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 4. А школьники готовятся к заключительному празднику — празднику прощания со своими друзьями из космоса.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 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Abschied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Abschied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nehmen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von,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vorbereiten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morgens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vormittags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nachmittags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abends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schmücken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Notizbuch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backen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das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Butter,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Käse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Wurst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den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Tisch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decken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Untertasse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Untertassen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der Teller (die Teller), der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Teelöffel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Teelöffel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die Gabel (die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Gabeln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), das Messer (die Messer).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Грамматический материал: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Предлоги с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Akkusativ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durch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für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ohne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um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“.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Как  готовятся к прощальному празднику наши друзья?                      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Репетиция – внеурочное занятие.</w:t>
      </w:r>
    </w:p>
    <w:p w:rsidR="00503699" w:rsidRPr="00503699" w:rsidRDefault="00503699" w:rsidP="0050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Роби</w:t>
      </w:r>
      <w:proofErr w:type="spellEnd"/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спешат к нам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Повторение-2 часа</w:t>
      </w:r>
    </w:p>
    <w:p w:rsidR="00503699" w:rsidRPr="00503699" w:rsidRDefault="00503699" w:rsidP="0050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тест за курс 5 класса.-2 часа</w:t>
      </w:r>
    </w:p>
    <w:p w:rsidR="00503699" w:rsidRPr="00503699" w:rsidRDefault="00503699" w:rsidP="0050369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0369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Урок-игра-1 час</w:t>
      </w:r>
    </w:p>
    <w:p w:rsidR="00503699" w:rsidRPr="00503699" w:rsidRDefault="00503699" w:rsidP="00503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03699" w:rsidRPr="00503699" w:rsidRDefault="00503699" w:rsidP="005036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2A3C88" w:rsidRDefault="002A3C88" w:rsidP="009D4140">
      <w:pPr>
        <w:shd w:val="clear" w:color="auto" w:fill="FFFFFF"/>
        <w:rPr>
          <w:b/>
          <w:color w:val="0070C0"/>
        </w:rPr>
      </w:pPr>
    </w:p>
    <w:p w:rsidR="009B7040" w:rsidRDefault="009B7040" w:rsidP="00503699">
      <w:pPr>
        <w:shd w:val="clear" w:color="auto" w:fill="FFFFFF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503699" w:rsidRPr="002A3C88" w:rsidRDefault="00503699" w:rsidP="00503699">
      <w:pPr>
        <w:shd w:val="clear" w:color="auto" w:fill="FFFFFF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A3C88">
        <w:rPr>
          <w:rFonts w:ascii="Times New Roman" w:hAnsi="Times New Roman" w:cs="Times New Roman"/>
          <w:b/>
          <w:color w:val="0070C0"/>
          <w:sz w:val="24"/>
          <w:szCs w:val="24"/>
        </w:rPr>
        <w:t>Тематический план</w:t>
      </w:r>
    </w:p>
    <w:p w:rsidR="00503699" w:rsidRPr="002A3C88" w:rsidRDefault="00503699" w:rsidP="00503699">
      <w:pPr>
        <w:shd w:val="clear" w:color="auto" w:fill="FFFFFF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по немецкому языку для </w:t>
      </w:r>
      <w:r w:rsidRPr="00C217F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5 </w:t>
      </w:r>
      <w:r w:rsidRPr="002A3C88">
        <w:rPr>
          <w:rFonts w:ascii="Times New Roman" w:hAnsi="Times New Roman" w:cs="Times New Roman"/>
          <w:b/>
          <w:color w:val="0070C0"/>
          <w:sz w:val="24"/>
          <w:szCs w:val="24"/>
        </w:rPr>
        <w:t>класса</w:t>
      </w:r>
    </w:p>
    <w:tbl>
      <w:tblPr>
        <w:tblpPr w:leftFromText="180" w:rightFromText="180" w:bottomFromText="16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770"/>
        <w:gridCol w:w="1542"/>
        <w:gridCol w:w="4135"/>
      </w:tblGrid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 учебного времени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УУД</w:t>
            </w:r>
          </w:p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2708D0" w:rsidTr="00BB6D3E">
        <w:trPr>
          <w:trHeight w:val="40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7D145B" w:rsidRDefault="002708D0" w:rsidP="007D145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3C1">
              <w:rPr>
                <w:rFonts w:ascii="Times New Roman" w:eastAsia="Times New Roman" w:hAnsi="Times New Roman" w:cs="Times New Roman"/>
              </w:rPr>
              <w:t>Привет,5класс! С чем мы пришли из 4 класса? Небольшой курс повторения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lang w:eastAsia="en-US"/>
              </w:rPr>
              <w:t xml:space="preserve"> постановка вопросов (общих и специальных);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lang w:eastAsia="en-US"/>
              </w:rPr>
              <w:t>- умение четко выражать свои мысли в соответствии с задачами и условиями коммуникации</w:t>
            </w:r>
          </w:p>
        </w:tc>
      </w:tr>
      <w:tr w:rsidR="002708D0" w:rsidTr="00BB6D3E">
        <w:trPr>
          <w:trHeight w:val="20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E37A87" w:rsidRDefault="002708D0" w:rsidP="00E37A87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 w:rsidRPr="00E37A87">
              <w:rPr>
                <w:rFonts w:ascii="Times New Roman" w:eastAsia="Times New Roman" w:hAnsi="Times New Roman" w:cs="Times New Roman"/>
              </w:rPr>
              <w:t>Старый немецкий город. Что в нём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  <w:r w:rsidRPr="006A77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lang w:eastAsia="en-US"/>
              </w:rPr>
              <w:t>Контроль в форме сличения с заданным эталоном;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Личностные-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A7716">
              <w:rPr>
                <w:rFonts w:ascii="Times New Roman" w:eastAsia="Calibri" w:hAnsi="Times New Roman" w:cs="Times New Roman"/>
                <w:lang w:eastAsia="en-US"/>
              </w:rPr>
              <w:t>Смыслообразование</w:t>
            </w:r>
            <w:proofErr w:type="spellEnd"/>
            <w:r w:rsidRPr="006A7716">
              <w:rPr>
                <w:rFonts w:ascii="Times New Roman" w:eastAsia="Calibri" w:hAnsi="Times New Roman" w:cs="Times New Roman"/>
                <w:lang w:eastAsia="en-US"/>
              </w:rPr>
              <w:t xml:space="preserve"> и нравственно-этическая ориентация;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>Коммуникативные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lang w:eastAsia="en-US"/>
              </w:rPr>
              <w:t>Учет позиции других людей, умение слушать и слышать, вступать в диалог, участвовать в коллективном обсуждении проблем.</w:t>
            </w:r>
          </w:p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708D0" w:rsidTr="00BB6D3E">
        <w:trPr>
          <w:trHeight w:val="20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E37A87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2.В      </w:t>
            </w:r>
            <w:r w:rsidRPr="006643C1">
              <w:rPr>
                <w:rFonts w:ascii="Times New Roman" w:eastAsia="Times New Roman" w:hAnsi="Times New Roman" w:cs="Times New Roman"/>
              </w:rPr>
              <w:t>городе. Кто здесь живёт?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8E7594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Коммуникативные </w:t>
            </w:r>
            <w:r w:rsidRPr="006A7716">
              <w:rPr>
                <w:rFonts w:ascii="Times New Roman" w:eastAsia="Calibri" w:hAnsi="Times New Roman" w:cs="Times New Roman"/>
                <w:lang w:eastAsia="en-US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lang w:eastAsia="en-US"/>
              </w:rPr>
              <w:t xml:space="preserve">  владение монологической и диалогической формами речи в соответствии с грамматическими и синтаксическими нормами языка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>Познавательные</w:t>
            </w:r>
            <w:r w:rsidRPr="006A7716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708D0" w:rsidRPr="006A7716" w:rsidRDefault="002708D0" w:rsidP="006A7716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6A7716">
              <w:rPr>
                <w:rFonts w:ascii="Times New Roman" w:eastAsia="Calibri" w:hAnsi="Times New Roman" w:cs="Times New Roman"/>
                <w:lang w:eastAsia="en-US"/>
              </w:rPr>
              <w:t>Анализ ,синтез</w:t>
            </w:r>
            <w:proofErr w:type="gramEnd"/>
            <w:r w:rsidRPr="006A7716">
              <w:rPr>
                <w:rFonts w:ascii="Times New Roman" w:eastAsia="Calibri" w:hAnsi="Times New Roman" w:cs="Times New Roman"/>
                <w:lang w:eastAsia="en-US"/>
              </w:rPr>
              <w:t>, установление причинно-следственных связей</w:t>
            </w:r>
          </w:p>
          <w:p w:rsidR="002708D0" w:rsidRDefault="002708D0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  <w:r w:rsidRPr="006A7716">
              <w:rPr>
                <w:rFonts w:ascii="Times New Roman" w:eastAsia="Verdana" w:hAnsi="Times New Roman" w:cs="Times New Roman"/>
                <w:kern w:val="24"/>
              </w:rPr>
              <w:t xml:space="preserve"> </w:t>
            </w:r>
            <w:r w:rsidRPr="006A7716">
              <w:rPr>
                <w:rFonts w:ascii="Times New Roman" w:eastAsia="Calibri" w:hAnsi="Times New Roman" w:cs="Times New Roman"/>
                <w:lang w:eastAsia="en-US"/>
              </w:rPr>
              <w:t>Действие нравственно-этического оценивания усваиваемого содержания, исходя из социальных и личностных ценностей.</w:t>
            </w:r>
          </w:p>
        </w:tc>
      </w:tr>
      <w:tr w:rsidR="002708D0" w:rsidTr="00BB6D3E">
        <w:trPr>
          <w:trHeight w:val="40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6643C1">
              <w:rPr>
                <w:rFonts w:ascii="Times New Roman" w:eastAsia="Times New Roman" w:hAnsi="Times New Roman" w:cs="Times New Roman"/>
              </w:rPr>
              <w:t>Улицы города. Какие они.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8E7594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– предвосхищение результата и уровня усвоения, его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временных характеристик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2708D0" w:rsidTr="00BB6D3E">
        <w:trPr>
          <w:trHeight w:val="6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Default="002708D0" w:rsidP="007D145B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6643C1">
              <w:rPr>
                <w:rFonts w:ascii="Times New Roman" w:eastAsia="Times New Roman" w:hAnsi="Times New Roman" w:cs="Times New Roman"/>
              </w:rPr>
              <w:t>Где и как живут здесь люди?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коррекция</w:t>
            </w:r>
            <w:proofErr w:type="gramEnd"/>
            <w:r w:rsidRPr="00C217F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волевая </w:t>
            </w:r>
            <w:proofErr w:type="spellStart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саморегуляция</w:t>
            </w:r>
            <w:proofErr w:type="spellEnd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как способность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eastAsia="Verdana" w:hAnsi="Times New Roman" w:cs="Times New Roman"/>
                <w:kern w:val="24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познавательной цели, 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ознавательный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</w:p>
        </w:tc>
      </w:tr>
      <w:tr w:rsidR="002708D0" w:rsidTr="00BB6D3E">
        <w:trPr>
          <w:trHeight w:val="405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У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Габи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 xml:space="preserve"> дома. Что мы там видим?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8E7594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– предвосхищение результата и уровня усвоения, его временных характеристик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  <w:r w:rsidRPr="006643C1">
              <w:rPr>
                <w:rFonts w:ascii="Times New Roman" w:eastAsia="Times New Roman" w:hAnsi="Times New Roman" w:cs="Times New Roman"/>
              </w:rPr>
              <w:t xml:space="preserve">Как выглядит Город </w:t>
            </w:r>
            <w:proofErr w:type="spellStart"/>
            <w:r w:rsidRPr="006643C1">
              <w:rPr>
                <w:rFonts w:ascii="Times New Roman" w:eastAsia="Times New Roman" w:hAnsi="Times New Roman" w:cs="Times New Roman"/>
              </w:rPr>
              <w:t>Габи</w:t>
            </w:r>
            <w:proofErr w:type="spellEnd"/>
            <w:r w:rsidRPr="006643C1">
              <w:rPr>
                <w:rFonts w:ascii="Times New Roman" w:eastAsia="Times New Roman" w:hAnsi="Times New Roman" w:cs="Times New Roman"/>
              </w:rPr>
              <w:t xml:space="preserve"> в различные времена года?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8E7594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Коммуникативные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Умение</w:t>
            </w:r>
            <w:proofErr w:type="spellEnd"/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слушать и вступать в диалог умение четко выражать свои мысли в соответствии с задачами и условиями коммуникации;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proofErr w:type="gramStart"/>
            <w:r w:rsidRPr="00C217FD">
              <w:rPr>
                <w:rFonts w:ascii="Times New Roman" w:eastAsia="Calibri" w:hAnsi="Times New Roman" w:cs="Times New Roman"/>
                <w:lang w:eastAsia="en-US"/>
              </w:rPr>
              <w:t>владение</w:t>
            </w:r>
            <w:proofErr w:type="gramEnd"/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монологической и диалогической формами речи в соответствии с грамматическими и синтаксическими нормами языка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Личностные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Достижение взаимопонимания в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процессе устного и письменного общения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Познавательные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-поиск и выделение информации и ее структурирование</w:t>
            </w:r>
          </w:p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  <w:r w:rsidRPr="006643C1">
              <w:rPr>
                <w:rFonts w:ascii="Times New Roman" w:eastAsia="Times New Roman" w:hAnsi="Times New Roman" w:cs="Times New Roman"/>
              </w:rPr>
              <w:t>Большая уборка в городе.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C217FD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="00C217F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</w:p>
          <w:p w:rsid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eastAsia="Verdana" w:hAnsi="Times New Roman" w:cs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П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ознавательные</w:t>
            </w:r>
            <w:r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 xml:space="preserve"> Регулятивные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в форме сличения способа действия и его результата с заданным эталоном с целью</w:t>
            </w: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6643C1" w:rsidRDefault="002708D0" w:rsidP="007D14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  <w:r w:rsidRPr="006643C1">
              <w:rPr>
                <w:rFonts w:ascii="Times New Roman" w:eastAsia="Times New Roman" w:hAnsi="Times New Roman" w:cs="Times New Roman"/>
              </w:rPr>
              <w:t>В город снова приезжают гости. Как вы думаете какие?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коррекция</w:t>
            </w:r>
            <w:proofErr w:type="gramEnd"/>
            <w:r w:rsidRPr="00C217FD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волевая </w:t>
            </w:r>
            <w:proofErr w:type="spellStart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>саморегуляция</w:t>
            </w:r>
            <w:proofErr w:type="spellEnd"/>
            <w:r w:rsidRPr="00C217FD"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как способность 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eastAsia="Verdana" w:hAnsi="Times New Roman" w:cs="Times New Roman"/>
                <w:kern w:val="24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познавательной цели, </w:t>
            </w:r>
          </w:p>
          <w:p w:rsidR="002708D0" w:rsidRPr="00C217FD" w:rsidRDefault="00C217FD" w:rsidP="00C217FD">
            <w:pPr>
              <w:rPr>
                <w:lang w:eastAsia="en-US"/>
              </w:rPr>
            </w:pPr>
            <w:proofErr w:type="spellStart"/>
            <w:r w:rsidRPr="00C217FD">
              <w:rPr>
                <w:rFonts w:ascii="Times New Roman" w:eastAsia="Calibri" w:hAnsi="Times New Roman" w:cs="Times New Roman"/>
                <w:lang w:eastAsia="en-US"/>
              </w:rPr>
              <w:t>П</w:t>
            </w: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информационный</w:t>
            </w:r>
            <w:proofErr w:type="spellEnd"/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 поиск, знаково-символические действия, структурирование знаний, рефлексия, контроль и оценка процесса и результатов деятельности</w:t>
            </w: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6643C1" w:rsidRDefault="002708D0" w:rsidP="007D14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  <w:r w:rsidRPr="006643C1">
              <w:rPr>
                <w:rFonts w:ascii="Times New Roman" w:eastAsia="Times New Roman" w:hAnsi="Times New Roman" w:cs="Times New Roman"/>
              </w:rPr>
              <w:t>Наши немецкие подруги и друзья готовятся к прощальному празднику.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Коммуникативные-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Инициативное сотрудничество в сборе информации;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Умение выражать свои мысли в соответствии с задачами;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-Целеполагание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планирование целей и конечного результата.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823555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6643C1" w:rsidRDefault="002708D0" w:rsidP="007D145B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D0" w:rsidRPr="007D145B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Коммуникативные-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 xml:space="preserve">Инициативное сотрудничество в сборе 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lastRenderedPageBreak/>
              <w:t>информации;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Умение выражать свои мысли в соответствии с задачами;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Целеполагание</w:t>
            </w:r>
          </w:p>
          <w:p w:rsidR="00C217FD" w:rsidRPr="00C217FD" w:rsidRDefault="00C217FD" w:rsidP="00C217F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lang w:eastAsia="en-US"/>
              </w:rPr>
              <w:t>планирование целей и конечного результата.</w:t>
            </w:r>
          </w:p>
          <w:p w:rsidR="002708D0" w:rsidRDefault="00C217FD" w:rsidP="00C217FD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eastAsia="Calibri" w:hAnsi="Times New Roman" w:cs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eastAsia="Calibri" w:hAnsi="Times New Roman" w:cs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2708D0" w:rsidTr="00BB6D3E">
        <w:trPr>
          <w:trHeight w:val="4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823555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тест за курс 5 класса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Pr="008E7594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8D0" w:rsidRDefault="002708D0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366D7" w:rsidTr="00BB6D3E">
        <w:trPr>
          <w:trHeight w:val="41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6D7" w:rsidRDefault="00A366D7" w:rsidP="0050369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Итого: 102 часов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( включая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-3часа контрольные работы за1-3 четверти +2 часа итоговый тест за курс 5 класса+урок-игра-1 час)</w:t>
            </w:r>
          </w:p>
        </w:tc>
      </w:tr>
    </w:tbl>
    <w:p w:rsidR="004F0C59" w:rsidRPr="00224782" w:rsidRDefault="004F0C59" w:rsidP="002A38C6">
      <w:pPr>
        <w:sectPr w:rsidR="004F0C59" w:rsidRPr="00224782" w:rsidSect="009B7040">
          <w:pgSz w:w="11906" w:h="16838"/>
          <w:pgMar w:top="-567" w:right="851" w:bottom="1134" w:left="1134" w:header="709" w:footer="709" w:gutter="0"/>
          <w:cols w:space="708"/>
          <w:titlePg/>
          <w:docGrid w:linePitch="360"/>
        </w:sectPr>
      </w:pPr>
    </w:p>
    <w:p w:rsidR="005416B1" w:rsidRPr="000D3915" w:rsidRDefault="005416B1" w:rsidP="000D3915">
      <w:pPr>
        <w:tabs>
          <w:tab w:val="left" w:pos="3420"/>
          <w:tab w:val="center" w:pos="7426"/>
        </w:tabs>
        <w:jc w:val="center"/>
        <w:rPr>
          <w:rFonts w:eastAsiaTheme="minorHAnsi"/>
          <w:b/>
          <w:sz w:val="32"/>
          <w:szCs w:val="32"/>
          <w:lang w:eastAsia="en-US"/>
        </w:rPr>
      </w:pPr>
      <w:r w:rsidRPr="005416B1">
        <w:rPr>
          <w:rFonts w:eastAsiaTheme="minorHAnsi"/>
          <w:b/>
          <w:sz w:val="32"/>
          <w:szCs w:val="32"/>
          <w:lang w:eastAsia="en-US"/>
        </w:rPr>
        <w:lastRenderedPageBreak/>
        <w:t>Кален</w:t>
      </w:r>
      <w:r w:rsidR="000D3915">
        <w:rPr>
          <w:rFonts w:eastAsiaTheme="minorHAnsi"/>
          <w:b/>
          <w:sz w:val="32"/>
          <w:szCs w:val="32"/>
          <w:lang w:eastAsia="en-US"/>
        </w:rPr>
        <w:t>дарно-тематическое планирование</w:t>
      </w:r>
    </w:p>
    <w:tbl>
      <w:tblPr>
        <w:tblStyle w:val="af"/>
        <w:tblW w:w="1625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1796"/>
        <w:gridCol w:w="426"/>
        <w:gridCol w:w="3114"/>
        <w:gridCol w:w="7"/>
        <w:gridCol w:w="2260"/>
        <w:gridCol w:w="8"/>
        <w:gridCol w:w="1698"/>
        <w:gridCol w:w="26"/>
        <w:gridCol w:w="14"/>
        <w:gridCol w:w="12"/>
        <w:gridCol w:w="18"/>
        <w:gridCol w:w="28"/>
        <w:gridCol w:w="15"/>
        <w:gridCol w:w="312"/>
        <w:gridCol w:w="1987"/>
        <w:gridCol w:w="2410"/>
        <w:gridCol w:w="735"/>
        <w:gridCol w:w="114"/>
        <w:gridCol w:w="708"/>
      </w:tblGrid>
      <w:tr w:rsidR="009B7040" w:rsidRPr="005416B1" w:rsidTr="00E3701B">
        <w:trPr>
          <w:trHeight w:val="315"/>
        </w:trPr>
        <w:tc>
          <w:tcPr>
            <w:tcW w:w="567" w:type="dxa"/>
            <w:vMerge w:val="restart"/>
          </w:tcPr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96" w:type="dxa"/>
            <w:vMerge w:val="restart"/>
          </w:tcPr>
          <w:p w:rsidR="009B7040" w:rsidRPr="005416B1" w:rsidRDefault="009B7040" w:rsidP="005416B1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9B7040" w:rsidRPr="005416B1" w:rsidRDefault="009B7040" w:rsidP="009B7040">
            <w:pPr>
              <w:shd w:val="clear" w:color="auto" w:fill="FFFFFF"/>
              <w:spacing w:line="230" w:lineRule="exact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  </w:t>
            </w:r>
          </w:p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 w:val="restart"/>
          </w:tcPr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урока</w:t>
            </w:r>
          </w:p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11"/>
            <w:vMerge w:val="restart"/>
          </w:tcPr>
          <w:p w:rsidR="009B7040" w:rsidRPr="005416B1" w:rsidRDefault="009B7040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9B7040" w:rsidRPr="005416B1" w:rsidRDefault="009B7040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 деятельности</w:t>
            </w:r>
            <w:proofErr w:type="gram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</w:t>
            </w:r>
          </w:p>
        </w:tc>
        <w:tc>
          <w:tcPr>
            <w:tcW w:w="1557" w:type="dxa"/>
            <w:gridSpan w:val="3"/>
          </w:tcPr>
          <w:p w:rsidR="009B7040" w:rsidRPr="005416B1" w:rsidRDefault="009B7040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B7040" w:rsidRPr="005416B1" w:rsidTr="00E3701B">
        <w:trPr>
          <w:trHeight w:val="276"/>
        </w:trPr>
        <w:tc>
          <w:tcPr>
            <w:tcW w:w="567" w:type="dxa"/>
            <w:vMerge/>
          </w:tcPr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9B7040" w:rsidRPr="005416B1" w:rsidRDefault="009B7040" w:rsidP="005416B1">
            <w:pPr>
              <w:shd w:val="clear" w:color="auto" w:fill="FFFFFF"/>
              <w:spacing w:line="230" w:lineRule="exact"/>
              <w:ind w:right="56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</w:tcPr>
          <w:p w:rsidR="009B7040" w:rsidRPr="005416B1" w:rsidRDefault="009B7040" w:rsidP="009B7040">
            <w:pPr>
              <w:shd w:val="clear" w:color="auto" w:fill="FFFFFF"/>
              <w:spacing w:line="230" w:lineRule="exact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/>
          </w:tcPr>
          <w:p w:rsidR="009B7040" w:rsidRPr="005416B1" w:rsidRDefault="009B7040" w:rsidP="005416B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11"/>
            <w:vMerge/>
          </w:tcPr>
          <w:p w:rsidR="009B7040" w:rsidRPr="005416B1" w:rsidRDefault="009B7040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B7040" w:rsidRPr="005416B1" w:rsidRDefault="009B7040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</w:tcPr>
          <w:p w:rsidR="009B7040" w:rsidRPr="005416B1" w:rsidRDefault="009B7040" w:rsidP="009B70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gridSpan w:val="2"/>
            <w:vMerge w:val="restart"/>
          </w:tcPr>
          <w:p w:rsidR="009B7040" w:rsidRPr="005416B1" w:rsidRDefault="009B704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B7040" w:rsidRPr="005416B1" w:rsidTr="00E3701B">
        <w:trPr>
          <w:trHeight w:val="60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shd w:val="clear" w:color="auto" w:fill="FFFFFF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shd w:val="clear" w:color="auto" w:fill="FFFFFF"/>
              <w:spacing w:line="230" w:lineRule="exact"/>
              <w:ind w:right="56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123" w:type="dxa"/>
            <w:gridSpan w:val="8"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gridSpan w:val="2"/>
            <w:vMerge/>
            <w:tcBorders>
              <w:bottom w:val="single" w:sz="4" w:space="0" w:color="auto"/>
            </w:tcBorders>
          </w:tcPr>
          <w:p w:rsidR="009B7040" w:rsidRPr="005416B1" w:rsidRDefault="009B704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6B1" w:rsidRPr="005416B1" w:rsidTr="00E3701B">
        <w:trPr>
          <w:gridAfter w:val="5"/>
          <w:wAfter w:w="5954" w:type="dxa"/>
        </w:trPr>
        <w:tc>
          <w:tcPr>
            <w:tcW w:w="10301" w:type="dxa"/>
            <w:gridSpan w:val="15"/>
          </w:tcPr>
          <w:p w:rsidR="005416B1" w:rsidRPr="005416B1" w:rsidRDefault="005416B1" w:rsidP="005416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Привет, 5 класс!  С чем мы пришли из 4 класса. ( Повторение)-(9часов)</w:t>
            </w:r>
          </w:p>
        </w:tc>
      </w:tr>
      <w:tr w:rsidR="00BB6D3E" w:rsidRPr="005416B1" w:rsidTr="00E3701B">
        <w:trPr>
          <w:cantSplit/>
        </w:trPr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1-2/1-2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Первый школьный день в учебном году. Что видим мы в школьном дворе? Как дети знакомятся?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Sich bekannt machen, sich freuen über, ein Neuer, eine Neue, genau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4F0C59">
            <w:pPr>
              <w:tabs>
                <w:tab w:val="left" w:pos="68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Рассказывать</w:t>
            </w:r>
            <w:r w:rsidRPr="004F0C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себе и своей семье с опорой на </w:t>
            </w:r>
            <w:proofErr w:type="spellStart"/>
            <w:r w:rsidRPr="004F0C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ассоциограмму</w:t>
            </w:r>
            <w:proofErr w:type="spellEnd"/>
            <w:r w:rsidRPr="004F0C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B6D3E" w:rsidRPr="005416B1" w:rsidRDefault="00BB6D3E" w:rsidP="004F0C59">
            <w:pPr>
              <w:tabs>
                <w:tab w:val="left" w:pos="688"/>
              </w:tabs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Составлять</w:t>
            </w:r>
            <w:r w:rsidRPr="004F0C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рассказы о лете и летних каникулах.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на</w:t>
            </w:r>
            <w:r w:rsidR="000D3915">
              <w:rPr>
                <w:rFonts w:ascii="Times New Roman" w:hAnsi="Times New Roman" w:cs="Times New Roman"/>
                <w:sz w:val="24"/>
                <w:szCs w:val="24"/>
              </w:rPr>
              <w:t xml:space="preserve">чинать и поддерживать </w:t>
            </w:r>
            <w:proofErr w:type="spellStart"/>
            <w:proofErr w:type="gramStart"/>
            <w:r w:rsidR="000D3915">
              <w:rPr>
                <w:rFonts w:ascii="Times New Roman" w:hAnsi="Times New Roman" w:cs="Times New Roman"/>
                <w:sz w:val="24"/>
                <w:szCs w:val="24"/>
              </w:rPr>
              <w:t>разговор,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ранее изученный лексический материал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понимать в целом речь учителя по ведению урока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796" w:type="dxa"/>
          </w:tcPr>
          <w:p w:rsidR="00BB6D3E" w:rsidRPr="005416B1" w:rsidRDefault="00D5555F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новых учеников </w:t>
            </w:r>
            <w:r w:rsidR="00BB6D3E" w:rsidRPr="005416B1">
              <w:rPr>
                <w:rFonts w:ascii="Times New Roman" w:hAnsi="Times New Roman" w:cs="Times New Roman"/>
                <w:sz w:val="24"/>
                <w:szCs w:val="24"/>
              </w:rPr>
              <w:t>знакомятся друг с другом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Ознакомить учащихся с употреблением возвратных местоимений.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небольшие диалоги и инсценировать их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Der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Bekannte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Bekannte</w:t>
            </w:r>
            <w:proofErr w:type="spellEnd"/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 и их употребление в речи</w:t>
            </w:r>
          </w:p>
        </w:tc>
        <w:tc>
          <w:tcPr>
            <w:tcW w:w="2268" w:type="dxa"/>
            <w:gridSpan w:val="2"/>
          </w:tcPr>
          <w:p w:rsidR="000D3915" w:rsidRDefault="00BB6D3E" w:rsidP="000D3915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о нём.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семье и летних кани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кулах.</w:t>
            </w:r>
            <w:r w:rsidR="000D3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B6D3E" w:rsidRPr="005416B1" w:rsidRDefault="00BB6D3E" w:rsidP="000D3915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Выслушивать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сообщение собеседника,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нальную оценку этого сообщения.</w:t>
            </w:r>
          </w:p>
          <w:p w:rsidR="00BB6D3E" w:rsidRPr="005416B1" w:rsidRDefault="00BB6D3E" w:rsidP="009B7040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содержание сообщений и небольших по объёму диалогов.</w:t>
            </w: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осознанного, уважительного и доброжела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отношения к другому человеку, его мнению, ми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ровоззрению, культуре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 компетенции в межкультурной коммуникации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представлять результаты проектной работы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использовать в речи простые предложения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Знакомство с новым персонажем учебника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знакомые схемы предложений и учить составлять связные монологические высказывания с опорой на эти схемы. Систематизация грамматических знаний о спряжении глаголов в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Präsens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Schlau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überlisten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verwandeln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befreien</w:t>
            </w:r>
            <w:proofErr w:type="spellEnd"/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основную мысль в воспринимаемом на слух тексте.</w:t>
            </w:r>
          </w:p>
          <w:p w:rsidR="00BB6D3E" w:rsidRPr="005416B1" w:rsidRDefault="00BB6D3E" w:rsidP="005416B1">
            <w:pPr>
              <w:tabs>
                <w:tab w:val="left" w:pos="693"/>
              </w:tabs>
              <w:spacing w:line="274" w:lineRule="exac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прослушанные диалоги.</w:t>
            </w:r>
          </w:p>
          <w:p w:rsidR="00BB6D3E" w:rsidRPr="005416B1" w:rsidRDefault="00BB6D3E" w:rsidP="004F0C59">
            <w:pPr>
              <w:tabs>
                <w:tab w:val="left" w:pos="712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с полным пониманием.</w:t>
            </w:r>
          </w:p>
          <w:p w:rsidR="00BB6D3E" w:rsidRPr="005416B1" w:rsidRDefault="00BB6D3E" w:rsidP="004F0C59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Выражать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прочитанном.</w:t>
            </w:r>
          </w:p>
          <w:p w:rsidR="00BB6D3E" w:rsidRPr="005416B1" w:rsidRDefault="00BB6D3E" w:rsidP="005416B1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целеустремленности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воли,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сторона речи: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Использовать в р</w:t>
            </w:r>
            <w:r w:rsidR="000D3915">
              <w:rPr>
                <w:rFonts w:ascii="Times New Roman" w:hAnsi="Times New Roman" w:cs="Times New Roman"/>
                <w:sz w:val="24"/>
                <w:szCs w:val="24"/>
              </w:rPr>
              <w:t xml:space="preserve">ечи глаголы в настоящем времени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главные факты из текста и использовать 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полу</w:t>
            </w:r>
            <w:r w:rsidR="000D3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r w:rsidR="000D391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="000D391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беседе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Ребята вспоминают о лете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Систематизировать грамматические знания о степенях сравнения прилагательных.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рассказывать о лете и летних каникулах. Степени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Land, auf dem Lande, aufs Land, die Wiese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tabs>
                <w:tab w:val="left" w:pos="702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Выделять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основную мысль в воспринимаемом на слух тексте.</w:t>
            </w:r>
          </w:p>
          <w:p w:rsidR="00BB6D3E" w:rsidRPr="005416B1" w:rsidRDefault="00BB6D3E" w:rsidP="005416B1">
            <w:pPr>
              <w:tabs>
                <w:tab w:val="left" w:pos="693"/>
              </w:tabs>
              <w:spacing w:line="274" w:lineRule="exact"/>
              <w:ind w:left="-108" w:right="-1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прослушанные диалоги.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готовности и способности вести диалог с другими людьми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сообщать информацию, отвечая на вопросы разных видов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: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 чем занимались Сабина, Свен и другие летом?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расспрашивать собеседника о нём, и его семье, а также о лете и о летних каникулах.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грамматические знания об образовании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степеней сравнения прилагательных.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Sich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freuen</w:t>
            </w:r>
            <w:proofErr w:type="spellEnd"/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 Понимать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                         </w:t>
            </w:r>
          </w:p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содержание сообщений и                                               </w:t>
            </w:r>
          </w:p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небольших по объёму диалогов.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диалог с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людьми и достигать в</w:t>
            </w:r>
          </w:p>
          <w:p w:rsidR="00BB6D3E" w:rsidRPr="00424618" w:rsidRDefault="00424618" w:rsidP="00424618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взаимопонимания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: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Письмо: делать краткие выписки из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Дети говорят о летних каникулах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тексты с полным пониманием содержания.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на слух сообщения и небольшие диалоги и инсценировать их. Систематизация грамматических знаний об образовании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Kusine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Gast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sein</w:t>
            </w:r>
          </w:p>
          <w:p w:rsidR="00424618" w:rsidRDefault="00424618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Gute Reise!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D3E" w:rsidRPr="00424618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Viel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spaß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424618">
            <w:pPr>
              <w:tabs>
                <w:tab w:val="left" w:pos="693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Выслушивать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сообщение собеседника,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эмоцио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нальную оценку этого сообщения.</w:t>
            </w:r>
          </w:p>
          <w:p w:rsidR="00BB6D3E" w:rsidRPr="005416B1" w:rsidRDefault="00BB6D3E" w:rsidP="00424618">
            <w:pPr>
              <w:tabs>
                <w:tab w:val="left" w:pos="698"/>
              </w:tabs>
              <w:spacing w:line="274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основное содержание сообщений и небольших по объёму диалогов.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диалог с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людьми и достигать в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нём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взаимопонимания.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представлять результаты проектной работы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«Летние каникулы»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ind w:left="-10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подтемам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«Школа», «Лето», «Летние каникулы».</w:t>
            </w:r>
          </w:p>
          <w:p w:rsidR="00BB6D3E" w:rsidRPr="005416B1" w:rsidRDefault="00BB6D3E" w:rsidP="005416B1">
            <w:pPr>
              <w:ind w:left="-10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учащихся с немецкими писателями- сказочниками. Систематизация грамматических знаний об образовании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Perfekt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D3E" w:rsidRDefault="00BB6D3E" w:rsidP="005416B1">
            <w:pPr>
              <w:ind w:left="-10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Образование степеней сравнения прилагательных</w:t>
            </w:r>
          </w:p>
          <w:p w:rsidR="00424618" w:rsidRPr="005416B1" w:rsidRDefault="00424618" w:rsidP="005416B1">
            <w:pPr>
              <w:ind w:left="-10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степени сравнения прилагательных</w:t>
            </w: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вести диалог с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людьми и достигать в</w:t>
            </w:r>
          </w:p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ём</w:t>
            </w:r>
            <w:proofErr w:type="gramEnd"/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взаимопонимания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 нового услышанного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 из текста и использовать полученную информацию в беседе</w:t>
            </w:r>
          </w:p>
          <w:p w:rsidR="00BB6D3E" w:rsidRPr="005416B1" w:rsidRDefault="00BB6D3E" w:rsidP="0042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 9/9                   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="00F87296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«Летние каникулы»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учащихся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424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Старый немецкий город. Что в нем?    9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Немецкий город. Что в нём? Что учишь, то и знаешь.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учащихся. Учить описывать немецкий город, используя новый лексический материал. Типы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образо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множественного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„kein“.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Kirche, das Rathaus, das Lebensmittelgeschäft, das Werk, die Brücke, die Burg, der Ritter, der Jugendklub, modern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Узнавать, воспроизводить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письменном и устном тексте, а также в устной речи лексические единицы, обслуживающие ситуации общения по теме «Город</w:t>
            </w: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shd w:val="clear" w:color="auto" w:fill="FFFFFF"/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rPr>
          <w:trHeight w:val="2701"/>
        </w:trPr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12-13/3-4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умение возражать, используя отрицания „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kein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“ и „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nicht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с полным пониманием тексты, пользуясь сносками и словарём.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Das Mittelalter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Das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dach</w:t>
            </w:r>
            <w:proofErr w:type="spellEnd"/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Unter roten Ziegeldächern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tabs>
                <w:tab w:val="left" w:pos="717"/>
              </w:tabs>
              <w:spacing w:line="28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Писать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 другу по переписке, описывая свой родной город.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осознанного, уважительного и доброжела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 из текста и использовать полученную информацию в беседе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14-15/5-6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говорим о немецком городе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2"/>
          </w:tcPr>
          <w:p w:rsidR="00BB6D3E" w:rsidRPr="00424618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систематизи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множес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 xml:space="preserve">твенного числа существительных.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воспринимать на слух сообщения диалогического характера, построенные на языковом и речевом материале.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Fremd, Ich bin hier fremd.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Die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Begegnung</w:t>
            </w:r>
            <w:proofErr w:type="spellEnd"/>
          </w:p>
        </w:tc>
        <w:tc>
          <w:tcPr>
            <w:tcW w:w="2268" w:type="dxa"/>
            <w:gridSpan w:val="2"/>
          </w:tcPr>
          <w:p w:rsidR="00BB6D3E" w:rsidRPr="005416B1" w:rsidRDefault="00BB6D3E" w:rsidP="00424618">
            <w:pPr>
              <w:tabs>
                <w:tab w:val="left" w:pos="707"/>
              </w:tabs>
              <w:spacing w:line="283" w:lineRule="exact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Писать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словарный диктант.                       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с опорой на рисунок.</w:t>
            </w:r>
          </w:p>
          <w:p w:rsidR="00BB6D3E" w:rsidRPr="005416B1" w:rsidRDefault="00BB6D3E" w:rsidP="005416B1">
            <w:pPr>
              <w:tabs>
                <w:tab w:val="left" w:pos="712"/>
              </w:tabs>
              <w:spacing w:line="28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Разыгрывать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сценки в ситуации «На улице».</w:t>
            </w:r>
          </w:p>
          <w:p w:rsidR="00BB6D3E" w:rsidRPr="005416B1" w:rsidRDefault="00BB6D3E" w:rsidP="005416B1">
            <w:pPr>
              <w:tabs>
                <w:tab w:val="left" w:pos="678"/>
                <w:tab w:val="left" w:pos="1877"/>
              </w:tabs>
              <w:spacing w:line="274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Читать наизусть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изученные ранее 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стихи и рифмовки по теме</w:t>
            </w: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осознанного, уважительного и доброжела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проектной работы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16-17/7-8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образование множественного числа существительных.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некоторыми достопримечательностями Берлина, Веймара, Лейпцига. 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достопримечательности немецких городов с опо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рой на рисунок.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Выражать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своё мнение в </w:t>
            </w:r>
            <w:proofErr w:type="spellStart"/>
            <w:proofErr w:type="gram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отноше</w:t>
            </w:r>
            <w:r w:rsidR="004246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нии</w:t>
            </w:r>
            <w:proofErr w:type="spellEnd"/>
            <w:proofErr w:type="gram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описываемых достопримечательностей</w:t>
            </w: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отношение к культуре других стран</w:t>
            </w: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сообщать информацию, отвечая на вопросы разных видов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Использовать в речи разные типы предложений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18/9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 по теме «Старый немецкий город. Что в нём?»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2268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В городе…Кто здесь живет?                10  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19-20/1-2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 городе живёт много людей…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учишь, то и знаешь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лексический материал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указательными местоимениями и учить сравнивать,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сопостовлять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предметы, используя их.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тексты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 содержания, пользуясь сносками, словарём.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семантизации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лексики словарь.</w:t>
            </w:r>
          </w:p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Определять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новых слов по контексту на основе язы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ковой догадки с опорой на словообразовательные элементы.</w:t>
            </w:r>
          </w:p>
          <w:p w:rsidR="00BB6D3E" w:rsidRPr="005416B1" w:rsidRDefault="00BB6D3E" w:rsidP="005416B1">
            <w:pPr>
              <w:tabs>
                <w:tab w:val="left" w:pos="68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новую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лексику для описания.</w:t>
            </w:r>
          </w:p>
          <w:p w:rsidR="00BB6D3E" w:rsidRPr="005416B1" w:rsidRDefault="00BB6D3E" w:rsidP="005416B1">
            <w:pPr>
              <w:tabs>
                <w:tab w:val="left" w:pos="707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указательные местоимения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dieser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diese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dieses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jener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jene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jenes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jene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окружающему миру выражать свое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мнени</w:t>
            </w:r>
            <w:proofErr w:type="spellEnd"/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сторона речи: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Употреблять настоящее и прошедшее время в речи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пишем.  Списывание текста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навыки чтения и письма.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тексты в группах и обмениваться информацией о прочитанном.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Знание лексики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, умение использовать её  при решении речевых задач.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707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на слух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высказывания, касающиеся разных аспектов жизни в городе.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Владеть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основными правилами орфографии, написанием слов по теме</w:t>
            </w:r>
          </w:p>
        </w:tc>
        <w:tc>
          <w:tcPr>
            <w:tcW w:w="169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 xml:space="preserve">ение:                                           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Выделять главные факты из текста и использовать полученную информацию в беседе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23-24/5-6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Отношение жителей к своему городу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понимать на слух сообщения разного характера.</w:t>
            </w:r>
          </w:p>
          <w:p w:rsidR="00A92A90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городе и его жителях.</w:t>
            </w:r>
          </w:p>
          <w:p w:rsidR="00BB6D3E" w:rsidRPr="00A92A90" w:rsidRDefault="00BB6D3E" w:rsidP="00A92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88"/>
              </w:tabs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Рассказывать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жителях города с опорой на рисунок и клю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чевые слова.</w:t>
            </w:r>
          </w:p>
          <w:p w:rsidR="00BB6D3E" w:rsidRPr="005416B1" w:rsidRDefault="00BB6D3E" w:rsidP="00424618">
            <w:pPr>
              <w:tabs>
                <w:tab w:val="left" w:pos="674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Характеризовать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жителей города,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выражать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своё мнение о них, используя как приобретённые ранее, так и новые лек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сические средства.</w:t>
            </w:r>
          </w:p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Слушать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диалоги с диска,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в парах по ролям и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инсценировать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</w:tc>
        <w:tc>
          <w:tcPr>
            <w:tcW w:w="1724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монолог</w:t>
            </w:r>
          </w:p>
        </w:tc>
        <w:tc>
          <w:tcPr>
            <w:tcW w:w="2386" w:type="dxa"/>
            <w:gridSpan w:val="7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сообщать информацию, отвечая на вопросы разных видов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Аудирование6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25-26/7-8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навыки чтения и письма.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рассказывать о городе и его жителях.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животных, популярных в Германии.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содержание. Основную мысль прочитанного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( вер</w:t>
            </w:r>
            <w:proofErr w:type="gramEnd"/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услышанное)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rPr>
          <w:trHeight w:val="1128"/>
        </w:trPr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«Город»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rPr>
          <w:trHeight w:val="1336"/>
        </w:trPr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Находить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дополнительную информацию</w:t>
            </w:r>
            <w:proofErr w:type="gram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но теме в Интернете, </w:t>
            </w: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её на уроке и в работе над проектом</w:t>
            </w:r>
          </w:p>
        </w:tc>
        <w:tc>
          <w:tcPr>
            <w:tcW w:w="1750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rPr>
          <w:trHeight w:val="440"/>
        </w:trPr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Улицы города.   Какие они?         10 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29-30/1-2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Как выглядят улицы немецких городов. Что учишь, то и знаешь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семантизиров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proofErr w:type="spellEnd"/>
            <w:r w:rsidR="00424618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по контексту.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работать со словарём.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расспрашивать собеседника о том, что происходит на улицах города, с опорой на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и прослушанный текст.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Находить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словаре нужные слова, выбирая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чения.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Составлять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 по теме.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Слушать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с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опорой на рисунок.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Отвечать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вопро</w:t>
            </w:r>
            <w:r w:rsidR="0042461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proofErr w:type="gram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 содержанию прослушанного.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привычкам другого народа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сообщать информацию, отвечая на вопросы разных видов, правильно употреблять лексические единицы и речевые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тексты с полным пониманием, используя словарь, сноски, смысловое членение текста.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инсценировать диалоги и вести беседу по аналогии.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чтения вслух и орфографические навыки. 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87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с пропусками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придумывать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нему заголовок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(определять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общую тему текста).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собеседника о том, что происходит на улицах города (с опорой на рисунок и прослушанный текст)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BB6D3E" w:rsidRPr="005416B1" w:rsidRDefault="00BB6D3E" w:rsidP="0042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33-34/5-6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говорим об улицах города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новую лексику в беседе и кратких высказываниях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употреблении модальных глаголов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müssen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dürfen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6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Выразительно 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вслух стихи и рифмовки, содержащие только изученный материал.</w:t>
            </w:r>
          </w:p>
          <w:p w:rsidR="00BB6D3E" w:rsidRPr="005416B1" w:rsidRDefault="00BB6D3E" w:rsidP="005416B1">
            <w:pPr>
              <w:tabs>
                <w:tab w:val="left" w:pos="673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одноклассников об инопланетянах, используя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мацию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текстов.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 притяжательные местоимения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передавать содержание. Основную мысль прочитанного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сторона речи: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Правильно строить предложения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35-36/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Страноведение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чтения вслух и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орфографические навыки.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в употреблении модальных глаголов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wollen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können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mögen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müssen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sollen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dürfen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lastRenderedPageBreak/>
              <w:t>Извлекать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из текстов 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определённую информацию </w:t>
            </w:r>
          </w:p>
          <w:p w:rsidR="00BB6D3E" w:rsidRPr="005416B1" w:rsidRDefault="00BB6D3E" w:rsidP="005416B1">
            <w:pPr>
              <w:tabs>
                <w:tab w:val="left" w:pos="66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Повторять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лексику и грамматику по теме главы.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готовности и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вести монолог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лучшему осознанию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своего народа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Чтение: Зрительно воспринимать текст,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узнавать знакомые слова, понимать основное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-жание</w:t>
            </w:r>
            <w:proofErr w:type="spellEnd"/>
            <w:proofErr w:type="gramEnd"/>
            <w:r w:rsidR="0042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</w:t>
            </w:r>
            <w:r w:rsidR="00F8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38/10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:rsidR="00BB6D3E" w:rsidRPr="005416B1" w:rsidRDefault="00666167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проектом  «Улица на которой живу        я»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Где  и как живут здесь люди?               10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39-40/1-2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Типы домов в немецком городе.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фонетические умения и навыки, используя при этом различные рифмовки.  Учить отвечать на вопрос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?, т.е. указывать местоположение различных объектов в городе. Познакомить с лексикой, необходимой для более подробного описания города. 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7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Систематизировать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слова по рисунк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 и с использова</w:t>
            </w:r>
            <w:r w:rsidR="0042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нием словаря.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немецкие адреса.</w:t>
            </w:r>
          </w:p>
          <w:p w:rsidR="00BB6D3E" w:rsidRPr="005416B1" w:rsidRDefault="00BB6D3E" w:rsidP="005416B1">
            <w:pPr>
              <w:tabs>
                <w:tab w:val="left" w:pos="663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Указывать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местоположение объектов в городе.</w:t>
            </w:r>
          </w:p>
          <w:p w:rsidR="00BB6D3E" w:rsidRPr="005416B1" w:rsidRDefault="00BB6D3E" w:rsidP="005416B1">
            <w:pPr>
              <w:tabs>
                <w:tab w:val="left" w:pos="673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различные типы домов в городе.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другой культуре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передавать содержание. Основную мысль прочитанного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41-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читаем и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пишем.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тексты с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полным пониманием содержания описательного характера и небольшие по объёму диалоги.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понимать текст на слух с опорой на рисунок.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фонетические умения и навыки, используя при этом различные рифмовки.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6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Слушать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рифмовку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аудионосителя.</w:t>
            </w:r>
          </w:p>
          <w:p w:rsidR="00BB6D3E" w:rsidRPr="005416B1" w:rsidRDefault="00BB6D3E" w:rsidP="005416B1">
            <w:pPr>
              <w:tabs>
                <w:tab w:val="left" w:pos="697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рифмовку вслух, соблюдая правила интонирования предложений.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текст с пропусками вслух, запоминая правильное на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писание слов и предложений.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памяти, целеустремленности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Чтение: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главные факты из текста и использовать полученную информацию в беседе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 где расположены многие городские объекты?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адрес по-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немецки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понимать текст на слух с опорой на рисунок.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диалог – расспрос о разных городских объектах.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3"/>
              </w:tabs>
              <w:spacing w:line="269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на слух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небольшой текст.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Выбирать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правильный ответ, соответствующий содержанию прослушанного.</w:t>
            </w:r>
          </w:p>
          <w:p w:rsidR="00BB6D3E" w:rsidRPr="005416B1" w:rsidRDefault="00BB6D3E" w:rsidP="005416B1">
            <w:pPr>
              <w:tabs>
                <w:tab w:val="left" w:pos="693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 разного вида и назначения.</w:t>
            </w:r>
          </w:p>
          <w:p w:rsidR="00BB6D3E" w:rsidRPr="005416B1" w:rsidRDefault="00BB6D3E" w:rsidP="005416B1">
            <w:pPr>
              <w:tabs>
                <w:tab w:val="left" w:pos="693"/>
              </w:tabs>
              <w:spacing w:line="269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Комментировать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 города.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45-46/7-8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фонетические умения и навыки, используя при этом различные рифмовки.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умения и навыки понимать текст на слух с опорой на рисунок.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Различать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типичные немецкие дома,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Говорение: 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424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ставлять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проектной работы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47/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Контрольная </w:t>
            </w: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</w:t>
            </w:r>
            <w:r w:rsidR="00A92A90">
              <w:rPr>
                <w:rFonts w:ascii="Times New Roman" w:hAnsi="Times New Roman" w:cs="Times New Roman"/>
                <w:b/>
                <w:sz w:val="24"/>
                <w:szCs w:val="24"/>
              </w:rPr>
              <w:t>бота № 2 «Улицы города. Как  живут</w:t>
            </w:r>
            <w:r w:rsidR="00A92A90" w:rsidRPr="00D55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люди»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знания умения,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Знакомство с новой страноведческой информации.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некоторые архитектурные достопримечательности немецких городов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 </w:t>
            </w:r>
            <w:proofErr w:type="spell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дома. Что мы  там  видим?        10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49-50/1-2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 Какая она? Где работают её родители?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словарный запас У. в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небольшие по объёму тексты (описание, диалог, рассказ).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диалог расспрос об обустройстве комнаты(квартиры).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на слух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небольшой по объёму текст о семье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рисунок.</w:t>
            </w:r>
          </w:p>
          <w:p w:rsidR="00BB6D3E" w:rsidRPr="00F35084" w:rsidRDefault="00BB6D3E" w:rsidP="00F35084">
            <w:pPr>
              <w:tabs>
                <w:tab w:val="left" w:pos="693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Рассказывать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семье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 информацию из текста.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передавать содержание. Основную мысль прочитанного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51-52/3-4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 Что в нём?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диалог расспрос об обустройстве комнаты(квартиры).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орфографические навыки и технику чтения.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в группах тексты, отыскивая новые слова в словаре.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F35084">
            <w:pPr>
              <w:tabs>
                <w:tab w:val="left" w:pos="67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Понимать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жание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диалога при его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-нии</w:t>
            </w:r>
            <w:proofErr w:type="spell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 по ролям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инсце</w:t>
            </w:r>
            <w:r w:rsidR="00F3508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нировать</w:t>
            </w:r>
            <w:proofErr w:type="spellEnd"/>
            <w:proofErr w:type="gram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Вести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диалог-расспрос в парах об интерьере комнат.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53-54/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Мы говорим о доме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читать в группах тексты, отыскивая новые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в словаре.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Обмениваться в группах информацией о прочитанном.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6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рисунки с изображением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комнат, ис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пользуя новую лексику.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готовности и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формулами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этикета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Говорение: сообщать информацию,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отвечая на вопросы разных видов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55-56/7-8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личными местоимениями в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 их употреблением.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Познакомить У. с глаголами с отделяемыми приставками.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68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Рассказывать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своей комнате.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 существительные в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после глагола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helfen</w:t>
            </w:r>
            <w:proofErr w:type="spellEnd"/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учащихся к проблемам экологии жилища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представлять результаты проектной работы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57/9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68"/>
              </w:tabs>
              <w:spacing w:line="274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rPr>
          <w:trHeight w:val="856"/>
        </w:trPr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</w:t>
            </w:r>
            <w:r w:rsidR="00F87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 </w:t>
            </w:r>
            <w:proofErr w:type="spell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дома»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rPr>
          <w:gridAfter w:val="9"/>
          <w:wAfter w:w="6327" w:type="dxa"/>
        </w:trPr>
        <w:tc>
          <w:tcPr>
            <w:tcW w:w="9928" w:type="dxa"/>
            <w:gridSpan w:val="11"/>
          </w:tcPr>
          <w:p w:rsidR="005416B1" w:rsidRPr="005416B1" w:rsidRDefault="005416B1" w:rsidP="005416B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выглядит город </w:t>
            </w:r>
            <w:proofErr w:type="spell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разные времена года? - 10часов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59-60/1-2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за счёт лексики по темам « Погода», «Праздники Германии».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употреблять новую лексику в высказываниях по теме.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вести телефонный разговор, обращая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7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слова при составлении подписей под ри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сунками.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Переводить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словосочетания с русского языка на немецкий по теме 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«Времена года»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начинать и поддерживать разговор,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ранее изученный лексический материал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: понимать в целом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учителя по ведению урока</w:t>
            </w: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пишем.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соотносить поэтический текст немецких песен о временах года с русским переводом.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писать поздравительные открытки к различным праздникам.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порядковых числительных.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8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Называть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по-немецки праздники в Германии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делать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писи к рисункам.</w:t>
            </w:r>
          </w:p>
          <w:p w:rsidR="00BB6D3E" w:rsidRPr="005416B1" w:rsidRDefault="00BB6D3E" w:rsidP="005416B1">
            <w:pPr>
              <w:tabs>
                <w:tab w:val="left" w:pos="68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собеседника о праздниках в Германии.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Писать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поздравительные открытки (по образцу)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монолог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целеустремленности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63-64/5-6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говорим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666167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всё, что </w:t>
            </w:r>
            <w:r w:rsidR="00BB6D3E" w:rsidRPr="005416B1">
              <w:rPr>
                <w:rFonts w:ascii="Times New Roman" w:hAnsi="Times New Roman" w:cs="Times New Roman"/>
                <w:sz w:val="24"/>
                <w:szCs w:val="24"/>
              </w:rPr>
              <w:t>уже знают о праздниках в Германии и учить делать высказывания об этом.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воспринимать на слух диалоги и решать в группах коммуникативные задачи на основе прослушанного.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своего речевого партнёра о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</w:t>
            </w:r>
            <w:proofErr w:type="spell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в городе.</w:t>
            </w:r>
          </w:p>
          <w:p w:rsidR="00BB6D3E" w:rsidRPr="005416B1" w:rsidRDefault="00BB6D3E" w:rsidP="005416B1">
            <w:pPr>
              <w:tabs>
                <w:tab w:val="left" w:pos="712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 в ауди-записи.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группах диалог вместе с ликтором.</w:t>
            </w:r>
          </w:p>
          <w:p w:rsidR="00BB6D3E" w:rsidRPr="005416B1" w:rsidRDefault="00BB6D3E" w:rsidP="005416B1">
            <w:pPr>
              <w:tabs>
                <w:tab w:val="left" w:pos="698"/>
              </w:tabs>
              <w:spacing w:line="269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Разыгрывать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диалоги в группах.</w:t>
            </w: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умений перевоплощения,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65-66/7-8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уже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аутентичные тексты с пониманием основного содержания, используя сноски и словарь.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67/9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возможностей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средствами языка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всё, что У. уже знают о праздниках в Германии и учить делать высказывания об этом.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о рождественском базаре и </w:t>
            </w:r>
            <w:proofErr w:type="spellStart"/>
            <w:proofErr w:type="gramStart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рождест</w:t>
            </w:r>
            <w:proofErr w:type="spellEnd"/>
            <w:r w:rsidR="00F35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венской</w:t>
            </w:r>
            <w:proofErr w:type="gramEnd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пирамиде, о проведении карнавала в Герма</w:t>
            </w:r>
            <w:r w:rsidR="00F35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</w:t>
            </w:r>
            <w:proofErr w:type="spellEnd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праздновании Пасхи и о </w:t>
            </w:r>
            <w:proofErr w:type="spellStart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подел</w:t>
            </w:r>
            <w:r w:rsidR="00F350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ках</w:t>
            </w:r>
            <w:proofErr w:type="spellEnd"/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которые могут мастерить дети в ка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честве подарков к праздникам</w:t>
            </w: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Большая  уборка в  городе            10 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69-70/1-2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среды- международная проблема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У. самостоятельной работе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семантизации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лексики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рисунок и контекст).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 работать</w:t>
            </w:r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над диалогами в группах с последующим обменом информацией о прочитанном.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BB6D3E" w:rsidRPr="00F35084" w:rsidRDefault="00BB6D3E" w:rsidP="005416B1">
            <w:pPr>
              <w:tabs>
                <w:tab w:val="left" w:pos="682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Систематизировать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лексику (с 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опорой на рису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нок и кон-текст</w:t>
            </w:r>
            <w:proofErr w:type="gramStart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proofErr w:type="gram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текст, осуществляя выбор значимой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-ции</w:t>
            </w:r>
            <w:proofErr w:type="spell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па слух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диалог,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по ролям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инс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ценировать.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модальные глаголы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müssen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sollen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 в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Präsens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познанию  нового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71-72/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читаем и пишем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 работать</w:t>
            </w:r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над диалогами в группах с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обменом информацией о прочитанном.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У. в употреблении предлогов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mit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nach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aus,zu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von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bei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Dativ.Повторить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существительных в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Akkusativ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nehmen, sehen, brauchen.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F35084">
            <w:pPr>
              <w:tabs>
                <w:tab w:val="left" w:pos="693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предлоги, </w:t>
            </w:r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щие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Узнавать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 слух/</w:t>
            </w:r>
            <w:r w:rsidR="00F35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при чтении и</w:t>
            </w: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 xml:space="preserve"> употреблять</w:t>
            </w:r>
            <w:r w:rsidR="00F35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устных </w:t>
            </w:r>
            <w:proofErr w:type="spellStart"/>
            <w:proofErr w:type="gramStart"/>
            <w:r w:rsidR="00F35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сказыва</w:t>
            </w:r>
            <w:r w:rsidR="00F3508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ниях</w:t>
            </w:r>
            <w:proofErr w:type="spellEnd"/>
            <w:proofErr w:type="gram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письменных произведениях существительные в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после глаголов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nehmen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sehen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brauchen</w:t>
            </w:r>
            <w:proofErr w:type="spellEnd"/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готовности и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вести диалог</w:t>
            </w: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определенной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73-74/5-6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Поговорим,  чем заняты ученики в кружках?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степени сравнения прилагательных и наречий. Познакомиться с исключениями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телефонный разговор, обращая внимание на формы речевого этикета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F35084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Разучить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рифмов</w:t>
            </w:r>
            <w:proofErr w:type="spell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осмысливая её содержание и обращая внимание на произношение.</w:t>
            </w:r>
          </w:p>
          <w:p w:rsidR="00BB6D3E" w:rsidRPr="00F35084" w:rsidRDefault="00BB6D3E" w:rsidP="005416B1">
            <w:pPr>
              <w:tabs>
                <w:tab w:val="left" w:pos="693"/>
              </w:tabs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степени ср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авнения прилагательных, включая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-чения</w:t>
            </w:r>
            <w:proofErr w:type="spellEnd"/>
            <w:proofErr w:type="gram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правил.</w:t>
            </w:r>
          </w:p>
        </w:tc>
        <w:tc>
          <w:tcPr>
            <w:tcW w:w="1768" w:type="dxa"/>
            <w:gridSpan w:val="5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75/7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Поговорим,  чем заняты ученики в кружках?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степени сравнения прилагательных и наречий. Познакомиться с исключениями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gut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gern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телефонный разговор, обращая 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F35084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Разучить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рифмов</w:t>
            </w:r>
            <w:proofErr w:type="spell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</w:t>
            </w:r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осмысливая её содержание и обращая внимание на произношение.</w:t>
            </w:r>
          </w:p>
          <w:p w:rsidR="00BB6D3E" w:rsidRPr="00F35084" w:rsidRDefault="00BB6D3E" w:rsidP="00F35084">
            <w:pPr>
              <w:tabs>
                <w:tab w:val="left" w:pos="688"/>
              </w:tabs>
              <w:spacing w:line="278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речи степени сравнения прилагательных, включая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-чения</w:t>
            </w:r>
            <w:proofErr w:type="spellEnd"/>
            <w:proofErr w:type="gram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правил.</w:t>
            </w:r>
          </w:p>
        </w:tc>
        <w:tc>
          <w:tcPr>
            <w:tcW w:w="1738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76/8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«Как выглядит город </w:t>
            </w:r>
            <w:proofErr w:type="spellStart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Габи</w:t>
            </w:r>
            <w:proofErr w:type="spellEnd"/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?» 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знания, умения и 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8"/>
              </w:tabs>
              <w:spacing w:line="278" w:lineRule="exact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77/9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читать тексты, осуществляя выбор значимой информации.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лексику по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подтеме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.  Повторить употребление </w:t>
            </w:r>
            <w:proofErr w:type="gram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существительных  в</w:t>
            </w:r>
            <w:proofErr w:type="gram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Akkusativ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nehmen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sehen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brauchen</w:t>
            </w:r>
            <w:r w:rsidRPr="00541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пожелания немецких детей о будущих профессиях и </w:t>
            </w: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комментировать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их высказывания</w:t>
            </w:r>
          </w:p>
        </w:tc>
        <w:tc>
          <w:tcPr>
            <w:tcW w:w="1738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78/10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3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6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В город приезжают гости. Как вы думаете какие?                                10 часов</w:t>
            </w: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79-80/1-2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Ребята работают над проектом «Мы строим наш город…»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учащихся.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У. в употреблении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haben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для указания на обладание, желание иметь  что- либо.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инфинитивный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оборот«um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zu+Infinitiv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выражения цели какой- либо деятельности.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697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и</w:t>
            </w: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использовать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в качестве образца для рас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сказа о построенном школьниками городе.</w:t>
            </w:r>
          </w:p>
          <w:p w:rsidR="00BB6D3E" w:rsidRPr="005416B1" w:rsidRDefault="00BB6D3E" w:rsidP="005416B1">
            <w:pPr>
              <w:tabs>
                <w:tab w:val="left" w:pos="65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глагол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brauchen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существительными в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B6D3E" w:rsidRPr="005416B1" w:rsidRDefault="00BB6D3E" w:rsidP="005416B1">
            <w:pPr>
              <w:tabs>
                <w:tab w:val="left" w:pos="663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Переводить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предложения с инфинитивным 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оборотом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Inf</w:t>
            </w:r>
            <w:proofErr w:type="spell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опираясь на грамматическую памятку.</w:t>
            </w:r>
          </w:p>
        </w:tc>
        <w:tc>
          <w:tcPr>
            <w:tcW w:w="1724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миру профессий, к разнообразию человеческих интересов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D3E" w:rsidRPr="005416B1" w:rsidTr="00E3701B">
        <w:tc>
          <w:tcPr>
            <w:tcW w:w="567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81-82/3-4</w:t>
            </w:r>
          </w:p>
        </w:tc>
        <w:tc>
          <w:tcPr>
            <w:tcW w:w="179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</w:t>
            </w: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читать с полным пониманием тексты описательного характера и диалоги, пользуясь сносками и словарём. Учить употреблять предлоги с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Dativ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:rsidR="00BB6D3E" w:rsidRPr="005416B1" w:rsidRDefault="00BB6D3E" w:rsidP="005416B1">
            <w:pPr>
              <w:tabs>
                <w:tab w:val="left" w:pos="717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ворение</w:t>
            </w:r>
            <w:proofErr w:type="spellEnd"/>
            <w:proofErr w:type="gramEnd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себя, стараясь понять его содержание.</w:t>
            </w:r>
          </w:p>
          <w:p w:rsidR="00BB6D3E" w:rsidRPr="00F35084" w:rsidRDefault="00BB6D3E" w:rsidP="00F35084">
            <w:pPr>
              <w:tabs>
                <w:tab w:val="left" w:pos="717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Читать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</w:t>
            </w:r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-ворение</w:t>
            </w:r>
            <w:proofErr w:type="spellEnd"/>
            <w:proofErr w:type="gramEnd"/>
            <w:r w:rsidR="00F35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 другу вслух. </w:t>
            </w: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предлоги с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Dativ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</w:t>
            </w:r>
          </w:p>
        </w:tc>
        <w:tc>
          <w:tcPr>
            <w:tcW w:w="1724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окружающему миру</w:t>
            </w:r>
          </w:p>
        </w:tc>
        <w:tc>
          <w:tcPr>
            <w:tcW w:w="2410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B6D3E" w:rsidRPr="005416B1" w:rsidRDefault="00BB6D3E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83-84/5-6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Мы говорим  о городе 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Развивать умение инсценировать диалоги.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расспрашивать партнёра о его городе/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селе.Учить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своё мнение, давать оценку, делать предположение.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проектом.</w:t>
            </w: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tabs>
                <w:tab w:val="left" w:pos="693"/>
              </w:tabs>
              <w:spacing w:line="27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 чтения вслух, используя рифмов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 лексику по теме «Профессии», а также модальный глагол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mögen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форме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möchte</w:t>
            </w:r>
            <w:proofErr w:type="spellEnd"/>
          </w:p>
        </w:tc>
        <w:tc>
          <w:tcPr>
            <w:tcW w:w="169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сообщать информацию, отвечая на вопросы разных видов, правильно употреблять лексические единицы и речевые образцы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85-86/7-8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выражать своё мнение, давать оценку, делать предположение.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проектом.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Страноведческая информация о денежной системе Германии. Рисунки с изображением евро, а также изо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бражения копилок для денег, кото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 xml:space="preserve">рые используют </w:t>
            </w:r>
            <w:r w:rsidRPr="004F0C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немецкие дети</w:t>
            </w:r>
          </w:p>
        </w:tc>
        <w:tc>
          <w:tcPr>
            <w:tcW w:w="169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сторона речи: передавать грамм. 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87/9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="00F8729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 по оформлению открыток</w:t>
            </w: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88/10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Страноведение.  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описывать город, в том числе город, который проектируешь сам.</w:t>
            </w: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B1" w:rsidRPr="005416B1" w:rsidTr="00E3701B">
        <w:tc>
          <w:tcPr>
            <w:tcW w:w="16255" w:type="dxa"/>
            <w:gridSpan w:val="20"/>
          </w:tcPr>
          <w:p w:rsidR="005416B1" w:rsidRPr="005416B1" w:rsidRDefault="005416B1" w:rsidP="00541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Наши немецкие друзья     готовятся    к   прощальному празднику    9    часов</w:t>
            </w: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89-90/1-2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Школьники рассказывают о построенных городах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Расширить словарный запас школьников.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Учить диалогу- расспросу о городе, изображённом на картинке. Познакомить с предлогами, требующими употребления 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Akkusativ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tabs>
                <w:tab w:val="left" w:pos="702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 своей мечты.</w:t>
            </w:r>
          </w:p>
          <w:p w:rsidR="009375D0" w:rsidRPr="005416B1" w:rsidRDefault="009375D0" w:rsidP="005416B1">
            <w:pPr>
              <w:tabs>
                <w:tab w:val="left" w:pos="68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Воспринимать на слух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небольшой текст с пониманием основ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содержания.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Употреблять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 речи предлоги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durch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für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ohne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um</w:t>
            </w:r>
            <w:proofErr w:type="spellEnd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 существи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 xml:space="preserve">тельными в </w:t>
            </w:r>
            <w:proofErr w:type="spellStart"/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Akkusativ</w:t>
            </w:r>
            <w:proofErr w:type="spellEnd"/>
          </w:p>
        </w:tc>
        <w:tc>
          <w:tcPr>
            <w:tcW w:w="1796" w:type="dxa"/>
            <w:gridSpan w:val="6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представлять результаты проектной работы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Аудирование6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rPr>
          <w:trHeight w:val="2974"/>
        </w:trPr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91-92/3-4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Мы читаем и пишем.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и умения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:rsidR="009375D0" w:rsidRPr="005416B1" w:rsidRDefault="009375D0" w:rsidP="005416B1">
            <w:pPr>
              <w:tabs>
                <w:tab w:val="left" w:pos="69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Расспрашивать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подготовке прощального вечера с опорой на рисунки.</w:t>
            </w:r>
          </w:p>
          <w:p w:rsidR="009375D0" w:rsidRPr="005416B1" w:rsidRDefault="009375D0" w:rsidP="005416B1">
            <w:pPr>
              <w:tabs>
                <w:tab w:val="left" w:pos="698"/>
              </w:tabs>
              <w:spacing w:line="274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Писать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приглашения на праздник по образцу.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6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привычкам другого народа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93-94/5-6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Говорим о подготовке прощального праздника. 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навыки и умения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tabs>
                <w:tab w:val="left" w:pos="698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Описывать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рисунок «За праздничным столом» с использова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вопросов.</w:t>
            </w:r>
          </w:p>
          <w:p w:rsidR="009375D0" w:rsidRPr="005416B1" w:rsidRDefault="009375D0" w:rsidP="005416B1">
            <w:pPr>
              <w:tabs>
                <w:tab w:val="left" w:pos="712"/>
              </w:tabs>
              <w:spacing w:line="278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Использовать</w:t>
            </w: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 речевого этикета в ситуации «Угощение за праздничным столом».</w:t>
            </w: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готовности и способности вести диалог</w:t>
            </w: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сообщать информацию, отвечая на вопросы разных видов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95/7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</w:rPr>
              <w:t>Повторять</w:t>
            </w:r>
            <w:r w:rsidRPr="005416B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материал главы</w:t>
            </w: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представлять результаты проектной работы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сторона речи: 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разные типы предложений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96/8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чтения и письма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Проверить знания умения, навыки</w:t>
            </w: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97/9</w:t>
            </w:r>
          </w:p>
        </w:tc>
        <w:tc>
          <w:tcPr>
            <w:tcW w:w="1796" w:type="dxa"/>
          </w:tcPr>
          <w:p w:rsidR="009375D0" w:rsidRPr="00E3701B" w:rsidRDefault="00E3701B" w:rsidP="005416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Страноведческая викторина</w:t>
            </w: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796" w:type="dxa"/>
          </w:tcPr>
          <w:p w:rsidR="009375D0" w:rsidRPr="005416B1" w:rsidRDefault="00E3701B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«Немецкий 5» Подготовка к итоговой работе по</w:t>
            </w:r>
            <w:r w:rsidR="009375D0"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5D0"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5 класса.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Говорение: передавать содержание. Основную мысль прочитанного</w:t>
            </w:r>
          </w:p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Аудирование6 вербально или </w:t>
            </w:r>
            <w:proofErr w:type="spellStart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невербально</w:t>
            </w:r>
            <w:proofErr w:type="spellEnd"/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реагировать на услышанное</w:t>
            </w: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796" w:type="dxa"/>
          </w:tcPr>
          <w:p w:rsidR="009375D0" w:rsidRPr="005416B1" w:rsidRDefault="00F87296" w:rsidP="00541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к.р.№4 - </w:t>
            </w:r>
            <w:r w:rsidR="009375D0" w:rsidRPr="005416B1">
              <w:rPr>
                <w:rFonts w:ascii="Times New Roman" w:hAnsi="Times New Roman" w:cs="Times New Roman"/>
                <w:b/>
                <w:sz w:val="24"/>
                <w:szCs w:val="24"/>
              </w:rPr>
              <w:t>тест за курс 5 класса</w:t>
            </w:r>
            <w:r w:rsidR="00E370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ее     анализ.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5D0" w:rsidRPr="005416B1" w:rsidTr="00E3701B">
        <w:tc>
          <w:tcPr>
            <w:tcW w:w="567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9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F8729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16B1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F8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01B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«Занимательный немецкий» </w:t>
            </w:r>
            <w:r w:rsidR="00F87296">
              <w:rPr>
                <w:rFonts w:ascii="Times New Roman" w:hAnsi="Times New Roman" w:cs="Times New Roman"/>
                <w:sz w:val="24"/>
                <w:szCs w:val="24"/>
              </w:rPr>
              <w:t>(резервный урок)</w:t>
            </w:r>
          </w:p>
        </w:tc>
        <w:tc>
          <w:tcPr>
            <w:tcW w:w="426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8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375D0" w:rsidRPr="005416B1" w:rsidRDefault="009375D0" w:rsidP="00541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6B1" w:rsidRDefault="005416B1" w:rsidP="00CA7917">
      <w:pPr>
        <w:pStyle w:val="2"/>
        <w:jc w:val="center"/>
      </w:pPr>
    </w:p>
    <w:p w:rsidR="005416B1" w:rsidRDefault="005416B1" w:rsidP="00CA7917">
      <w:pPr>
        <w:pStyle w:val="2"/>
        <w:jc w:val="center"/>
      </w:pPr>
    </w:p>
    <w:p w:rsidR="005416B1" w:rsidRDefault="005416B1" w:rsidP="00CA7917">
      <w:pPr>
        <w:pStyle w:val="2"/>
        <w:jc w:val="center"/>
      </w:pPr>
    </w:p>
    <w:p w:rsidR="00F35084" w:rsidRDefault="00F35084" w:rsidP="00F87296">
      <w:pPr>
        <w:pStyle w:val="2"/>
        <w:ind w:firstLine="0"/>
      </w:pPr>
    </w:p>
    <w:p w:rsidR="00F87296" w:rsidRDefault="00F87296" w:rsidP="00F87296">
      <w:pPr>
        <w:pStyle w:val="2"/>
        <w:ind w:firstLine="0"/>
      </w:pPr>
    </w:p>
    <w:p w:rsidR="005416B1" w:rsidRDefault="005416B1" w:rsidP="005416B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b/>
          <w:sz w:val="24"/>
          <w:szCs w:val="24"/>
        </w:rPr>
        <w:t>ПЕРЕЧЕНЬ УЧЕБНО-МЕТОДИЧЕСКИХ СРЕДСТВ ОБУЧЕНИЯ.</w:t>
      </w:r>
    </w:p>
    <w:p w:rsidR="005416B1" w:rsidRPr="005416B1" w:rsidRDefault="005416B1" w:rsidP="005416B1">
      <w:pPr>
        <w:spacing w:after="0" w:line="240" w:lineRule="auto"/>
        <w:ind w:righ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• учебник „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Klasse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5 (авторы И. Л. Бим, Л. И. Рыжова);</w:t>
      </w: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• рабочая тетрадь (авторы И. Л. Бим, Л. И. Рыжова);</w:t>
      </w: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• аудиокассеты;</w:t>
      </w: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• книга для учителя „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Lehrerhandbuch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“ (авторы И. Л. Бим, Л. В.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Садомова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>, О. В. Каплина).</w:t>
      </w: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     Учебник для 5 класса продолжает, как отмечалось, обучение, начатое в начальной школе на основе серии УМК „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Deutsch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ersten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Schritte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“ для 2, 3 и 4 классов авторов И. Л. Бим, Л. И. Рыжовой, Л. В. </w:t>
      </w: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Садомовой</w:t>
      </w:r>
      <w:proofErr w:type="spellEnd"/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416B1" w:rsidRPr="005416B1" w:rsidRDefault="005416B1" w:rsidP="005416B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В качестве структурных единиц каждой главы выступают блоки, выделяемые по доминирующему виду учебной и речевой деятельности.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      Рабочая тетрадь является неотъемлемым компонентом УМК. Она дополняет учебник, увеличивая объем тренировки. С ее помощью легче организовать дифференцированный подход к учащимся, по-разному дозируя материал, разнообразя его.</w:t>
      </w:r>
    </w:p>
    <w:p w:rsidR="005416B1" w:rsidRPr="00F87296" w:rsidRDefault="005416B1" w:rsidP="00F8729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296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(основной и дополнительной)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1. И. Л. Бим, Книга для учителя к учебнику немецкого языка для 5 класса общеобразовательных учреждений.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2. Журналы «Иностранные языки в школе».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3. Материалы института им. И. В. Гёте, аудио-видеокассеты.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4.Немецкие тесты для 5 класса по чтению, лексике и грамматике немецкого языка, составитель Дмитриева  Е.И. -  М., 2008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5.разговорные темы для начинающих, А.Я. Минор, Е.В. Полянина – Саратов, Лицей, 2007</w:t>
      </w:r>
    </w:p>
    <w:p w:rsidR="005416B1" w:rsidRPr="005416B1" w:rsidRDefault="005416B1" w:rsidP="00541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416B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оборудование и приборы:</w:t>
      </w:r>
    </w:p>
    <w:p w:rsidR="005416B1" w:rsidRPr="005416B1" w:rsidRDefault="005416B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Компьютер</w:t>
      </w:r>
    </w:p>
    <w:p w:rsidR="005416B1" w:rsidRPr="005416B1" w:rsidRDefault="005416B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Интерактивная доска</w:t>
      </w:r>
    </w:p>
    <w:p w:rsidR="005416B1" w:rsidRPr="005416B1" w:rsidRDefault="005416B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</w:t>
      </w:r>
    </w:p>
    <w:p w:rsidR="005416B1" w:rsidRPr="005416B1" w:rsidRDefault="005416B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16B1">
        <w:rPr>
          <w:rFonts w:ascii="Times New Roman" w:eastAsia="Times New Roman" w:hAnsi="Times New Roman" w:cs="Times New Roman"/>
          <w:sz w:val="24"/>
          <w:szCs w:val="24"/>
        </w:rPr>
        <w:t>Аудиомагнитофон</w:t>
      </w:r>
      <w:proofErr w:type="spellEnd"/>
    </w:p>
    <w:p w:rsidR="005416B1" w:rsidRPr="005416B1" w:rsidRDefault="005416B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416B1">
        <w:rPr>
          <w:rFonts w:ascii="Times New Roman" w:eastAsia="Times New Roman" w:hAnsi="Times New Roman" w:cs="Times New Roman"/>
          <w:sz w:val="24"/>
          <w:szCs w:val="24"/>
        </w:rPr>
        <w:t>Таблицы (грамматические, произносительные, словообразование и т.д.)</w:t>
      </w:r>
    </w:p>
    <w:p w:rsidR="005416B1" w:rsidRPr="005416B1" w:rsidRDefault="005416B1" w:rsidP="0054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16B1" w:rsidRPr="005416B1" w:rsidRDefault="005416B1" w:rsidP="0054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16B1" w:rsidRPr="005416B1" w:rsidRDefault="005416B1" w:rsidP="005416B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2B4F" w:rsidRDefault="00B52B4F"/>
    <w:sectPr w:rsidR="00B52B4F" w:rsidSect="004F0C59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8E" w:rsidRDefault="005D598E" w:rsidP="00803E3A">
      <w:pPr>
        <w:spacing w:after="0" w:line="240" w:lineRule="auto"/>
      </w:pPr>
      <w:r>
        <w:separator/>
      </w:r>
    </w:p>
  </w:endnote>
  <w:endnote w:type="continuationSeparator" w:id="0">
    <w:p w:rsidR="005D598E" w:rsidRDefault="005D598E" w:rsidP="008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926645"/>
      <w:docPartObj>
        <w:docPartGallery w:val="Page Numbers (Bottom of Page)"/>
        <w:docPartUnique/>
      </w:docPartObj>
    </w:sdtPr>
    <w:sdtEndPr/>
    <w:sdtContent>
      <w:p w:rsidR="00BB6D3E" w:rsidRDefault="00BB6D3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1B6">
          <w:rPr>
            <w:noProof/>
          </w:rPr>
          <w:t>22</w:t>
        </w:r>
        <w:r>
          <w:fldChar w:fldCharType="end"/>
        </w:r>
      </w:p>
    </w:sdtContent>
  </w:sdt>
  <w:p w:rsidR="00BB6D3E" w:rsidRDefault="00BB6D3E" w:rsidP="00434A3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8E" w:rsidRDefault="005D598E" w:rsidP="00803E3A">
      <w:pPr>
        <w:spacing w:after="0" w:line="240" w:lineRule="auto"/>
      </w:pPr>
      <w:r>
        <w:separator/>
      </w:r>
    </w:p>
  </w:footnote>
  <w:footnote w:type="continuationSeparator" w:id="0">
    <w:p w:rsidR="005D598E" w:rsidRDefault="005D598E" w:rsidP="008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D3E" w:rsidRPr="00CC4CC2" w:rsidRDefault="00BB6D3E">
    <w:pPr>
      <w:pStyle w:val="a7"/>
      <w:rPr>
        <w:lang w:val="en-US"/>
      </w:rPr>
    </w:pPr>
  </w:p>
  <w:p w:rsidR="00BB6D3E" w:rsidRDefault="00BB6D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EBA3225"/>
    <w:multiLevelType w:val="multilevel"/>
    <w:tmpl w:val="CBE6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075E7"/>
    <w:multiLevelType w:val="multilevel"/>
    <w:tmpl w:val="ED382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402CA"/>
    <w:multiLevelType w:val="multilevel"/>
    <w:tmpl w:val="7FBCB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DE53CB5"/>
    <w:multiLevelType w:val="multilevel"/>
    <w:tmpl w:val="60529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7787A"/>
    <w:multiLevelType w:val="multilevel"/>
    <w:tmpl w:val="7C6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2829BE"/>
    <w:multiLevelType w:val="multilevel"/>
    <w:tmpl w:val="271A9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0C2A0F"/>
    <w:multiLevelType w:val="multilevel"/>
    <w:tmpl w:val="58AEA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14E4"/>
    <w:multiLevelType w:val="hybridMultilevel"/>
    <w:tmpl w:val="630EAA1E"/>
    <w:lvl w:ilvl="0" w:tplc="DED2CCEC">
      <w:start w:val="1"/>
      <w:numFmt w:val="decimal"/>
      <w:lvlText w:val="%1."/>
      <w:lvlJc w:val="left"/>
      <w:pPr>
        <w:ind w:left="720" w:hanging="360"/>
      </w:pPr>
      <w:rPr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E554D"/>
    <w:multiLevelType w:val="multilevel"/>
    <w:tmpl w:val="5E763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24907"/>
    <w:multiLevelType w:val="multilevel"/>
    <w:tmpl w:val="C6E001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2CFE"/>
    <w:multiLevelType w:val="multilevel"/>
    <w:tmpl w:val="B0B8E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3589E"/>
    <w:multiLevelType w:val="hybridMultilevel"/>
    <w:tmpl w:val="AE3255AC"/>
    <w:lvl w:ilvl="0" w:tplc="E0DE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0"/>
  </w:num>
  <w:num w:numId="3">
    <w:abstractNumId w:val="14"/>
  </w:num>
  <w:num w:numId="4">
    <w:abstractNumId w:val="29"/>
  </w:num>
  <w:num w:numId="5">
    <w:abstractNumId w:val="9"/>
  </w:num>
  <w:num w:numId="6">
    <w:abstractNumId w:val="17"/>
  </w:num>
  <w:num w:numId="7">
    <w:abstractNumId w:val="47"/>
  </w:num>
  <w:num w:numId="8">
    <w:abstractNumId w:val="20"/>
  </w:num>
  <w:num w:numId="9">
    <w:abstractNumId w:val="38"/>
  </w:num>
  <w:num w:numId="10">
    <w:abstractNumId w:val="16"/>
  </w:num>
  <w:num w:numId="11">
    <w:abstractNumId w:val="32"/>
  </w:num>
  <w:num w:numId="12">
    <w:abstractNumId w:val="24"/>
  </w:num>
  <w:num w:numId="13">
    <w:abstractNumId w:val="42"/>
  </w:num>
  <w:num w:numId="14">
    <w:abstractNumId w:val="3"/>
  </w:num>
  <w:num w:numId="15">
    <w:abstractNumId w:val="39"/>
  </w:num>
  <w:num w:numId="16">
    <w:abstractNumId w:val="44"/>
  </w:num>
  <w:num w:numId="17">
    <w:abstractNumId w:val="31"/>
  </w:num>
  <w:num w:numId="18">
    <w:abstractNumId w:val="28"/>
  </w:num>
  <w:num w:numId="19">
    <w:abstractNumId w:val="21"/>
  </w:num>
  <w:num w:numId="20">
    <w:abstractNumId w:val="4"/>
  </w:num>
  <w:num w:numId="21">
    <w:abstractNumId w:val="5"/>
  </w:num>
  <w:num w:numId="22">
    <w:abstractNumId w:val="45"/>
  </w:num>
  <w:num w:numId="23">
    <w:abstractNumId w:val="46"/>
  </w:num>
  <w:num w:numId="24">
    <w:abstractNumId w:val="35"/>
  </w:num>
  <w:num w:numId="25">
    <w:abstractNumId w:val="8"/>
  </w:num>
  <w:num w:numId="26">
    <w:abstractNumId w:val="30"/>
  </w:num>
  <w:num w:numId="27">
    <w:abstractNumId w:val="11"/>
  </w:num>
  <w:num w:numId="28">
    <w:abstractNumId w:val="27"/>
  </w:num>
  <w:num w:numId="29">
    <w:abstractNumId w:val="13"/>
  </w:num>
  <w:num w:numId="30">
    <w:abstractNumId w:val="22"/>
  </w:num>
  <w:num w:numId="31">
    <w:abstractNumId w:val="12"/>
  </w:num>
  <w:num w:numId="32">
    <w:abstractNumId w:val="6"/>
  </w:num>
  <w:num w:numId="33">
    <w:abstractNumId w:val="19"/>
  </w:num>
  <w:num w:numId="34">
    <w:abstractNumId w:val="26"/>
  </w:num>
  <w:num w:numId="35">
    <w:abstractNumId w:val="7"/>
  </w:num>
  <w:num w:numId="36">
    <w:abstractNumId w:val="43"/>
  </w:num>
  <w:num w:numId="37">
    <w:abstractNumId w:val="23"/>
  </w:num>
  <w:num w:numId="38">
    <w:abstractNumId w:val="40"/>
  </w:num>
  <w:num w:numId="39">
    <w:abstractNumId w:val="48"/>
  </w:num>
  <w:num w:numId="40">
    <w:abstractNumId w:val="25"/>
  </w:num>
  <w:num w:numId="41">
    <w:abstractNumId w:val="15"/>
  </w:num>
  <w:num w:numId="42">
    <w:abstractNumId w:val="34"/>
  </w:num>
  <w:num w:numId="43">
    <w:abstractNumId w:val="36"/>
  </w:num>
  <w:num w:numId="44">
    <w:abstractNumId w:val="18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4F"/>
    <w:rsid w:val="00003827"/>
    <w:rsid w:val="00026CC1"/>
    <w:rsid w:val="00032C2E"/>
    <w:rsid w:val="00052951"/>
    <w:rsid w:val="00056666"/>
    <w:rsid w:val="00063769"/>
    <w:rsid w:val="000709D5"/>
    <w:rsid w:val="00080AB7"/>
    <w:rsid w:val="000823C9"/>
    <w:rsid w:val="000834A9"/>
    <w:rsid w:val="000947FF"/>
    <w:rsid w:val="000A6D50"/>
    <w:rsid w:val="000A7AD5"/>
    <w:rsid w:val="000D3915"/>
    <w:rsid w:val="000E0561"/>
    <w:rsid w:val="00103E3C"/>
    <w:rsid w:val="00104B9A"/>
    <w:rsid w:val="00115812"/>
    <w:rsid w:val="0011743E"/>
    <w:rsid w:val="00165441"/>
    <w:rsid w:val="00170F88"/>
    <w:rsid w:val="00190884"/>
    <w:rsid w:val="00197798"/>
    <w:rsid w:val="001A61F3"/>
    <w:rsid w:val="001C2959"/>
    <w:rsid w:val="001D2E68"/>
    <w:rsid w:val="001F44BC"/>
    <w:rsid w:val="00207BB6"/>
    <w:rsid w:val="00220688"/>
    <w:rsid w:val="00220DF5"/>
    <w:rsid w:val="00224782"/>
    <w:rsid w:val="0024074E"/>
    <w:rsid w:val="00241AA3"/>
    <w:rsid w:val="00243137"/>
    <w:rsid w:val="00243C35"/>
    <w:rsid w:val="00245EE0"/>
    <w:rsid w:val="00247C46"/>
    <w:rsid w:val="00263D89"/>
    <w:rsid w:val="00266AB7"/>
    <w:rsid w:val="002708D0"/>
    <w:rsid w:val="002A38C6"/>
    <w:rsid w:val="002A3C88"/>
    <w:rsid w:val="002B4E93"/>
    <w:rsid w:val="002D1DE9"/>
    <w:rsid w:val="002E5C4E"/>
    <w:rsid w:val="002F2793"/>
    <w:rsid w:val="003009D2"/>
    <w:rsid w:val="00304328"/>
    <w:rsid w:val="003046E8"/>
    <w:rsid w:val="00320B83"/>
    <w:rsid w:val="0034238F"/>
    <w:rsid w:val="003B3F9A"/>
    <w:rsid w:val="003D1A9B"/>
    <w:rsid w:val="003D375F"/>
    <w:rsid w:val="003D5490"/>
    <w:rsid w:val="003E14D4"/>
    <w:rsid w:val="003E7F75"/>
    <w:rsid w:val="003F464A"/>
    <w:rsid w:val="003F4B6E"/>
    <w:rsid w:val="003F701D"/>
    <w:rsid w:val="00424618"/>
    <w:rsid w:val="00434A3C"/>
    <w:rsid w:val="004A6E1D"/>
    <w:rsid w:val="004A7AA2"/>
    <w:rsid w:val="004B24D8"/>
    <w:rsid w:val="004B35FD"/>
    <w:rsid w:val="004C7EE2"/>
    <w:rsid w:val="004D6D2A"/>
    <w:rsid w:val="004F0C59"/>
    <w:rsid w:val="004F1A91"/>
    <w:rsid w:val="00503699"/>
    <w:rsid w:val="005135F8"/>
    <w:rsid w:val="0053120C"/>
    <w:rsid w:val="00540F39"/>
    <w:rsid w:val="005416B1"/>
    <w:rsid w:val="005520D7"/>
    <w:rsid w:val="00552A33"/>
    <w:rsid w:val="0056776B"/>
    <w:rsid w:val="00594F8C"/>
    <w:rsid w:val="00595997"/>
    <w:rsid w:val="005A4025"/>
    <w:rsid w:val="005B482B"/>
    <w:rsid w:val="005C182C"/>
    <w:rsid w:val="005D598E"/>
    <w:rsid w:val="006233D6"/>
    <w:rsid w:val="0062673F"/>
    <w:rsid w:val="00635808"/>
    <w:rsid w:val="00637A60"/>
    <w:rsid w:val="00652C77"/>
    <w:rsid w:val="00666167"/>
    <w:rsid w:val="006667D8"/>
    <w:rsid w:val="006A7716"/>
    <w:rsid w:val="006D3579"/>
    <w:rsid w:val="006D3FBF"/>
    <w:rsid w:val="006D76E7"/>
    <w:rsid w:val="00713A9F"/>
    <w:rsid w:val="00721543"/>
    <w:rsid w:val="00725162"/>
    <w:rsid w:val="00742134"/>
    <w:rsid w:val="007422B7"/>
    <w:rsid w:val="00772CA5"/>
    <w:rsid w:val="007735D1"/>
    <w:rsid w:val="007D145B"/>
    <w:rsid w:val="007D14A4"/>
    <w:rsid w:val="007E40AC"/>
    <w:rsid w:val="007F64D0"/>
    <w:rsid w:val="00803E3A"/>
    <w:rsid w:val="00823555"/>
    <w:rsid w:val="00882CBD"/>
    <w:rsid w:val="008B24AD"/>
    <w:rsid w:val="008D4DAD"/>
    <w:rsid w:val="008E09FF"/>
    <w:rsid w:val="008E7594"/>
    <w:rsid w:val="00911C89"/>
    <w:rsid w:val="00912290"/>
    <w:rsid w:val="009179A5"/>
    <w:rsid w:val="00935DB8"/>
    <w:rsid w:val="009375D0"/>
    <w:rsid w:val="00946223"/>
    <w:rsid w:val="00947F9F"/>
    <w:rsid w:val="00950864"/>
    <w:rsid w:val="00973E7B"/>
    <w:rsid w:val="009805E6"/>
    <w:rsid w:val="009817DD"/>
    <w:rsid w:val="0098686E"/>
    <w:rsid w:val="0098793A"/>
    <w:rsid w:val="0099459F"/>
    <w:rsid w:val="009A2727"/>
    <w:rsid w:val="009A723A"/>
    <w:rsid w:val="009B7040"/>
    <w:rsid w:val="009D4140"/>
    <w:rsid w:val="009E7E3A"/>
    <w:rsid w:val="009F5061"/>
    <w:rsid w:val="00A0530E"/>
    <w:rsid w:val="00A15F6A"/>
    <w:rsid w:val="00A2422C"/>
    <w:rsid w:val="00A32976"/>
    <w:rsid w:val="00A366D7"/>
    <w:rsid w:val="00A45D44"/>
    <w:rsid w:val="00A511B6"/>
    <w:rsid w:val="00A513A1"/>
    <w:rsid w:val="00A514CD"/>
    <w:rsid w:val="00A7767A"/>
    <w:rsid w:val="00A800A8"/>
    <w:rsid w:val="00A8175D"/>
    <w:rsid w:val="00A92A90"/>
    <w:rsid w:val="00AA3EE4"/>
    <w:rsid w:val="00AB114A"/>
    <w:rsid w:val="00AB466C"/>
    <w:rsid w:val="00AF127E"/>
    <w:rsid w:val="00B063B8"/>
    <w:rsid w:val="00B5179B"/>
    <w:rsid w:val="00B52B4F"/>
    <w:rsid w:val="00B87723"/>
    <w:rsid w:val="00B952C3"/>
    <w:rsid w:val="00BA7D41"/>
    <w:rsid w:val="00BB6D3E"/>
    <w:rsid w:val="00BC194F"/>
    <w:rsid w:val="00BC489E"/>
    <w:rsid w:val="00C217FD"/>
    <w:rsid w:val="00C23DFB"/>
    <w:rsid w:val="00C24F61"/>
    <w:rsid w:val="00C26B31"/>
    <w:rsid w:val="00C44409"/>
    <w:rsid w:val="00C456F0"/>
    <w:rsid w:val="00C561EB"/>
    <w:rsid w:val="00C75316"/>
    <w:rsid w:val="00C77C76"/>
    <w:rsid w:val="00C96B17"/>
    <w:rsid w:val="00CA6771"/>
    <w:rsid w:val="00CA7917"/>
    <w:rsid w:val="00CB7A40"/>
    <w:rsid w:val="00CC01B9"/>
    <w:rsid w:val="00CC4C2E"/>
    <w:rsid w:val="00CC4CC2"/>
    <w:rsid w:val="00D06D48"/>
    <w:rsid w:val="00D1004F"/>
    <w:rsid w:val="00D37C38"/>
    <w:rsid w:val="00D43CA2"/>
    <w:rsid w:val="00D5555F"/>
    <w:rsid w:val="00D625DC"/>
    <w:rsid w:val="00D65E76"/>
    <w:rsid w:val="00D76094"/>
    <w:rsid w:val="00DA5406"/>
    <w:rsid w:val="00DD36A4"/>
    <w:rsid w:val="00DE38FD"/>
    <w:rsid w:val="00DF17E3"/>
    <w:rsid w:val="00E160DF"/>
    <w:rsid w:val="00E31565"/>
    <w:rsid w:val="00E34D30"/>
    <w:rsid w:val="00E3701B"/>
    <w:rsid w:val="00E37A87"/>
    <w:rsid w:val="00E7396F"/>
    <w:rsid w:val="00E7615C"/>
    <w:rsid w:val="00E7687F"/>
    <w:rsid w:val="00E90940"/>
    <w:rsid w:val="00EA3756"/>
    <w:rsid w:val="00ED4CFD"/>
    <w:rsid w:val="00EF5805"/>
    <w:rsid w:val="00F06191"/>
    <w:rsid w:val="00F07B32"/>
    <w:rsid w:val="00F30CDF"/>
    <w:rsid w:val="00F33D0F"/>
    <w:rsid w:val="00F35084"/>
    <w:rsid w:val="00F47B3C"/>
    <w:rsid w:val="00F535A7"/>
    <w:rsid w:val="00F55303"/>
    <w:rsid w:val="00F7197A"/>
    <w:rsid w:val="00F81D4B"/>
    <w:rsid w:val="00F87296"/>
    <w:rsid w:val="00F97501"/>
    <w:rsid w:val="00F97540"/>
    <w:rsid w:val="00FA3EBB"/>
    <w:rsid w:val="00FB7509"/>
    <w:rsid w:val="00FC46D5"/>
    <w:rsid w:val="00FE4ED7"/>
    <w:rsid w:val="00FE5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9B39EF-0C29-464E-B754-5EA3D743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6B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531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D6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911C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5416B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B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2B4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38C6"/>
  </w:style>
  <w:style w:type="paragraph" w:styleId="a5">
    <w:name w:val="List Paragraph"/>
    <w:basedOn w:val="a"/>
    <w:link w:val="a6"/>
    <w:uiPriority w:val="34"/>
    <w:qFormat/>
    <w:rsid w:val="00947F9F"/>
    <w:pPr>
      <w:ind w:left="720"/>
      <w:contextualSpacing/>
    </w:pPr>
  </w:style>
  <w:style w:type="paragraph" w:customStyle="1" w:styleId="11">
    <w:name w:val="Абзац списка1"/>
    <w:basedOn w:val="a"/>
    <w:rsid w:val="004F1A91"/>
    <w:pPr>
      <w:ind w:left="720"/>
    </w:pPr>
    <w:rPr>
      <w:rFonts w:ascii="Calibri" w:eastAsia="Times New Roman" w:hAnsi="Calibri" w:cs="Calibri"/>
      <w:lang w:eastAsia="ar-SA"/>
    </w:rPr>
  </w:style>
  <w:style w:type="paragraph" w:styleId="a7">
    <w:name w:val="header"/>
    <w:basedOn w:val="a"/>
    <w:link w:val="a8"/>
    <w:uiPriority w:val="99"/>
    <w:unhideWhenUsed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3E3A"/>
  </w:style>
  <w:style w:type="paragraph" w:styleId="a9">
    <w:name w:val="footer"/>
    <w:basedOn w:val="a"/>
    <w:link w:val="aa"/>
    <w:uiPriority w:val="99"/>
    <w:unhideWhenUsed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3E3A"/>
  </w:style>
  <w:style w:type="character" w:customStyle="1" w:styleId="a4">
    <w:name w:val="Без интервала Знак"/>
    <w:link w:val="a3"/>
    <w:uiPriority w:val="99"/>
    <w:locked/>
    <w:rsid w:val="00E34D30"/>
    <w:rPr>
      <w:rFonts w:ascii="Calibri" w:eastAsia="Times New Roman" w:hAnsi="Calibri" w:cs="Times New Roman"/>
    </w:rPr>
  </w:style>
  <w:style w:type="character" w:customStyle="1" w:styleId="Zag11">
    <w:name w:val="Zag_11"/>
    <w:rsid w:val="003D1A9B"/>
  </w:style>
  <w:style w:type="character" w:customStyle="1" w:styleId="20">
    <w:name w:val="Заголовок 2 Знак"/>
    <w:basedOn w:val="a0"/>
    <w:link w:val="2"/>
    <w:rsid w:val="0053120C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120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53120C"/>
  </w:style>
  <w:style w:type="character" w:customStyle="1" w:styleId="30">
    <w:name w:val="Заголовок 3 Знак"/>
    <w:basedOn w:val="a0"/>
    <w:link w:val="3"/>
    <w:rsid w:val="004D6D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911C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Normal (Web)"/>
    <w:basedOn w:val="a"/>
    <w:uiPriority w:val="99"/>
    <w:unhideWhenUsed/>
    <w:rsid w:val="00AA3EE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A513A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416B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rsid w:val="005416B1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basedOn w:val="a0"/>
    <w:link w:val="9"/>
    <w:uiPriority w:val="9"/>
    <w:semiHidden/>
    <w:rsid w:val="005416B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416B1"/>
  </w:style>
  <w:style w:type="character" w:styleId="ac">
    <w:name w:val="Strong"/>
    <w:basedOn w:val="a0"/>
    <w:uiPriority w:val="22"/>
    <w:qFormat/>
    <w:rsid w:val="005416B1"/>
    <w:rPr>
      <w:b/>
      <w:bCs/>
    </w:rPr>
  </w:style>
  <w:style w:type="character" w:customStyle="1" w:styleId="FontStyle57">
    <w:name w:val="Font Style57"/>
    <w:rsid w:val="005416B1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5416B1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16B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416B1"/>
    <w:rPr>
      <w:rFonts w:ascii="Tahoma" w:eastAsiaTheme="minorHAnsi" w:hAnsi="Tahoma" w:cs="Tahoma"/>
      <w:sz w:val="16"/>
      <w:szCs w:val="16"/>
      <w:lang w:eastAsia="en-US"/>
    </w:rPr>
  </w:style>
  <w:style w:type="table" w:styleId="af">
    <w:name w:val="Table Grid"/>
    <w:basedOn w:val="a1"/>
    <w:uiPriority w:val="59"/>
    <w:rsid w:val="005416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4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416B1"/>
  </w:style>
  <w:style w:type="character" w:customStyle="1" w:styleId="c10">
    <w:name w:val="c10"/>
    <w:basedOn w:val="a0"/>
    <w:rsid w:val="005416B1"/>
  </w:style>
  <w:style w:type="character" w:customStyle="1" w:styleId="c25">
    <w:name w:val="c25"/>
    <w:basedOn w:val="a0"/>
    <w:rsid w:val="005416B1"/>
  </w:style>
  <w:style w:type="numbering" w:customStyle="1" w:styleId="110">
    <w:name w:val="Нет списка11"/>
    <w:next w:val="a2"/>
    <w:semiHidden/>
    <w:rsid w:val="005416B1"/>
  </w:style>
  <w:style w:type="numbering" w:customStyle="1" w:styleId="21">
    <w:name w:val="Нет списка2"/>
    <w:next w:val="a2"/>
    <w:uiPriority w:val="99"/>
    <w:semiHidden/>
    <w:unhideWhenUsed/>
    <w:rsid w:val="005416B1"/>
  </w:style>
  <w:style w:type="table" w:customStyle="1" w:styleId="13">
    <w:name w:val="Сетка таблицы1"/>
    <w:basedOn w:val="a1"/>
    <w:next w:val="af"/>
    <w:uiPriority w:val="59"/>
    <w:rsid w:val="005416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5416B1"/>
    <w:pPr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5416B1"/>
    <w:rPr>
      <w:rFonts w:ascii="Times New Roman" w:eastAsia="Times New Roman" w:hAnsi="Times New Roman" w:cs="Tahoma"/>
      <w:sz w:val="24"/>
      <w:szCs w:val="20"/>
    </w:rPr>
  </w:style>
  <w:style w:type="paragraph" w:styleId="22">
    <w:name w:val="Body Text 2"/>
    <w:basedOn w:val="a"/>
    <w:link w:val="23"/>
    <w:rsid w:val="005416B1"/>
    <w:pPr>
      <w:spacing w:after="0" w:line="240" w:lineRule="auto"/>
    </w:pPr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character" w:customStyle="1" w:styleId="23">
    <w:name w:val="Основной текст 2 Знак"/>
    <w:basedOn w:val="a0"/>
    <w:link w:val="22"/>
    <w:rsid w:val="005416B1"/>
    <w:rPr>
      <w:rFonts w:ascii="Times New Roman" w:eastAsia="Times New Roman" w:hAnsi="Times New Roman" w:cs="Tahoma"/>
      <w:i/>
      <w:iCs/>
      <w:sz w:val="24"/>
      <w:szCs w:val="20"/>
      <w:lang w:val="en-US"/>
    </w:rPr>
  </w:style>
  <w:style w:type="paragraph" w:styleId="31">
    <w:name w:val="Body Text 3"/>
    <w:basedOn w:val="a"/>
    <w:link w:val="32"/>
    <w:rsid w:val="005416B1"/>
    <w:pPr>
      <w:spacing w:after="0" w:line="240" w:lineRule="auto"/>
    </w:pPr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5416B1"/>
    <w:rPr>
      <w:rFonts w:ascii="Times New Roman" w:eastAsia="Times New Roman" w:hAnsi="Times New Roman" w:cs="Tahoma"/>
      <w:b/>
      <w:bCs/>
      <w:i/>
      <w:iCs/>
      <w:sz w:val="24"/>
      <w:szCs w:val="20"/>
      <w:lang w:val="en-US"/>
    </w:rPr>
  </w:style>
  <w:style w:type="paragraph" w:styleId="af2">
    <w:name w:val="Body Text Indent"/>
    <w:basedOn w:val="a"/>
    <w:link w:val="af3"/>
    <w:uiPriority w:val="99"/>
    <w:unhideWhenUsed/>
    <w:rsid w:val="005416B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5416B1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5416B1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Обычный1"/>
    <w:rsid w:val="005416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4">
    <w:name w:val="Plain Text"/>
    <w:basedOn w:val="a"/>
    <w:link w:val="af5"/>
    <w:semiHidden/>
    <w:rsid w:val="005416B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5416B1"/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Основной текст_"/>
    <w:basedOn w:val="a0"/>
    <w:link w:val="153"/>
    <w:rsid w:val="00541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5pt">
    <w:name w:val="Основной текст + 14;5 pt;Курсив"/>
    <w:basedOn w:val="af6"/>
    <w:rsid w:val="005416B1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33">
    <w:name w:val="Основной текст3"/>
    <w:basedOn w:val="af6"/>
    <w:rsid w:val="00541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53">
    <w:name w:val="Основной текст153"/>
    <w:basedOn w:val="a"/>
    <w:link w:val="af6"/>
    <w:rsid w:val="005416B1"/>
    <w:pPr>
      <w:shd w:val="clear" w:color="auto" w:fill="FFFFFF"/>
      <w:spacing w:after="0" w:line="274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6">
    <w:name w:val="Основной текст96"/>
    <w:basedOn w:val="af6"/>
    <w:rsid w:val="00541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97">
    <w:name w:val="Основной текст97"/>
    <w:basedOn w:val="af6"/>
    <w:rsid w:val="00541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3">
    <w:name w:val="Основной текст133"/>
    <w:basedOn w:val="af6"/>
    <w:rsid w:val="00541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136">
    <w:name w:val="Основной текст136"/>
    <w:basedOn w:val="af6"/>
    <w:rsid w:val="00541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ConsPlusNonformat">
    <w:name w:val="ConsPlusNonformat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75C0AC37927C027FEE90B4E5FDB44F6F737E788909837E7DF5B4BB01769F01CF321318F4F5944Bt50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75C0AC37927C027FEE90B4E5FDB44F6F7D787D8908837E7DF5B4BB01769F01CF321318F4F5954Bt507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6C45-ED2C-4496-9791-C77DB6B3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42</Pages>
  <Words>11542</Words>
  <Characters>65791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 МАОУ "Ачирская СОШ"</cp:lastModifiedBy>
  <cp:revision>66</cp:revision>
  <dcterms:created xsi:type="dcterms:W3CDTF">2016-06-30T08:08:00Z</dcterms:created>
  <dcterms:modified xsi:type="dcterms:W3CDTF">2016-11-09T11:31:00Z</dcterms:modified>
</cp:coreProperties>
</file>