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DF" w:rsidRDefault="00AE0C67" w:rsidP="002C2ADF">
      <w:pPr>
        <w:jc w:val="center"/>
        <w:rPr>
          <w:b/>
          <w:sz w:val="36"/>
          <w:szCs w:val="36"/>
        </w:rPr>
      </w:pPr>
      <w:r w:rsidRPr="00AE0C67">
        <w:rPr>
          <w:b/>
          <w:noProof/>
          <w:sz w:val="36"/>
          <w:szCs w:val="36"/>
        </w:rPr>
        <w:drawing>
          <wp:inline distT="0" distB="0" distL="0" distR="0">
            <wp:extent cx="9251950" cy="6639246"/>
            <wp:effectExtent l="0" t="0" r="0" b="0"/>
            <wp:docPr id="1" name="Рисунок 1" descr="C:\Users\Admin\Desktop\все титульники\русс.яз.и лит. Барсукова А.Р\2016_10_24\титульник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3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67" w:rsidRDefault="00AE0C67" w:rsidP="00A70C27">
      <w:pPr>
        <w:jc w:val="center"/>
        <w:rPr>
          <w:b/>
        </w:rPr>
      </w:pPr>
    </w:p>
    <w:p w:rsidR="00AE0C67" w:rsidRDefault="00AE0C67" w:rsidP="00A70C27">
      <w:pPr>
        <w:jc w:val="center"/>
        <w:rPr>
          <w:b/>
        </w:rPr>
      </w:pPr>
    </w:p>
    <w:p w:rsidR="00A70C27" w:rsidRPr="002C2ADF" w:rsidRDefault="00A70C27" w:rsidP="00A70C27">
      <w:pPr>
        <w:jc w:val="center"/>
        <w:rPr>
          <w:b/>
        </w:rPr>
      </w:pPr>
      <w:r w:rsidRPr="002C2ADF">
        <w:rPr>
          <w:b/>
        </w:rPr>
        <w:lastRenderedPageBreak/>
        <w:t>ПОЯСНИТЕЛЬНАЯ ЗАПИСКА</w:t>
      </w:r>
    </w:p>
    <w:p w:rsidR="002C4571" w:rsidRPr="00693725" w:rsidRDefault="002C4571" w:rsidP="00225253">
      <w:pPr>
        <w:ind w:firstLine="709"/>
        <w:jc w:val="both"/>
      </w:pPr>
      <w:r w:rsidRPr="00693725">
        <w:t>Рабочая программа «Изобразительное искусство.  9 класс» составлена</w:t>
      </w:r>
      <w:r w:rsidR="00225253">
        <w:t xml:space="preserve"> </w:t>
      </w:r>
      <w:r w:rsidR="00225253" w:rsidRPr="00234431">
        <w:t xml:space="preserve">на основе </w:t>
      </w:r>
      <w:r w:rsidR="00225253" w:rsidRPr="00234431">
        <w:rPr>
          <w:spacing w:val="-1"/>
        </w:rPr>
        <w:t>Федерального компонента государственного стандар</w:t>
      </w:r>
      <w:r w:rsidR="00225253">
        <w:rPr>
          <w:spacing w:val="-1"/>
        </w:rPr>
        <w:t xml:space="preserve">та среднего общего образования  </w:t>
      </w:r>
      <w:r w:rsidR="00225253">
        <w:rPr>
          <w:color w:val="000000"/>
          <w:sz w:val="18"/>
          <w:szCs w:val="18"/>
        </w:rPr>
        <w:t>(приказ Минобра</w:t>
      </w:r>
      <w:r w:rsidR="00961ADB">
        <w:rPr>
          <w:color w:val="000000"/>
          <w:sz w:val="18"/>
          <w:szCs w:val="18"/>
        </w:rPr>
        <w:t>зования России  от 05.03.2004  1089  (ред. От 23.06.2015</w:t>
      </w:r>
      <w:r w:rsidR="00225253">
        <w:rPr>
          <w:color w:val="000000"/>
          <w:sz w:val="18"/>
          <w:szCs w:val="18"/>
        </w:rPr>
        <w:t xml:space="preserve">),  </w:t>
      </w:r>
      <w:r w:rsidR="00225253" w:rsidRPr="00234431">
        <w:rPr>
          <w:spacing w:val="-1"/>
        </w:rPr>
        <w:t>пример</w:t>
      </w:r>
      <w:r w:rsidR="00225253">
        <w:rPr>
          <w:spacing w:val="-1"/>
        </w:rPr>
        <w:t>ной программы среднего общего</w:t>
      </w:r>
      <w:r w:rsidR="00225253" w:rsidRPr="00234431">
        <w:rPr>
          <w:spacing w:val="-1"/>
        </w:rPr>
        <w:t xml:space="preserve"> образования </w:t>
      </w:r>
      <w:r w:rsidR="00225253">
        <w:t xml:space="preserve"> </w:t>
      </w:r>
      <w:r w:rsidR="00225253" w:rsidRPr="0084486B">
        <w:t>с требованиями стандарта основного общего образования по искусству;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Программа учитывает традиции российского художественного образования, современные инновационные методы.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225253" w:rsidRDefault="00225253" w:rsidP="00936E4B">
      <w:pPr>
        <w:pStyle w:val="ConsPlusNormal"/>
        <w:ind w:firstLine="540"/>
        <w:jc w:val="both"/>
      </w:pPr>
    </w:p>
    <w:p w:rsidR="00936E4B" w:rsidRDefault="00936E4B" w:rsidP="00936E4B">
      <w:pPr>
        <w:pStyle w:val="ConsPlusNormal"/>
        <w:ind w:firstLine="540"/>
        <w:jc w:val="both"/>
      </w:pPr>
      <w:r>
        <w:t>Изучение изобразительного искусства направлено на достижение следующих целей:</w:t>
      </w:r>
    </w:p>
    <w:p w:rsidR="00936E4B" w:rsidRDefault="00936E4B" w:rsidP="00936E4B">
      <w:pPr>
        <w:pStyle w:val="ConsPlusNormal"/>
        <w:ind w:firstLine="540"/>
        <w:jc w:val="both"/>
      </w:pPr>
      <w: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936E4B" w:rsidRDefault="00936E4B" w:rsidP="00936E4B">
      <w:pPr>
        <w:pStyle w:val="ConsPlusNormal"/>
        <w:ind w:firstLine="540"/>
        <w:jc w:val="both"/>
      </w:pPr>
      <w: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936E4B" w:rsidRDefault="00936E4B" w:rsidP="00936E4B">
      <w:pPr>
        <w:pStyle w:val="ConsPlusNormal"/>
        <w:ind w:firstLine="540"/>
        <w:jc w:val="both"/>
      </w:pPr>
      <w: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936E4B" w:rsidRDefault="00936E4B" w:rsidP="00936E4B">
      <w:pPr>
        <w:pStyle w:val="ConsPlusNormal"/>
        <w:ind w:firstLine="540"/>
        <w:jc w:val="both"/>
      </w:pPr>
      <w: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936E4B" w:rsidRDefault="00936E4B" w:rsidP="00936E4B">
      <w:pPr>
        <w:pStyle w:val="ConsPlusNormal"/>
        <w:ind w:firstLine="540"/>
        <w:jc w:val="both"/>
      </w:pPr>
      <w: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936E4B" w:rsidRDefault="00936E4B" w:rsidP="00936E4B">
      <w:pPr>
        <w:pStyle w:val="ConsPlusNormal"/>
        <w:ind w:firstLine="540"/>
        <w:jc w:val="both"/>
      </w:pPr>
    </w:p>
    <w:p w:rsidR="002C4571" w:rsidRPr="00693725" w:rsidRDefault="002C4571" w:rsidP="002C4571">
      <w:pPr>
        <w:tabs>
          <w:tab w:val="left" w:pos="4905"/>
        </w:tabs>
        <w:ind w:firstLine="709"/>
        <w:contextualSpacing/>
        <w:jc w:val="both"/>
        <w:rPr>
          <w:b/>
        </w:rPr>
      </w:pPr>
      <w:r w:rsidRPr="00693725">
        <w:rPr>
          <w:b/>
        </w:rPr>
        <w:t>Основные задачи предмета:</w:t>
      </w:r>
      <w:r w:rsidRPr="00693725">
        <w:rPr>
          <w:b/>
        </w:rPr>
        <w:tab/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понимания эмоционального и ценностного  смысла визуально-пространственной формы;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развитие творческого опыта как формирование способности к самостоятельным действиям в ситуации неопределённости;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развитие способности ориентироваться в мире современной художественной культуры;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C4571" w:rsidRPr="00693725" w:rsidRDefault="002C4571" w:rsidP="002C4571">
      <w:pPr>
        <w:ind w:firstLine="709"/>
        <w:contextualSpacing/>
        <w:jc w:val="both"/>
      </w:pPr>
      <w:r w:rsidRPr="00693725">
        <w:t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целостности и последовательности развития курса, предполагает чёткость поставленных задач и вариативность их решения. Программа предусматривает чередование уроков индивидуального практического творчества учащихся и уроков коллективной творческой деятельности, диалогичность и сотворчество учителя и ученика.</w:t>
      </w:r>
    </w:p>
    <w:p w:rsidR="002C2ADF" w:rsidRDefault="002C2ADF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Default="00E55C12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Default="00E55C12" w:rsidP="00C133A3">
      <w:pPr>
        <w:jc w:val="both"/>
        <w:rPr>
          <w:rFonts w:eastAsia="Calibri"/>
          <w:b/>
          <w:bCs/>
          <w:iCs/>
          <w:sz w:val="32"/>
          <w:szCs w:val="32"/>
        </w:rPr>
      </w:pP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  <w:u w:val="single"/>
        </w:rPr>
      </w:pPr>
      <w:r w:rsidRPr="00E55C12">
        <w:rPr>
          <w:b/>
          <w:bCs/>
          <w:u w:val="single"/>
        </w:rPr>
        <w:lastRenderedPageBreak/>
        <w:t>Общая характеристика учебного предмета</w:t>
      </w: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>Предмет «Искусство» пробуждает интерес школьников к миру художественной культуры, даёт мощный эстетический импульс, формирует потребности в различных способах творческой деятельности, находит оптимальные способы выработки навыков общения, активного диалога с произведениями искусства. Освоение предмета имеет преимущественно деятельностный характер, обусловленный возрастными особенностями школьников, их стремления к самостоятельности, творческому поиску с использованием современных информационно-коммуникативный технологий.</w:t>
      </w:r>
    </w:p>
    <w:p w:rsidR="00E55C12" w:rsidRPr="00E55C12" w:rsidRDefault="00E55C12" w:rsidP="00E55C12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 xml:space="preserve">Знакомство учащихся с шедеврами мирового искусства – это единый и непрерывный процесс, который позволяет устанавливать преемственные связи между всеми предметами гуманитарно-художественного направления. Интегративный характер предмета «Искусство», выраженный в ключевом и универсальном понятии художественного образа, определяет его особое место и уникальность в общей системе гуманитарно-художественного образования. </w:t>
      </w:r>
    </w:p>
    <w:p w:rsidR="002E7AED" w:rsidRPr="005E75B9" w:rsidRDefault="00E55C12" w:rsidP="005E75B9">
      <w:pPr>
        <w:pStyle w:val="a4"/>
        <w:shd w:val="clear" w:color="auto" w:fill="FFFFFF"/>
        <w:spacing w:line="360" w:lineRule="auto"/>
        <w:rPr>
          <w:rFonts w:ascii="Helvetica" w:hAnsi="Helvetica" w:cs="Helvetica"/>
        </w:rPr>
      </w:pPr>
      <w:r w:rsidRPr="00E55C12">
        <w:t>Общие представления учащихся об искусстве, сложившиеся на протяжении предыдущего обучения в школе, дополняются, расширяются и углубляются за счёт ознакомления с другими видами искусства, понимания их взаимосвязи, освоения характерных особенностей и основных выразительных средств. Учащиеся постигают многообразие жанров искусства, специфику художественного языка с точки зрения традиций и инноваций, размышляют о единой образной природе и эмоциональном воздействии искусства на человека. В процессе обучения школьники активно осваивают образовательное пространство сети Интернет, самостоятельно осуществляют поиск информации о различных событиях культурной жизни в стране и за рубежом, овладевают разнообразными видами художественного творчества, оценивают произведения искусства с позиции эстетических идеалов человечества</w:t>
      </w:r>
    </w:p>
    <w:p w:rsidR="002E7AED" w:rsidRDefault="002E7AED" w:rsidP="00C133A3">
      <w:pPr>
        <w:jc w:val="both"/>
        <w:rPr>
          <w:rFonts w:eastAsia="Calibri"/>
          <w:b/>
          <w:bCs/>
          <w:iCs/>
          <w:sz w:val="28"/>
          <w:szCs w:val="28"/>
        </w:rPr>
      </w:pPr>
    </w:p>
    <w:p w:rsidR="00C133A3" w:rsidRPr="00C133A3" w:rsidRDefault="00C133A3" w:rsidP="002C2ADF">
      <w:pPr>
        <w:jc w:val="both"/>
        <w:rPr>
          <w:rFonts w:eastAsia="Calibri"/>
          <w:sz w:val="28"/>
          <w:szCs w:val="28"/>
        </w:rPr>
      </w:pPr>
      <w:r w:rsidRPr="00C133A3">
        <w:rPr>
          <w:rFonts w:eastAsia="Calibri"/>
          <w:b/>
          <w:bCs/>
          <w:iCs/>
          <w:sz w:val="28"/>
          <w:szCs w:val="28"/>
        </w:rPr>
        <w:t>2. Описание места учебного предмета в учебном плане</w:t>
      </w:r>
      <w:r w:rsidRPr="00C133A3">
        <w:rPr>
          <w:rFonts w:eastAsia="Calibri"/>
          <w:b/>
          <w:bCs/>
          <w:sz w:val="28"/>
          <w:szCs w:val="28"/>
        </w:rPr>
        <w:t xml:space="preserve"> МАОУ</w:t>
      </w:r>
      <w:r w:rsidRPr="00C133A3">
        <w:rPr>
          <w:rFonts w:eastAsia="Calibri"/>
          <w:b/>
          <w:sz w:val="28"/>
          <w:szCs w:val="28"/>
        </w:rPr>
        <w:t xml:space="preserve"> «Ачирская СОШ»</w:t>
      </w:r>
    </w:p>
    <w:p w:rsidR="00C133A3" w:rsidRPr="00C133A3" w:rsidRDefault="00C133A3" w:rsidP="00C133A3">
      <w:pPr>
        <w:ind w:firstLine="426"/>
        <w:jc w:val="both"/>
        <w:rPr>
          <w:rFonts w:eastAsia="Calibri"/>
          <w:bCs/>
        </w:rPr>
      </w:pPr>
      <w:r w:rsidRPr="00C133A3">
        <w:rPr>
          <w:rFonts w:eastAsia="Calibri"/>
        </w:rPr>
        <w:tab/>
      </w:r>
      <w:r w:rsidRPr="00C133A3">
        <w:rPr>
          <w:rFonts w:eastAsia="Calibri"/>
          <w:bCs/>
        </w:rPr>
        <w:t>Согласно учебному плану МАОУ «Ачирская СОШ» всего на изучение учебного предмета «Изобразительное искусство»</w:t>
      </w:r>
      <w:r w:rsidRPr="002C2ADF">
        <w:rPr>
          <w:rFonts w:eastAsia="Calibri"/>
          <w:bCs/>
        </w:rPr>
        <w:t xml:space="preserve"> в 9</w:t>
      </w:r>
      <w:r w:rsidRPr="00C133A3">
        <w:rPr>
          <w:rFonts w:eastAsia="Calibri"/>
          <w:bCs/>
        </w:rPr>
        <w:t xml:space="preserve"> классе  выделяется  1 час в неделю - 34 в год, (34 учебные недели)</w:t>
      </w:r>
    </w:p>
    <w:p w:rsidR="00C133A3" w:rsidRPr="00C133A3" w:rsidRDefault="00C133A3" w:rsidP="00C133A3">
      <w:pPr>
        <w:autoSpaceDE w:val="0"/>
        <w:autoSpaceDN w:val="0"/>
        <w:adjustRightInd w:val="0"/>
        <w:outlineLvl w:val="5"/>
        <w:rPr>
          <w:b/>
          <w:sz w:val="28"/>
          <w:szCs w:val="28"/>
        </w:rPr>
      </w:pPr>
    </w:p>
    <w:p w:rsidR="00C133A3" w:rsidRPr="002C2ADF" w:rsidRDefault="00C133A3" w:rsidP="002C2ADF">
      <w:pPr>
        <w:autoSpaceDE w:val="0"/>
        <w:autoSpaceDN w:val="0"/>
        <w:adjustRightInd w:val="0"/>
        <w:outlineLvl w:val="5"/>
        <w:rPr>
          <w:b/>
          <w:sz w:val="28"/>
          <w:szCs w:val="28"/>
        </w:rPr>
      </w:pPr>
      <w:r w:rsidRPr="00C133A3">
        <w:rPr>
          <w:b/>
          <w:sz w:val="28"/>
          <w:szCs w:val="28"/>
        </w:rPr>
        <w:t>3. Содержание программного материала</w:t>
      </w:r>
    </w:p>
    <w:p w:rsidR="00C133A3" w:rsidRDefault="00C133A3" w:rsidP="00C133A3">
      <w:pPr>
        <w:pStyle w:val="ConsPlusNormal"/>
        <w:ind w:firstLine="540"/>
        <w:jc w:val="both"/>
      </w:pPr>
      <w:r>
        <w:t>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 Васнецов, А.Н. Бенуа, Л.С. Бакст, В.Ф. РЫНДИН, Ф.Ф. ФЕДОРОВСКИЙ И ДР.).</w:t>
      </w:r>
    </w:p>
    <w:p w:rsidR="00C133A3" w:rsidRDefault="00C133A3" w:rsidP="00C133A3">
      <w:pPr>
        <w:pStyle w:val="ConsPlusNormal"/>
        <w:ind w:firstLine="540"/>
        <w:jc w:val="both"/>
      </w:pPr>
      <w:r>
        <w:t xml:space="preserve">Расширение изобразительных возможностей искусства в фотографии. Изображение в фотографии и живописи. Особенности художественной фотографии. Создание художественного образа в фотоискусстве. Выразительные средства (композиция, план, ракурс, свет, ритм и др.). Фотохудожники - </w:t>
      </w:r>
      <w:r>
        <w:lastRenderedPageBreak/>
        <w:t>мастера российской и зарубежной школ.</w:t>
      </w:r>
    </w:p>
    <w:p w:rsidR="00C133A3" w:rsidRDefault="00C133A3" w:rsidP="00C133A3">
      <w:pPr>
        <w:pStyle w:val="ConsPlusNormal"/>
        <w:ind w:firstLine="540"/>
        <w:jc w:val="both"/>
      </w:pPr>
      <w:r>
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Фрагменты фильмов (С.М. Эйзенштейн "Броненосец Потемкин", С.П. Урусевский "Летят журавли" и др.). Мастера кино (С.М. Эйзенштейн, А.П. ДОВЖЕНКО, Г.М. КОЗИНЦЕВ, А.А. ТАРКОВСКИЙ И ДР.). Телевизионное изображение, его особенности и возможности.</w:t>
      </w:r>
    </w:p>
    <w:p w:rsidR="00C133A3" w:rsidRDefault="00C133A3" w:rsidP="00C133A3">
      <w:pPr>
        <w:pStyle w:val="ConsPlusNormal"/>
        <w:ind w:firstLine="540"/>
        <w:jc w:val="both"/>
      </w:pPr>
      <w:r>
        <w:t>Компьютерная графика и ее использование в полиграфии, дизайне, архитектурных проектах.</w:t>
      </w:r>
    </w:p>
    <w:p w:rsidR="00C133A3" w:rsidRPr="006D7ED5" w:rsidRDefault="00C133A3" w:rsidP="00D4158D">
      <w:pPr>
        <w:rPr>
          <w:b/>
          <w:sz w:val="32"/>
          <w:szCs w:val="32"/>
        </w:rPr>
      </w:pPr>
      <w:r>
        <w:t>Общность и специфика восприятия художественного образа в разных видах искусства. Художник-творец-гражданин - выразитель ценностей эпохи.</w:t>
      </w:r>
    </w:p>
    <w:p w:rsidR="00D4158D" w:rsidRDefault="00D4158D" w:rsidP="00D4158D">
      <w:pPr>
        <w:pStyle w:val="ConsPlusNormal"/>
        <w:ind w:firstLine="540"/>
        <w:jc w:val="both"/>
        <w:outlineLvl w:val="6"/>
      </w:pPr>
      <w:r>
        <w:t>Опыт художественно-творческой деятельности</w:t>
      </w:r>
    </w:p>
    <w:p w:rsidR="00D4158D" w:rsidRDefault="00D4158D" w:rsidP="00D4158D">
      <w:pPr>
        <w:pStyle w:val="ConsPlusNormal"/>
        <w:ind w:firstLine="540"/>
        <w:jc w:val="both"/>
      </w:pPr>
      <w:r>
        <w:t>Создание художественной фотографии, фотоколлажа, МУЛЬТФИЛЬМА, ВИДЕОФИЛЬМА, раскадровки по теме. Выражение в творческой деятельности своего отношения к изображаемому - создание художественного образа.</w:t>
      </w:r>
    </w:p>
    <w:p w:rsidR="00D4158D" w:rsidRDefault="00D4158D" w:rsidP="00D4158D">
      <w:pPr>
        <w:pStyle w:val="ConsPlusNormal"/>
        <w:ind w:firstLine="540"/>
        <w:jc w:val="both"/>
      </w:pPr>
      <w:r>
        <w:t>Использование красок (гуашь, акварель), графических материалов (карандаш, фломастер, мелки, ПАСТЕЛЬ, УГОЛЬ, ТУШЬ и др.), пластилина, ГЛИНЫ, коллажных техник, бумажной пластики и других доступных художественных материалов.</w:t>
      </w:r>
    </w:p>
    <w:p w:rsidR="00280A3D" w:rsidRDefault="00D4158D" w:rsidP="002C2ADF">
      <w:pPr>
        <w:pStyle w:val="ConsPlusNormal"/>
        <w:ind w:firstLine="540"/>
        <w:jc w:val="both"/>
      </w:pPr>
      <w:r>
        <w:t>Самоопределение в видах и формах художественного творчества.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др. Анализ и оценка процесса и результатов собственного художественного творчества.</w:t>
      </w:r>
    </w:p>
    <w:p w:rsidR="002C2ADF" w:rsidRPr="002C2ADF" w:rsidRDefault="002C2ADF" w:rsidP="002C2ADF">
      <w:pPr>
        <w:pStyle w:val="ConsPlusNormal"/>
        <w:ind w:firstLine="540"/>
        <w:jc w:val="both"/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EA2E3F" w:rsidRDefault="00EA2E3F" w:rsidP="00A70C27">
      <w:pPr>
        <w:jc w:val="center"/>
        <w:rPr>
          <w:b/>
        </w:rPr>
      </w:pPr>
    </w:p>
    <w:p w:rsidR="00A70C27" w:rsidRPr="002C2ADF" w:rsidRDefault="00A70C27" w:rsidP="00A70C27">
      <w:pPr>
        <w:jc w:val="center"/>
        <w:rPr>
          <w:b/>
        </w:rPr>
      </w:pPr>
      <w:r w:rsidRPr="002C2ADF">
        <w:rPr>
          <w:b/>
        </w:rPr>
        <w:t>Учебно-тематический план</w:t>
      </w:r>
    </w:p>
    <w:p w:rsidR="00A70C27" w:rsidRPr="002C2ADF" w:rsidRDefault="00A70C27" w:rsidP="00A70C2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highlight w:val="white"/>
        </w:rPr>
      </w:pPr>
    </w:p>
    <w:tbl>
      <w:tblPr>
        <w:tblStyle w:val="a3"/>
        <w:tblW w:w="14992" w:type="dxa"/>
        <w:tblLook w:val="01E0" w:firstRow="1" w:lastRow="1" w:firstColumn="1" w:lastColumn="1" w:noHBand="0" w:noVBand="0"/>
      </w:tblPr>
      <w:tblGrid>
        <w:gridCol w:w="727"/>
        <w:gridCol w:w="4660"/>
        <w:gridCol w:w="9605"/>
      </w:tblGrid>
      <w:tr w:rsidR="00AF43D9" w:rsidRPr="002C2ADF" w:rsidTr="00D51DAF">
        <w:tc>
          <w:tcPr>
            <w:tcW w:w="727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№ п/п</w:t>
            </w:r>
          </w:p>
        </w:tc>
        <w:tc>
          <w:tcPr>
            <w:tcW w:w="4660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Темы и уроки</w:t>
            </w:r>
          </w:p>
        </w:tc>
        <w:tc>
          <w:tcPr>
            <w:tcW w:w="9605" w:type="dxa"/>
          </w:tcPr>
          <w:p w:rsidR="00AF43D9" w:rsidRPr="002C2ADF" w:rsidRDefault="00AF43D9" w:rsidP="002C457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C2ADF">
              <w:rPr>
                <w:rFonts w:ascii="Verdana" w:hAnsi="Verdana"/>
                <w:b/>
                <w:sz w:val="20"/>
                <w:szCs w:val="20"/>
              </w:rPr>
              <w:t>Элементы стандарта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2C45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2C45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605" w:type="dxa"/>
            <w:shd w:val="clear" w:color="auto" w:fill="auto"/>
          </w:tcPr>
          <w:p w:rsidR="00AF43D9" w:rsidRPr="002C2ADF" w:rsidRDefault="00AF43D9" w:rsidP="002C45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</w:t>
            </w:r>
            <w:r w:rsidR="00D51DAF" w:rsidRPr="002C2ADF">
              <w:rPr>
                <w:sz w:val="20"/>
                <w:szCs w:val="20"/>
              </w:rPr>
              <w:t>-2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9605" w:type="dxa"/>
            <w:vMerge w:val="restart"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Синтез искусств в архитектуре, в театре, кино, на телевидении. Роль и значение изобразительного искусства в синтетических видах творчества. Пространственно-временной характер произведений синтетических искусств. Коллективный характер творчества в синтетических искусствах.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3-4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Театр и экран- две грани изобразительной образности</w:t>
            </w:r>
          </w:p>
        </w:tc>
        <w:tc>
          <w:tcPr>
            <w:tcW w:w="9605" w:type="dxa"/>
            <w:vMerge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Сценография. или театрально - декорационное искусство- особый вид художественного творчества.</w:t>
            </w:r>
          </w:p>
        </w:tc>
        <w:tc>
          <w:tcPr>
            <w:tcW w:w="9605" w:type="dxa"/>
            <w:vMerge/>
            <w:shd w:val="clear" w:color="auto" w:fill="auto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D51DAF" w:rsidRPr="002C2ADF" w:rsidTr="002E7AED">
        <w:trPr>
          <w:trHeight w:val="848"/>
        </w:trPr>
        <w:tc>
          <w:tcPr>
            <w:tcW w:w="727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6-7</w:t>
            </w:r>
          </w:p>
        </w:tc>
        <w:tc>
          <w:tcPr>
            <w:tcW w:w="4660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Сценография – искусство и производство.</w:t>
            </w:r>
          </w:p>
        </w:tc>
        <w:tc>
          <w:tcPr>
            <w:tcW w:w="9605" w:type="dxa"/>
            <w:tcBorders>
              <w:bottom w:val="single" w:sz="4" w:space="0" w:color="auto"/>
            </w:tcBorders>
          </w:tcPr>
          <w:p w:rsidR="00D51DAF" w:rsidRPr="002C2ADF" w:rsidRDefault="00D51DAF" w:rsidP="00AF43D9">
            <w:pPr>
              <w:rPr>
                <w:sz w:val="20"/>
                <w:szCs w:val="20"/>
              </w:rPr>
            </w:pPr>
          </w:p>
          <w:p w:rsidR="00D51DAF" w:rsidRPr="002C2ADF" w:rsidRDefault="00D51DAF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Декорации к школьному спектаклю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8-9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Костюм, грим и маска, или магическое «если бы». Тайны актёрского перевоплощения. 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художественно-декоративных проектов, объединенных единой стилистикой</w:t>
            </w:r>
          </w:p>
        </w:tc>
      </w:tr>
      <w:tr w:rsidR="00D51DAF" w:rsidRPr="002C2ADF" w:rsidTr="002E7AED">
        <w:trPr>
          <w:trHeight w:val="1104"/>
        </w:trPr>
        <w:tc>
          <w:tcPr>
            <w:tcW w:w="727" w:type="dxa"/>
          </w:tcPr>
          <w:p w:rsidR="00D51DAF" w:rsidRPr="002C2ADF" w:rsidRDefault="00D51DAF" w:rsidP="00AF43D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660" w:type="dxa"/>
          </w:tcPr>
          <w:p w:rsidR="00D51DAF" w:rsidRPr="002C2ADF" w:rsidRDefault="00D51DAF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Эстафета искусств: от рисунка к фотографии. Эволюция изобразительных искусств и технологий (8 часов)</w:t>
            </w:r>
          </w:p>
        </w:tc>
        <w:tc>
          <w:tcPr>
            <w:tcW w:w="9605" w:type="dxa"/>
          </w:tcPr>
          <w:p w:rsidR="00D51DAF" w:rsidRPr="002C2ADF" w:rsidRDefault="00D51DAF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Художественный образ и художественно-выразительные средства. 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Фотография – взгляд, сохранённый навсегда. </w:t>
            </w:r>
            <w:r w:rsidRPr="002C2ADF">
              <w:rPr>
                <w:sz w:val="20"/>
                <w:szCs w:val="20"/>
              </w:rPr>
              <w:lastRenderedPageBreak/>
              <w:t xml:space="preserve">Фотография – новое изображение реальности. 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Грамота фотокомпозиции и съёмки. Основа операторского фотомастерства: умение видеть и выбирать.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Художественный образ и художественно-выразительные средства.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Цвет и цветовой контраст.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Фотография – искусство «светописи». Вещь: свет и фактура.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«На фоне Пушкина снимается семейство». Искусство фотопейзажа и фотоинтерьера.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Событие в кадре. Искусство фоторепортажа.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Статика и динамика.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Фотография компьютер. Документ или фальсификация: факт и его компьютерная трактовка.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художественно-декоративных проектов, объединенных единой стилистикой. Оформление школы к празднику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Фильм – творец и зритель. Что мы знаем об искусстве кино? (12 часов)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Создание фотоколлажа. Выражение в творческой деятельности своего отношения к изображаемому – создание художественного образа.  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Многоголосый язык экрана. Синтетическая природа фильма и монтаж. Пространство и время в кино.</w:t>
            </w:r>
          </w:p>
        </w:tc>
        <w:tc>
          <w:tcPr>
            <w:tcW w:w="9605" w:type="dxa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Художник и художественное творчество в кино. Художник в игровом фильме.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Художественный образ и художественно-выразительные средства.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22-24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От «большого» экрана к домашнему видео. Азбука киноязыка.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25-25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Бесконечный мир кинематографа.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AF43D9" w:rsidRPr="002C2ADF" w:rsidRDefault="00AF43D9" w:rsidP="00AF43D9">
            <w:pPr>
              <w:ind w:left="-4"/>
              <w:rPr>
                <w:sz w:val="20"/>
                <w:szCs w:val="20"/>
              </w:rPr>
            </w:pPr>
            <w:r w:rsidRPr="002C2ADF">
              <w:rPr>
                <w:b/>
                <w:sz w:val="20"/>
                <w:szCs w:val="20"/>
              </w:rPr>
              <w:t>Телевидение – пространство культуры? Экран – искусство – зритель (6 часов)</w:t>
            </w:r>
          </w:p>
        </w:tc>
        <w:tc>
          <w:tcPr>
            <w:tcW w:w="9605" w:type="dxa"/>
          </w:tcPr>
          <w:p w:rsidR="00AF43D9" w:rsidRPr="002C2ADF" w:rsidRDefault="00AF43D9" w:rsidP="002C4571">
            <w:pPr>
              <w:rPr>
                <w:sz w:val="20"/>
                <w:szCs w:val="20"/>
              </w:rPr>
            </w:pPr>
          </w:p>
          <w:p w:rsidR="00AF43D9" w:rsidRPr="002C2ADF" w:rsidRDefault="00AF43D9" w:rsidP="002C4571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мультфильма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193C66" w:rsidP="00AF43D9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Мир на экране: здесь и сейчас.</w:t>
            </w:r>
          </w:p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Выражение в творческой деятельности своего отношения к изображаемому – создание художественного образа. 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Статика и динамика.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Телевидение и документальное кино. Телевизионная документалистика: от видео до телерепортажа.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Киноглаз, или Жизнь врасплох.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Телевидение, Интернет…Что дальше? Современные формы экранного языка.</w:t>
            </w:r>
          </w:p>
        </w:tc>
        <w:tc>
          <w:tcPr>
            <w:tcW w:w="9605" w:type="dxa"/>
            <w:vMerge w:val="restart"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Создание видеофильма.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 xml:space="preserve">Выражение в творческой деятельности своего отношения к изображаемому – создание художественного образа.  Реализация совместных творческих идей в проектной деятельности. </w:t>
            </w:r>
          </w:p>
          <w:p w:rsidR="00AF43D9" w:rsidRPr="002C2ADF" w:rsidRDefault="00AF43D9" w:rsidP="00AF43D9">
            <w:pPr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Анализ и оценка процесса и результатов собственного художественного творчества.</w:t>
            </w:r>
          </w:p>
        </w:tc>
      </w:tr>
      <w:tr w:rsidR="00AF43D9" w:rsidRPr="002C2ADF" w:rsidTr="00D51DAF">
        <w:tc>
          <w:tcPr>
            <w:tcW w:w="727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33-34</w:t>
            </w:r>
          </w:p>
        </w:tc>
        <w:tc>
          <w:tcPr>
            <w:tcW w:w="4660" w:type="dxa"/>
          </w:tcPr>
          <w:p w:rsidR="00AF43D9" w:rsidRPr="002C2ADF" w:rsidRDefault="00AF43D9" w:rsidP="00AF43D9">
            <w:pPr>
              <w:contextualSpacing/>
              <w:jc w:val="both"/>
              <w:rPr>
                <w:sz w:val="20"/>
                <w:szCs w:val="20"/>
              </w:rPr>
            </w:pPr>
            <w:r w:rsidRPr="002C2ADF">
              <w:rPr>
                <w:sz w:val="20"/>
                <w:szCs w:val="20"/>
              </w:rPr>
              <w:t>В царстве кривых зеркал, или Вечные истины искусства (обобщение темы).</w:t>
            </w:r>
          </w:p>
        </w:tc>
        <w:tc>
          <w:tcPr>
            <w:tcW w:w="9605" w:type="dxa"/>
            <w:vMerge/>
          </w:tcPr>
          <w:p w:rsidR="00AF43D9" w:rsidRPr="002C2ADF" w:rsidRDefault="00AF43D9" w:rsidP="00AF43D9">
            <w:pPr>
              <w:rPr>
                <w:sz w:val="20"/>
                <w:szCs w:val="20"/>
              </w:rPr>
            </w:pPr>
          </w:p>
        </w:tc>
      </w:tr>
    </w:tbl>
    <w:p w:rsidR="00280A3D" w:rsidRPr="00C133A3" w:rsidRDefault="00280A3D" w:rsidP="00C133A3">
      <w:pPr>
        <w:rPr>
          <w:b/>
          <w:sz w:val="22"/>
          <w:szCs w:val="22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2C2ADF" w:rsidRDefault="002C2ADF" w:rsidP="00A70C27">
      <w:pPr>
        <w:jc w:val="center"/>
        <w:rPr>
          <w:b/>
          <w:sz w:val="28"/>
          <w:szCs w:val="28"/>
        </w:rPr>
      </w:pPr>
    </w:p>
    <w:p w:rsidR="00A70C27" w:rsidRPr="00C133A3" w:rsidRDefault="00C133A3" w:rsidP="00A70C27">
      <w:pPr>
        <w:jc w:val="center"/>
        <w:rPr>
          <w:b/>
          <w:sz w:val="28"/>
          <w:szCs w:val="28"/>
        </w:rPr>
      </w:pPr>
      <w:r w:rsidRPr="00C133A3">
        <w:rPr>
          <w:b/>
          <w:sz w:val="28"/>
          <w:szCs w:val="28"/>
        </w:rPr>
        <w:t xml:space="preserve">4. </w:t>
      </w:r>
      <w:r w:rsidR="00A70C27" w:rsidRPr="00C133A3">
        <w:rPr>
          <w:b/>
          <w:sz w:val="28"/>
          <w:szCs w:val="28"/>
        </w:rPr>
        <w:t>Требования к уровню подготовки выпускников</w:t>
      </w:r>
    </w:p>
    <w:p w:rsidR="00A70C27" w:rsidRPr="00C133A3" w:rsidRDefault="00A70C27" w:rsidP="00A70C27">
      <w:pPr>
        <w:rPr>
          <w:sz w:val="22"/>
          <w:szCs w:val="22"/>
        </w:rPr>
      </w:pPr>
    </w:p>
    <w:p w:rsidR="00C133A3" w:rsidRPr="00936E4B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E4B">
        <w:rPr>
          <w:rFonts w:ascii="Times New Roman" w:hAnsi="Times New Roman" w:cs="Times New Roman"/>
          <w:b/>
          <w:sz w:val="24"/>
          <w:szCs w:val="24"/>
        </w:rPr>
        <w:t>В результате изучения изобразительного искусства ученик должен: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основные виды и жанры изобразительных (пластических) искусств;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lastRenderedPageBreak/>
        <w:t>- основы изобразительной грамоты (цвет, тон, колорит, пропорции, светотень, перспектива, пространство, объем, ритм, композиция);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выдающихся представителей русского и зарубежного искусства и их основные произведения;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наиболее крупные художественные музеи России и мира;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значение изобразительного искусства в художественной культуре и его роль и в синтетических видах творчества;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уметь: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ориентироваться в основных явлениях русского и мирового искусства, узнавать изученные произведения;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восприятия и оценки произведений искусства;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133A3">
        <w:rPr>
          <w:rFonts w:ascii="Times New Roman" w:hAnsi="Times New Roman" w:cs="Times New Roman"/>
          <w:sz w:val="22"/>
          <w:szCs w:val="22"/>
        </w:rPr>
        <w:t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C133A3" w:rsidRPr="00C133A3" w:rsidRDefault="00C133A3" w:rsidP="00C133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0C27" w:rsidRPr="00C133A3" w:rsidRDefault="00A70C27" w:rsidP="00A70C27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C133A3">
        <w:rPr>
          <w:b/>
          <w:bCs/>
          <w:sz w:val="22"/>
          <w:szCs w:val="22"/>
        </w:rPr>
        <w:t xml:space="preserve">Использовать приобретенные  знания и умения в практической деятельности и повседневной жизни </w:t>
      </w:r>
      <w:r w:rsidRPr="00C133A3">
        <w:rPr>
          <w:sz w:val="22"/>
          <w:szCs w:val="22"/>
        </w:rPr>
        <w:t>для:</w:t>
      </w:r>
    </w:p>
    <w:p w:rsidR="00A70C27" w:rsidRDefault="00A70C27" w:rsidP="00A70C2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Восприятия и оценки произведений искусства;</w:t>
      </w:r>
    </w:p>
    <w:p w:rsidR="00280A3D" w:rsidRDefault="00A70C27" w:rsidP="00C133A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работах(дизайн предмета, костюма, интерьера)</w:t>
      </w:r>
    </w:p>
    <w:p w:rsidR="00C133A3" w:rsidRPr="00C133A3" w:rsidRDefault="00C133A3" w:rsidP="00C133A3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 CYR" w:hAnsi="Times New Roman CYR" w:cs="Times New Roman CYR"/>
          <w:sz w:val="22"/>
          <w:szCs w:val="22"/>
        </w:rPr>
      </w:pPr>
    </w:p>
    <w:p w:rsidR="002C2AD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C2AD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52F32" w:rsidRDefault="00252F32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5E75B9" w:rsidRDefault="005E75B9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5E75B9" w:rsidRDefault="005E75B9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252F32" w:rsidRDefault="00252F32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AE0C67" w:rsidRDefault="00AE0C67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</w:p>
    <w:p w:rsidR="00AE0C67" w:rsidRDefault="00AE0C67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b/>
          <w:sz w:val="32"/>
          <w:szCs w:val="32"/>
        </w:rPr>
      </w:pPr>
      <w:bookmarkStart w:id="0" w:name="_GoBack"/>
      <w:bookmarkEnd w:id="0"/>
    </w:p>
    <w:p w:rsidR="00A70C27" w:rsidRPr="00D51DAF" w:rsidRDefault="002C2ADF" w:rsidP="00D51DAF">
      <w:pPr>
        <w:pStyle w:val="a4"/>
        <w:shd w:val="clear" w:color="auto" w:fill="FFFFFF"/>
        <w:spacing w:before="0" w:beforeAutospacing="0" w:after="270" w:afterAutospacing="0"/>
        <w:jc w:val="both"/>
        <w:rPr>
          <w:color w:val="0A0033"/>
          <w:sz w:val="23"/>
          <w:szCs w:val="23"/>
        </w:rPr>
      </w:pPr>
      <w:r>
        <w:rPr>
          <w:b/>
          <w:sz w:val="32"/>
          <w:szCs w:val="32"/>
        </w:rPr>
        <w:lastRenderedPageBreak/>
        <w:t xml:space="preserve">   </w:t>
      </w:r>
      <w:r w:rsidR="00BA1016">
        <w:rPr>
          <w:b/>
          <w:sz w:val="32"/>
          <w:szCs w:val="32"/>
        </w:rPr>
        <w:t xml:space="preserve">                 </w:t>
      </w:r>
      <w:r w:rsidR="005E75B9">
        <w:rPr>
          <w:b/>
          <w:sz w:val="32"/>
          <w:szCs w:val="32"/>
        </w:rPr>
        <w:t xml:space="preserve">                              </w:t>
      </w:r>
      <w:r w:rsidR="00BA10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5.</w:t>
      </w:r>
      <w:r w:rsidR="00A70C27" w:rsidRPr="0060475C">
        <w:rPr>
          <w:b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horzAnchor="margin" w:tblpXSpec="center" w:tblpY="735"/>
        <w:tblW w:w="16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5"/>
        <w:gridCol w:w="37"/>
        <w:gridCol w:w="445"/>
        <w:gridCol w:w="360"/>
        <w:gridCol w:w="1935"/>
        <w:gridCol w:w="45"/>
        <w:gridCol w:w="5230"/>
        <w:gridCol w:w="950"/>
        <w:gridCol w:w="12"/>
        <w:gridCol w:w="5558"/>
        <w:gridCol w:w="6"/>
        <w:gridCol w:w="703"/>
        <w:gridCol w:w="17"/>
        <w:gridCol w:w="20"/>
        <w:gridCol w:w="672"/>
      </w:tblGrid>
      <w:tr w:rsidR="00D51DAF" w:rsidRPr="00FB487E" w:rsidTr="00D51DAF">
        <w:trPr>
          <w:trHeight w:val="375"/>
        </w:trPr>
        <w:tc>
          <w:tcPr>
            <w:tcW w:w="1007" w:type="dxa"/>
            <w:gridSpan w:val="4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Д</w:t>
            </w:r>
            <w:r w:rsidRPr="00FB487E">
              <w:rPr>
                <w:sz w:val="22"/>
                <w:szCs w:val="22"/>
              </w:rPr>
              <w:t>ата</w:t>
            </w:r>
          </w:p>
        </w:tc>
        <w:tc>
          <w:tcPr>
            <w:tcW w:w="360" w:type="dxa"/>
            <w:vMerge w:val="restart"/>
          </w:tcPr>
          <w:p w:rsidR="00D51DAF" w:rsidRPr="00FB487E" w:rsidRDefault="00BA1016" w:rsidP="00BA1016">
            <w:pPr>
              <w:contextualSpacing/>
              <w:jc w:val="center"/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Тема урока</w:t>
            </w:r>
          </w:p>
        </w:tc>
        <w:tc>
          <w:tcPr>
            <w:tcW w:w="5275" w:type="dxa"/>
            <w:gridSpan w:val="2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962" w:type="dxa"/>
            <w:gridSpan w:val="2"/>
            <w:vMerge w:val="restart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Оснащённость урока</w:t>
            </w:r>
          </w:p>
        </w:tc>
        <w:tc>
          <w:tcPr>
            <w:tcW w:w="5564" w:type="dxa"/>
            <w:gridSpan w:val="2"/>
            <w:vMerge w:val="restart"/>
            <w:shd w:val="clear" w:color="auto" w:fill="auto"/>
          </w:tcPr>
          <w:p w:rsidR="00D51DAF" w:rsidRPr="00FB487E" w:rsidRDefault="00D51DAF" w:rsidP="00BA1016">
            <w:pPr>
              <w:contextualSpacing/>
              <w:jc w:val="center"/>
            </w:pPr>
            <w:r w:rsidRPr="00FB487E">
              <w:rPr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720" w:type="dxa"/>
            <w:gridSpan w:val="2"/>
            <w:vMerge w:val="restart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Тип урока</w:t>
            </w:r>
          </w:p>
        </w:tc>
        <w:tc>
          <w:tcPr>
            <w:tcW w:w="692" w:type="dxa"/>
            <w:gridSpan w:val="2"/>
            <w:vMerge w:val="restart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 контроля</w:t>
            </w:r>
          </w:p>
        </w:tc>
      </w:tr>
      <w:tr w:rsidR="00D51DAF" w:rsidRPr="00FB487E" w:rsidTr="00D51DAF">
        <w:trPr>
          <w:trHeight w:val="375"/>
        </w:trPr>
        <w:tc>
          <w:tcPr>
            <w:tcW w:w="525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82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60" w:type="dxa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1935" w:type="dxa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275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962" w:type="dxa"/>
            <w:gridSpan w:val="2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64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720" w:type="dxa"/>
            <w:gridSpan w:val="2"/>
            <w:vMerge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692" w:type="dxa"/>
            <w:gridSpan w:val="2"/>
            <w:vMerge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16515" w:type="dxa"/>
            <w:gridSpan w:val="16"/>
            <w:tcBorders>
              <w:bottom w:val="nil"/>
            </w:tcBorders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Художник и искусство театра. Роль изображения в синтетических искусствах (8 часов).</w:t>
            </w:r>
          </w:p>
        </w:tc>
      </w:tr>
      <w:tr w:rsidR="00D51DAF" w:rsidRPr="00FB487E" w:rsidTr="00D51DAF">
        <w:trPr>
          <w:trHeight w:val="2082"/>
        </w:trPr>
        <w:tc>
          <w:tcPr>
            <w:tcW w:w="5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  <w:tcBorders>
              <w:top w:val="single" w:sz="4" w:space="0" w:color="auto"/>
            </w:tcBorders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Синтетические искусства и изображение. Роль и место изображения в синтетических искусствах.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Cs/>
                <w:color w:val="C00000"/>
                <w:sz w:val="22"/>
                <w:szCs w:val="22"/>
              </w:rPr>
              <w:t>Синтез искусств как фактор усиления эмоционального воздействия. Роль и значение изобразительного искусства в синтетических видах творчества</w:t>
            </w:r>
            <w:r w:rsidRPr="00FB487E">
              <w:rPr>
                <w:sz w:val="22"/>
                <w:szCs w:val="22"/>
              </w:rPr>
              <w:t xml:space="preserve"> Специфика изображения в произведениях театрального и экранного искусств. Исследование визуально-пластического облика спектакля, раскрытие его игрового характера. Жанровое многообразие театральных спектаклей; единство правды и вымысла на сцене; роль художника в содружестве драматурга, режиссёра и актёра в спектакле. Коллективность творчества – основа синтетических искусств.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специфику изображения и визуально- пластической образности в театре и на киноэкране.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представления </w:t>
            </w:r>
            <w:r w:rsidRPr="00FB487E">
              <w:rPr>
                <w:sz w:val="22"/>
                <w:szCs w:val="22"/>
              </w:rPr>
              <w:t>о синтетической природе и коллективности творческого процесса в театре, о роли художника-сценографа в содружестве драматурга, режиссёра и актёра.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 </w:t>
            </w:r>
            <w:r w:rsidRPr="00FB487E">
              <w:rPr>
                <w:sz w:val="22"/>
                <w:szCs w:val="22"/>
              </w:rPr>
              <w:t>о жанровом многообразии театрального искусства.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3-4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>Театр и экран- две грани изобразительной образности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Синтез искусств в театре</w:t>
            </w:r>
            <w:r w:rsidRPr="00FB487E">
              <w:rPr>
                <w:sz w:val="22"/>
                <w:szCs w:val="22"/>
              </w:rPr>
              <w:t xml:space="preserve"> Актёр – основа театрального искусства и носитель его специфики. Это определяет роль сценографии и художника в театре. Сценография – элемент единого образа спектакля. Оформление живёт только через актёра, благодаря его игре. Природа актёрской игры и основы актёрского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Изменения театрального здания и сцены вследствие эволюции художественных и общественных задач театра. Устройство сцены и принципы театрального макетирования.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соотнесение правды и условности в актёрской игре и сценографии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Узнавать, </w:t>
            </w:r>
            <w:r w:rsidRPr="00FB487E">
              <w:rPr>
                <w:sz w:val="22"/>
                <w:szCs w:val="22"/>
              </w:rPr>
              <w:t>что актёр – основа театрального искусства и носитель его специфики.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Представлять </w:t>
            </w:r>
            <w:r w:rsidRPr="00FB487E">
              <w:rPr>
                <w:sz w:val="22"/>
                <w:szCs w:val="22"/>
              </w:rPr>
              <w:t>значение актёра в создании визуального облика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Понимать, </w:t>
            </w:r>
            <w:r w:rsidRPr="00FB487E">
              <w:rPr>
                <w:sz w:val="22"/>
                <w:szCs w:val="22"/>
              </w:rPr>
              <w:t>что все замыслы художника и созданное им оформление живут на сцене только через актёра, благодаря его игре.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</w:t>
            </w: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Сценография – особый вид художественного творчества. Безграничное пространство сцены.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Совместные действия сценариста, режиссера, художника, актеров в создании художественного образа спектакля</w:t>
            </w:r>
            <w:r w:rsidRPr="00FB487E">
              <w:rPr>
                <w:sz w:val="22"/>
                <w:szCs w:val="22"/>
              </w:rPr>
              <w:t xml:space="preserve"> Различия в творчестве сценографа и художника живописца. Основные задачи театрального художника. Типы декорационного оформления спектакля. Историческая эволюция театрально-декорационного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Анализ драматургического материала – основа режиссёрского и сценографического решения спектакля.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Узнавать,</w:t>
            </w:r>
            <w:r w:rsidRPr="00FB487E">
              <w:rPr>
                <w:sz w:val="22"/>
                <w:szCs w:val="22"/>
              </w:rPr>
              <w:t xml:space="preserve"> что образное решение сценического пространства спектакля и облика его персонажей составляют основную творческую задачу театрального художника.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различия в творческой работе художника-живописца и сценографа.</w:t>
            </w:r>
          </w:p>
          <w:p w:rsidR="00D51DAF" w:rsidRPr="00FB487E" w:rsidRDefault="00D51DAF" w:rsidP="00D51DAF">
            <w:pPr>
              <w:contextualSpacing/>
              <w:jc w:val="both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Приобретать представление</w:t>
            </w:r>
            <w:r w:rsidRPr="00FB487E">
              <w:rPr>
                <w:sz w:val="22"/>
                <w:szCs w:val="22"/>
              </w:rPr>
              <w:t xml:space="preserve"> об исторической эволюции театрально-декорационного искусства и типах сценического оформления и уметь их творчески использовать в своей сценической практике.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Беседа.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Самостоятельная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DA2616">
              <w:t xml:space="preserve">Сценография как искусство и </w:t>
            </w:r>
            <w:r w:rsidRPr="00DA2616">
              <w:lastRenderedPageBreak/>
              <w:t>производство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Общие законы восприятия композиции картины и сцены. </w:t>
            </w:r>
            <w:r w:rsidRPr="00FB487E">
              <w:rPr>
                <w:sz w:val="22"/>
                <w:szCs w:val="22"/>
              </w:rPr>
              <w:t xml:space="preserve">Ведущая роль художника кукольного </w:t>
            </w:r>
            <w:r w:rsidRPr="00FB487E">
              <w:rPr>
                <w:sz w:val="22"/>
                <w:szCs w:val="22"/>
              </w:rPr>
              <w:lastRenderedPageBreak/>
              <w:t>спектакля как соавтора актёра в создании образа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Виды театра кукол и способы работы с ними.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Технологии создания простейших кукол на уроке.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Раздат материал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>Понимать</w:t>
            </w:r>
            <w:r w:rsidRPr="00FB487E">
              <w:rPr>
                <w:sz w:val="22"/>
                <w:szCs w:val="22"/>
              </w:rPr>
              <w:t xml:space="preserve"> и </w:t>
            </w:r>
            <w:r w:rsidRPr="00FB487E">
              <w:rPr>
                <w:b/>
                <w:sz w:val="22"/>
                <w:szCs w:val="22"/>
              </w:rPr>
              <w:t xml:space="preserve">объяснять, </w:t>
            </w:r>
            <w:r w:rsidRPr="00FB487E">
              <w:rPr>
                <w:sz w:val="22"/>
                <w:szCs w:val="22"/>
              </w:rPr>
              <w:t xml:space="preserve">в чём заключается ведущая роль художника кукольного спектакля как соавтора </w:t>
            </w:r>
            <w:r w:rsidRPr="00FB487E">
              <w:rPr>
                <w:sz w:val="22"/>
                <w:szCs w:val="22"/>
              </w:rPr>
              <w:lastRenderedPageBreak/>
              <w:t>актёра в создании образа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Представлять разнообразие </w:t>
            </w:r>
            <w:r w:rsidRPr="00FB487E">
              <w:rPr>
                <w:sz w:val="22"/>
                <w:szCs w:val="22"/>
              </w:rPr>
              <w:t>кукол и уметь пользоваться этими знаниями при создании кукол для любительского спектакля, участвуя в нём в качестве художника, режиссёра или актёра.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Объяснит</w:t>
            </w:r>
            <w:r w:rsidRPr="00FB487E">
              <w:rPr>
                <w:sz w:val="22"/>
                <w:szCs w:val="22"/>
              </w:rPr>
              <w:lastRenderedPageBreak/>
              <w:t>ельно-разъяснительный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Работа в </w:t>
            </w:r>
            <w:r w:rsidRPr="00FB487E">
              <w:rPr>
                <w:sz w:val="22"/>
                <w:szCs w:val="22"/>
              </w:rPr>
              <w:lastRenderedPageBreak/>
              <w:t>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rPr>
          <w:trHeight w:val="1435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t>7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Сценография – искусство и производство.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Этапы и формы работы театрального художника: от эскиза и макета до их сценического воплощения.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Производственно-технологическая составная сценографии.</w:t>
            </w:r>
            <w:r w:rsidRPr="00FB487E">
              <w:rPr>
                <w:color w:val="C00000"/>
                <w:sz w:val="22"/>
                <w:szCs w:val="22"/>
              </w:rPr>
              <w:t xml:space="preserve"> Художники театра (В.М.Васнецов, А.Н.Бенуа, Л.С.Бакст, </w:t>
            </w:r>
            <w:r w:rsidRPr="00FB487E">
              <w:rPr>
                <w:i/>
                <w:color w:val="C00000"/>
                <w:sz w:val="22"/>
                <w:szCs w:val="22"/>
              </w:rPr>
              <w:t>В.Ф. Рындин, Ф.Ф.Федоровский и др</w:t>
            </w:r>
            <w:r w:rsidRPr="00FB487E">
              <w:rPr>
                <w:color w:val="C00000"/>
                <w:sz w:val="22"/>
                <w:szCs w:val="22"/>
              </w:rPr>
              <w:t>.).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Получать представление </w:t>
            </w:r>
            <w:r w:rsidRPr="00FB487E">
              <w:rPr>
                <w:sz w:val="22"/>
                <w:szCs w:val="22"/>
              </w:rPr>
              <w:t>об основных формах работы сценографа, об этапах их воплощения на сцене в содружестве с бутафорами, пошивочными, декорационными и иными цехами.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применять </w:t>
            </w:r>
            <w:r w:rsidRPr="00FB487E">
              <w:rPr>
                <w:sz w:val="22"/>
                <w:szCs w:val="22"/>
              </w:rPr>
              <w:t>полученные знания о типах оформления сцены при создании школьного спектакля.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группах.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</w:tr>
      <w:tr w:rsidR="00D51DAF" w:rsidRPr="00FB487E" w:rsidTr="00D51DAF">
        <w:trPr>
          <w:trHeight w:val="3036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Изобразительные средства актёрского перевоплощения: к</w:t>
            </w:r>
            <w:r w:rsidRPr="00FB487E">
              <w:rPr>
                <w:sz w:val="22"/>
                <w:szCs w:val="22"/>
              </w:rPr>
              <w:t>остюм, грим и маска</w:t>
            </w:r>
            <w:r>
              <w:rPr>
                <w:sz w:val="22"/>
                <w:szCs w:val="22"/>
              </w:rPr>
              <w:t>. Зачетная работа по пройденным  темам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Самоопределение в видах и формах художественного творчества</w:t>
            </w:r>
            <w:r w:rsidRPr="00FB487E">
              <w:rPr>
                <w:sz w:val="22"/>
                <w:szCs w:val="22"/>
              </w:rPr>
              <w:t xml:space="preserve"> Образность и условность театрального костюма. Отличия бытового костюма, грима и причёски от сценических. Костюм – средство выражения характеристики персонажа.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Разработка этапов создания театральной постановки. Анализ этапов. Важнейшая роль зрителя как участника спектакля.</w:t>
            </w:r>
            <w:r w:rsidRPr="00FB487E">
              <w:rPr>
                <w:color w:val="C00000"/>
                <w:sz w:val="22"/>
                <w:szCs w:val="22"/>
              </w:rPr>
              <w:t>.. Анализ и оценка процесса и результатов собственного художественного творчества.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 xml:space="preserve">Понимать условность </w:t>
            </w:r>
            <w:r w:rsidRPr="00FB487E">
              <w:rPr>
                <w:sz w:val="22"/>
                <w:szCs w:val="22"/>
              </w:rPr>
              <w:t>театрального ко</w:t>
            </w:r>
            <w:r>
              <w:rPr>
                <w:sz w:val="22"/>
                <w:szCs w:val="22"/>
              </w:rPr>
              <w:t xml:space="preserve">стюма и его отличия от бытового; </w:t>
            </w:r>
            <w:r w:rsidRPr="00FB487E">
              <w:rPr>
                <w:sz w:val="22"/>
                <w:szCs w:val="22"/>
              </w:rPr>
              <w:t xml:space="preserve"> единство творческой природы театрального и школьного спектакля.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применять </w:t>
            </w:r>
            <w:r w:rsidRPr="00FB487E">
              <w:rPr>
                <w:sz w:val="22"/>
                <w:szCs w:val="22"/>
              </w:rPr>
              <w:t>в практике любительского театра умения по созданию костюмов для спектакля, понимать роль детали в создании сценического образа.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Создавать</w:t>
            </w:r>
            <w:r w:rsidRPr="00FB487E">
              <w:rPr>
                <w:sz w:val="22"/>
                <w:szCs w:val="22"/>
              </w:rPr>
              <w:t xml:space="preserve"> творческую работу в материале.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</w:t>
            </w:r>
            <w:r>
              <w:rPr>
                <w:sz w:val="22"/>
                <w:szCs w:val="22"/>
              </w:rPr>
              <w:t>азъяснительный. Контроль знаний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rPr>
          <w:trHeight w:val="423"/>
        </w:trPr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5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Эстафета искусств: от рисунка к фотографии. Эволюция изобразительных искусств и технологий (8 часов)</w:t>
            </w: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– взгляд, сохранённый навсегда. Фотография – новое изображение реальности. 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Расширение изобразительных возможностей искусства в фотографии</w:t>
            </w:r>
            <w:r w:rsidRPr="00FB487E">
              <w:rPr>
                <w:sz w:val="22"/>
                <w:szCs w:val="22"/>
              </w:rPr>
              <w:t xml:space="preserve"> Становление фотографии как искусства: от подражания живописи к поиску своей образной специфики языка. Фотография – новое изображение реальности, новое соотношение объективного и субъективного.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История фотографии: от дагерротипа до компьютерных технологий. Фотографическое изображение – не реальность, а новая художественная условность, несмотря на своё внешнее правдоподобие.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 xml:space="preserve">специфику изображения в фотографии, его эстетическую условность, несмотря на все его правдоподобие. 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Различать </w:t>
            </w:r>
            <w:r w:rsidRPr="00FB487E">
              <w:rPr>
                <w:sz w:val="22"/>
                <w:szCs w:val="22"/>
              </w:rPr>
              <w:t>особенности художественно-образного языка, на котором «говорят» картина и фотография.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Осознавать,</w:t>
            </w:r>
            <w:r w:rsidRPr="00FB487E">
              <w:rPr>
                <w:sz w:val="22"/>
                <w:szCs w:val="22"/>
              </w:rPr>
              <w:t xml:space="preserve"> что фотографию делает искусством не аппарат, а человек, снимающий этим аппаратом.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Иметь представление</w:t>
            </w:r>
            <w:r w:rsidRPr="00FB487E">
              <w:rPr>
                <w:sz w:val="22"/>
                <w:szCs w:val="22"/>
              </w:rPr>
              <w:t xml:space="preserve"> о различном соотношении объективного и субъективного в изображении мира на картине и на фотографии.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Грамота фотокомпозиции и съёмки. Основа операторского фотомастерства: умение видеть и </w:t>
            </w:r>
            <w:r w:rsidRPr="00FB487E">
              <w:rPr>
                <w:sz w:val="22"/>
                <w:szCs w:val="22"/>
              </w:rPr>
              <w:lastRenderedPageBreak/>
              <w:t>выбирать.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lastRenderedPageBreak/>
              <w:t xml:space="preserve">Изображение в фотографии и живописи. Особенности художественной фотографии. </w:t>
            </w:r>
            <w:r w:rsidRPr="00FB487E">
              <w:rPr>
                <w:sz w:val="22"/>
                <w:szCs w:val="22"/>
              </w:rPr>
              <w:t xml:space="preserve">Опыт изобразительного искусства – фундамент съёмочной грамоты. Композиция в живописи и в фотографии: общее и различное. Дар видения и отбора – основа операторского мастерства. Практика </w:t>
            </w:r>
            <w:r w:rsidRPr="00FB487E">
              <w:rPr>
                <w:sz w:val="22"/>
                <w:szCs w:val="22"/>
              </w:rPr>
              <w:lastRenderedPageBreak/>
              <w:t>фотокомпозиции и съёмки: выбор объекта и точки съёмки, ракурс и крупность плана как художественно-выразительные средства в фотографии.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объяснять, </w:t>
            </w:r>
            <w:r w:rsidRPr="00FB487E">
              <w:rPr>
                <w:sz w:val="22"/>
                <w:szCs w:val="22"/>
              </w:rPr>
              <w:t>что в основе лежит дар видения мира, умение отбирать и запечатлять в потоке жизни её неповторимость в большом и малом.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Владеть</w:t>
            </w:r>
            <w:r w:rsidRPr="00FB487E">
              <w:rPr>
                <w:sz w:val="22"/>
                <w:szCs w:val="22"/>
              </w:rPr>
              <w:t xml:space="preserve"> элементарными основами грамоты фотосъёмки, осознанно осуществлять выбор объекта и точки съёмки, ракурса и крупности плана как </w:t>
            </w:r>
            <w:r w:rsidRPr="00FB487E">
              <w:rPr>
                <w:sz w:val="22"/>
                <w:szCs w:val="22"/>
              </w:rPr>
              <w:lastRenderedPageBreak/>
              <w:t>художественно-выразительных средств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применять</w:t>
            </w:r>
            <w:r w:rsidRPr="00FB487E">
              <w:rPr>
                <w:sz w:val="22"/>
                <w:szCs w:val="22"/>
              </w:rPr>
              <w:t xml:space="preserve"> в своей съёмочной практике приобретённые знания и навыки композиции, чувства цвета, глубины пространства и т.д. 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Беседа.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– искусство «светописи». Вещь: свет и фактура.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 xml:space="preserve">Выразительные средства (композиция, план, ракурс, свет, ритм и др.). </w:t>
            </w:r>
            <w:r w:rsidRPr="00FB487E">
              <w:rPr>
                <w:sz w:val="22"/>
                <w:szCs w:val="22"/>
              </w:rPr>
              <w:t>Свет – средство выразительности и образности. Фотография – искусство «светописи», когда свет является не только техническим средством, а её изобразительным языком.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Операторская грамота съёмки фотонатюрморта. Роль света в выявлении формы и фактуры вещи.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роль света как художественного средства в искусстве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работать</w:t>
            </w:r>
            <w:r w:rsidRPr="00FB487E">
              <w:rPr>
                <w:sz w:val="22"/>
                <w:szCs w:val="22"/>
              </w:rPr>
              <w:t xml:space="preserve"> с освещением для передачи объёма и фактуры вещи при создании художественно-выразительного фотонатюрморта.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Приобретать навыки</w:t>
            </w:r>
            <w:r w:rsidRPr="00FB487E">
              <w:rPr>
                <w:sz w:val="22"/>
                <w:szCs w:val="22"/>
              </w:rPr>
              <w:t xml:space="preserve"> композиционной и тональной обработки фотоснимка при помощи различных компьютерных программ.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группах.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280A3D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«На фоне Пушкина снимается семейство». Искусство фотопейзажа и фотоинтерьера.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.. Создание художественного образа в фотоискусстве</w:t>
            </w:r>
            <w:r w:rsidRPr="00FB487E">
              <w:rPr>
                <w:sz w:val="22"/>
                <w:szCs w:val="22"/>
              </w:rPr>
              <w:t xml:space="preserve"> Образные возможности цветной и чёрно-белой фотографии. Световые эффекты и атмосферные состояния природы как объект съёмки.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Цвет в живописи и фотографии. Графическая природа чёрно-белой фотографии.</w:t>
            </w:r>
            <w:r w:rsidRPr="00FB487E">
              <w:rPr>
                <w:color w:val="C00000"/>
                <w:sz w:val="22"/>
                <w:szCs w:val="22"/>
              </w:rPr>
              <w:t xml:space="preserve"> Выражение в творческой деятельности своего отношения к изображаемому – создание художественного образа.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 xml:space="preserve">художественную выразительность и визуально-эмоциональную неповторимость фотопейзажа и </w:t>
            </w:r>
            <w:r w:rsidRPr="00FB487E">
              <w:rPr>
                <w:b/>
                <w:sz w:val="22"/>
                <w:szCs w:val="22"/>
              </w:rPr>
              <w:t>уметь применять</w:t>
            </w:r>
            <w:r w:rsidRPr="00FB487E">
              <w:rPr>
                <w:sz w:val="22"/>
                <w:szCs w:val="22"/>
              </w:rPr>
              <w:t xml:space="preserve"> в своей практике элементы операторского мастерства при выборе момента съёмки природного или архитектурного пейзажа с учётом его световыразительного состояния.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Анализировать и сопоставлять</w:t>
            </w:r>
            <w:r w:rsidRPr="00FB487E">
              <w:rPr>
                <w:sz w:val="22"/>
                <w:szCs w:val="22"/>
              </w:rPr>
              <w:t xml:space="preserve"> художественную ценность чёрно-белой и цветной фотографии, в которой природа цвета принципиально отлична от природы цвета от живописи.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Объяснительно-разъяснительный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Событие в кадре. Искусство фоторепортажа.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Фотоизображение как документ времени, летопись запечатлённых мгновений истории общества и жизни человека. Визуальная информативность фоторепортажа.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Метода работы над событийным репортажем: наблюдение, скрытая и открытая съёмка с отвлечением и др.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Семейная фотохроника. Операторская грамота фоторепортажа.</w:t>
            </w:r>
            <w:r w:rsidRPr="00FB487E">
              <w:rPr>
                <w:color w:val="C00000"/>
                <w:sz w:val="22"/>
                <w:szCs w:val="22"/>
              </w:rPr>
              <w:t xml:space="preserve"> Фотохудожники – мастера российской и зарубежной школ.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значение информационно-эстетической и историко-документальной ценности фотографии.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Осваивать навыки</w:t>
            </w:r>
            <w:r w:rsidRPr="00FB487E">
              <w:rPr>
                <w:sz w:val="22"/>
                <w:szCs w:val="22"/>
              </w:rPr>
              <w:t xml:space="preserve">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15</w:t>
            </w:r>
            <w:r w:rsidR="00280A3D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Фотография компьютер. Документ или фальсификация: факт и его компьютерная трактовка.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Фотография – остановленное и запечатлённое навсегда время. Правда и ложь в фотографии. Возрастающая роль фотографии в культуре и СМИ.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Возможности компьютера в обработке фотографического материала.</w:t>
            </w:r>
            <w:r w:rsidRPr="00FB487E">
              <w:rPr>
                <w:color w:val="C00000"/>
                <w:sz w:val="22"/>
                <w:szCs w:val="22"/>
              </w:rPr>
              <w:t xml:space="preserve"> Реализация совместных творческих идей в проектной деятельности: оформление школы к празднику, декорации к школьному спектаклю, костюмы к карнавалу и др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ту грань, когда при компьютерной обработке фотоснимка исправление его отдельных недочётов и случайностей переходит в искажение запечатлённого реального события и подменяет правду факта его компьютерной фальсификацией.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Постоянно овладевать</w:t>
            </w:r>
            <w:r w:rsidRPr="00FB487E">
              <w:rPr>
                <w:sz w:val="22"/>
                <w:szCs w:val="22"/>
              </w:rPr>
              <w:t xml:space="preserve"> новейшими компьютерными технологиями, повышая свой профессиональный уровень.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Развивать</w:t>
            </w:r>
            <w:r w:rsidRPr="00FB487E">
              <w:rPr>
                <w:sz w:val="22"/>
                <w:szCs w:val="22"/>
              </w:rPr>
              <w:t xml:space="preserve"> в себе художественные способности, используя для этого компьютерные технологии и Интернет.</w:t>
            </w:r>
          </w:p>
        </w:tc>
        <w:tc>
          <w:tcPr>
            <w:tcW w:w="709" w:type="dxa"/>
            <w:gridSpan w:val="2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D51DAF"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5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Фильм – творец и зритель. Что мы знаем об искусстве кино? (12 часов)</w:t>
            </w:r>
          </w:p>
        </w:tc>
      </w:tr>
      <w:tr w:rsidR="00D51DAF" w:rsidRPr="00FB487E" w:rsidTr="00193C66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0555C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="000555CE">
              <w:rPr>
                <w:sz w:val="22"/>
                <w:szCs w:val="22"/>
              </w:rPr>
              <w:t>19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Многоголосый язык экрана. Синтетическая природа фильма и монтаж. Пространство и время в кино.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Изобразительная природа экранных искусств. Специфика киноизображения: кадр и монтаж</w:t>
            </w:r>
            <w:r w:rsidRPr="00FB487E">
              <w:rPr>
                <w:sz w:val="22"/>
                <w:szCs w:val="22"/>
              </w:rPr>
              <w:t xml:space="preserve"> Кино – синтез слова, звука, музыки, но прежде всего это движущееся экранное изображение.  Экранное изображение – эффект последовательной смены кадров, их соединение – т.е. монтаж, который рождает экранный образ, придаёт смысл изображаемому и является языком кино.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Художественная условность пространства и времени в фильме. Эволюция и жанровое многообразие кинозрелища: от «Великого немого» до прихода в кинематограф звука и цвета.</w:t>
            </w:r>
            <w:r w:rsidRPr="00FB487E">
              <w:rPr>
                <w:color w:val="C00000"/>
                <w:sz w:val="22"/>
                <w:szCs w:val="22"/>
              </w:rPr>
              <w:t xml:space="preserve"> Фрагменты фильмов (С.М.Эйзенштейн «Броненосец Потемкин», С.П.Урусевский «Летят журавли» и др.).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и объяснять </w:t>
            </w:r>
            <w:r w:rsidRPr="00FB487E">
              <w:rPr>
                <w:sz w:val="22"/>
                <w:szCs w:val="22"/>
              </w:rPr>
              <w:t>синтетическую природу фильма, которая рождается благодаря многообразию выразительных средств, используемых в нём, существованию в композиционно-драматическом единстве изображения, игрового действа, музыки и слова.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</w:t>
            </w:r>
            <w:r w:rsidRPr="00FB487E">
              <w:rPr>
                <w:sz w:val="22"/>
                <w:szCs w:val="22"/>
              </w:rPr>
              <w:t>о кино как о пространственно-временном искусстве, в котором экранное время и всё изображаемое в нём является условностью.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Знать</w:t>
            </w:r>
            <w:r w:rsidRPr="00FB487E">
              <w:rPr>
                <w:sz w:val="22"/>
                <w:szCs w:val="22"/>
              </w:rPr>
              <w:t>, что спецификой языка кино является монтаж и монтажное построение изобразительного ряда фильма.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Иметь представление</w:t>
            </w:r>
            <w:r w:rsidRPr="00FB487E">
              <w:rPr>
                <w:sz w:val="22"/>
                <w:szCs w:val="22"/>
              </w:rPr>
              <w:t xml:space="preserve"> об истории кино и его эволюции как искусства.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20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 Художник и художественное творчество в кино. Художник в игровом фильме.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Коллективность художественного творчества в кино. Художническая роль режиссёра и оператора в создании визуального образа фильма. Специфика творчества художника-постановщика в игровом фильме. Многообразие возможностей творческого выражения в кино.</w:t>
            </w:r>
            <w:r w:rsidRPr="00FB487E">
              <w:rPr>
                <w:color w:val="C00000"/>
                <w:sz w:val="22"/>
                <w:szCs w:val="22"/>
              </w:rPr>
              <w:t xml:space="preserve"> Мастера кино (С.М.Эйзенштейн, </w:t>
            </w:r>
            <w:r w:rsidRPr="00FB487E">
              <w:rPr>
                <w:i/>
                <w:color w:val="C00000"/>
                <w:sz w:val="22"/>
                <w:szCs w:val="22"/>
              </w:rPr>
              <w:t>А.П.Довженко, Г.М.Козинцев, А.А. Тарковский и др</w:t>
            </w:r>
            <w:r w:rsidRPr="00FB487E">
              <w:rPr>
                <w:color w:val="C00000"/>
                <w:sz w:val="22"/>
                <w:szCs w:val="22"/>
              </w:rPr>
              <w:t>.). Коллективный процесс творчества в кино (сценарист, режиссер, оператор, художник, актер).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</w:t>
            </w:r>
            <w:r w:rsidRPr="00FB487E">
              <w:rPr>
                <w:sz w:val="22"/>
                <w:szCs w:val="22"/>
              </w:rPr>
              <w:t>о коллективном процессе создания фильма, в котором участвуют не только творческие работники, но и технологи, инженеры и специалисты многих иных профессий.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>, что современное кино является мощнейшей индустрией.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</w:t>
            </w:r>
            <w:r w:rsidRPr="00FB487E">
              <w:rPr>
                <w:sz w:val="22"/>
                <w:szCs w:val="22"/>
              </w:rPr>
              <w:t>, что решение изобразительного строя фильма является результатом совместного творчества режиссёра, оператора и художника.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</w:t>
            </w:r>
            <w:r w:rsidRPr="00FB487E">
              <w:rPr>
                <w:sz w:val="22"/>
                <w:szCs w:val="22"/>
              </w:rPr>
              <w:t>представление о роли художника-постановщика в игровом фильме, о творческих задачах, стоящих перед ним, и о многообразии художнических профессий в современном кино.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23</w:t>
            </w:r>
            <w:r w:rsidR="00280A3D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От «большого» экрана к домашнему видео. Азбука киноязыка.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Элементарные основы киноязыка и кинокомпозиции рассматриваются в трёх аспектах: сценарном, режиссёрском и операторском.</w:t>
            </w:r>
            <w:r w:rsidRPr="00FB487E">
              <w:rPr>
                <w:color w:val="C00000"/>
                <w:sz w:val="22"/>
                <w:szCs w:val="22"/>
              </w:rPr>
              <w:t xml:space="preserve"> Кинокомпозиция и средства эмоциональной выразительности в фильме (ритм, свет, цвет, музыка, звук).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Фильм – «рассказ в картинках». Понятие кадра и плана. Простейшая кадровая запись предстоящей съёмки со схематическими зарисовками – наилучшая сценарная форма для любительского видео.Воплощение замысла.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Чудо движения: увидеть и передать.</w:t>
            </w:r>
            <w:r w:rsidRPr="00FB487E">
              <w:rPr>
                <w:color w:val="C00000"/>
                <w:sz w:val="22"/>
                <w:szCs w:val="22"/>
              </w:rPr>
              <w:t xml:space="preserve"> Документальный, игровой и анимационный фильмы.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Раздаточный материал.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единство природы творческого процесса в фильме-блокбастере и домашнем видеофильме.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</w:t>
            </w:r>
            <w:r w:rsidRPr="00FB487E">
              <w:rPr>
                <w:sz w:val="22"/>
                <w:szCs w:val="22"/>
              </w:rPr>
              <w:t>представление о значении сценария в создании фильма как записи его замысла и сюжетной основы.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Осваивать</w:t>
            </w:r>
            <w:r w:rsidRPr="00FB487E">
              <w:rPr>
                <w:sz w:val="22"/>
                <w:szCs w:val="22"/>
              </w:rPr>
              <w:t xml:space="preserve"> начальные азы сценарной записи и уметь применять в своей творческой практике его простейшие формы.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Излагать</w:t>
            </w:r>
            <w:r w:rsidRPr="00FB487E">
              <w:rPr>
                <w:sz w:val="22"/>
                <w:szCs w:val="22"/>
              </w:rPr>
              <w:t xml:space="preserve"> свой замысел в форме сценарной записи или раскадровки, определяя в них монтажно-смысловое построение «кинослова» и «кинофразы».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группах.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26</w:t>
            </w:r>
            <w:r w:rsidR="00280A3D">
              <w:rPr>
                <w:sz w:val="22"/>
                <w:szCs w:val="22"/>
              </w:rPr>
              <w:t>-</w:t>
            </w:r>
            <w:r w:rsidR="00280A3D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Бесконечный мир кинематографа.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Искусство анимации, или когда художник больше чем художник. 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 xml:space="preserve">Многообразие образного языка кино, вбирающего в </w:t>
            </w:r>
            <w:r w:rsidRPr="00FB487E">
              <w:rPr>
                <w:sz w:val="22"/>
                <w:szCs w:val="22"/>
              </w:rPr>
              <w:lastRenderedPageBreak/>
              <w:t>себя поэзию и драму, сухую информацию и безудержную фантазию.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Многообразие жанровых киноформ: от большого «метра» игровых блокбастеров до мини-анимации или видеоклипов. История и специфика рисованного фильма, его эволюции от «мультика» до высокого искусства, анимации, в котором роль художника соизмерима с ролью режиссёра.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Мультимедийная </w:t>
            </w:r>
            <w:r w:rsidRPr="00FB487E">
              <w:rPr>
                <w:sz w:val="22"/>
                <w:szCs w:val="22"/>
              </w:rPr>
              <w:lastRenderedPageBreak/>
              <w:t>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Приобретать представления </w:t>
            </w:r>
            <w:r w:rsidRPr="00FB487E">
              <w:rPr>
                <w:sz w:val="22"/>
                <w:szCs w:val="22"/>
              </w:rPr>
              <w:t>о художнической природе операторского мастерства и уметь применять полученные знания по композиции и построению кадра.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>Овладевать</w:t>
            </w:r>
            <w:r w:rsidRPr="00FB487E">
              <w:rPr>
                <w:sz w:val="22"/>
                <w:szCs w:val="22"/>
              </w:rPr>
              <w:t xml:space="preserve"> азами операторской грамоты, техники съёмки и компьютерного монтажа, чтобы эффективно их применять в работе над своим видео.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Уметь смотреть и анализировать </w:t>
            </w:r>
            <w:r w:rsidRPr="00FB487E">
              <w:rPr>
                <w:sz w:val="22"/>
                <w:szCs w:val="22"/>
              </w:rPr>
              <w:t>с точки зрения режиссёрского, монтажно-операторского искусства фильмы мастеров кино, чтобы повышать багаж своих знаний и творческих умений.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Объяснительно-</w:t>
            </w:r>
            <w:r w:rsidRPr="00FB487E">
              <w:rPr>
                <w:sz w:val="22"/>
                <w:szCs w:val="22"/>
              </w:rPr>
              <w:lastRenderedPageBreak/>
              <w:t>иллюстративный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Индивидуаль</w:t>
            </w:r>
            <w:r w:rsidRPr="00FB487E">
              <w:rPr>
                <w:sz w:val="22"/>
                <w:szCs w:val="22"/>
              </w:rPr>
              <w:lastRenderedPageBreak/>
              <w:t>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D51DAF">
        <w:trPr>
          <w:trHeight w:val="131"/>
        </w:trPr>
        <w:tc>
          <w:tcPr>
            <w:tcW w:w="360" w:type="dxa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6155" w:type="dxa"/>
            <w:gridSpan w:val="15"/>
            <w:shd w:val="clear" w:color="auto" w:fill="auto"/>
          </w:tcPr>
          <w:p w:rsidR="00D51DAF" w:rsidRPr="00FB487E" w:rsidRDefault="00D51DAF" w:rsidP="00D51DAF">
            <w:pPr>
              <w:contextualSpacing/>
              <w:jc w:val="center"/>
              <w:rPr>
                <w:b/>
              </w:rPr>
            </w:pPr>
            <w:r w:rsidRPr="00FB487E">
              <w:rPr>
                <w:b/>
                <w:sz w:val="22"/>
                <w:szCs w:val="22"/>
              </w:rPr>
              <w:t>Телевидение – пространство культуры? Экран – искусство – зритель (6 часов)</w:t>
            </w: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0555CE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Мир на экране: здесь и сейчас.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color w:val="C00000"/>
                <w:sz w:val="22"/>
                <w:szCs w:val="22"/>
              </w:rPr>
              <w:t>Телевизионное изображение, его особенности и возможности.</w:t>
            </w:r>
            <w:r w:rsidR="000555CE">
              <w:rPr>
                <w:color w:val="C00000"/>
                <w:sz w:val="22"/>
                <w:szCs w:val="22"/>
              </w:rPr>
              <w:t xml:space="preserve"> </w:t>
            </w:r>
            <w:r w:rsidRPr="00FB487E">
              <w:rPr>
                <w:sz w:val="22"/>
                <w:szCs w:val="22"/>
              </w:rPr>
              <w:t>Телевидение – новая визуальная технология или муза? Визуально-коммуникативная природа телевизионного зрелища. При множественности функций современного телевидения – просветительской, развлекательной, художественной – его доминанту составляет информация. Телевидение – мощнейший социально-политический манипулятор. Художественный вкус и культура – средство «фильтрации» и защиты от пошлости и разложения, льющихся с телеэкрана.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Интернет – новейшее коммуникативное средство, активизирующее социальное и художественно-творческое выражение личности в процессе создания собственных видеосюжетов.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Узнавать, </w:t>
            </w:r>
            <w:r w:rsidRPr="00FB487E">
              <w:rPr>
                <w:sz w:val="22"/>
                <w:szCs w:val="22"/>
              </w:rPr>
              <w:t>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Понимать </w:t>
            </w:r>
            <w:r w:rsidRPr="00FB487E">
              <w:rPr>
                <w:sz w:val="22"/>
                <w:szCs w:val="22"/>
              </w:rPr>
              <w:t>многофункциональное назначение телевидения как СМИ и культуры.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Узнавать</w:t>
            </w:r>
            <w:r w:rsidRPr="00FB487E">
              <w:rPr>
                <w:sz w:val="22"/>
                <w:szCs w:val="22"/>
              </w:rPr>
              <w:t>, что неповторимую специфику телевидения составляет прямой эфир.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Получать представление</w:t>
            </w:r>
            <w:r w:rsidRPr="00FB487E">
              <w:rPr>
                <w:sz w:val="22"/>
                <w:szCs w:val="22"/>
              </w:rPr>
              <w:t xml:space="preserve"> о разнообразном жанровом спектре телевизионных передач и уметь формировать собственную программу телепросмотра.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Работа в парах.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</w:t>
            </w:r>
            <w:r w:rsidR="00D51DAF" w:rsidRPr="00FB487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Телевидение и документальное кино. Телевизионная документалистика: от видео до телерепортажа.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Специфика телевидения – это «сиюминутность» происходящего на экране, транслируемая в реальном времени. Опыт документального репортажа – основа телеинформации. Принципиальная общность творческого процесса в любительском и телевизионном видеосюжете. Основы школьной тележурналистики.</w:t>
            </w:r>
            <w:r w:rsidRPr="00FB487E">
              <w:rPr>
                <w:color w:val="C00000"/>
                <w:sz w:val="22"/>
                <w:szCs w:val="22"/>
              </w:rPr>
              <w:t xml:space="preserve"> Создание художественно-декоративных проектов, объединенных единой стилистикой (предметы быта, одежда, мебель, детали интерьера и др.). </w:t>
            </w:r>
            <w:r w:rsidRPr="00FB487E">
              <w:rPr>
                <w:i/>
                <w:iCs/>
                <w:color w:val="C00000"/>
                <w:sz w:val="22"/>
                <w:szCs w:val="22"/>
              </w:rPr>
              <w:t>мультфильма, видеофильма</w:t>
            </w:r>
            <w:r w:rsidRPr="00FB487E">
              <w:rPr>
                <w:iCs/>
                <w:color w:val="C00000"/>
                <w:sz w:val="22"/>
                <w:szCs w:val="22"/>
              </w:rPr>
              <w:t>, раскадровки по теме.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</w:t>
            </w:r>
            <w:r w:rsidRPr="00FB487E">
              <w:rPr>
                <w:sz w:val="22"/>
                <w:szCs w:val="22"/>
              </w:rPr>
              <w:t>общность творческого процесса при создании любой телевизионной передачи и кинодокументалистики.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Приобретать и использовать</w:t>
            </w:r>
            <w:r w:rsidRPr="00FB487E">
              <w:rPr>
                <w:sz w:val="22"/>
                <w:szCs w:val="22"/>
              </w:rPr>
              <w:t xml:space="preserve"> опыт документальной съёмки и тележурналистики для формирования школьного телевидения.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Диалог.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Фронтальный опрос.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jc w:val="both"/>
            </w:pPr>
            <w:r w:rsidRPr="00FB487E">
              <w:rPr>
                <w:sz w:val="22"/>
                <w:szCs w:val="22"/>
              </w:rPr>
              <w:t>.Киноглаз, или Жизнь врасплох.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Кинонаблюдение – основа документального видеотворчества.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Видеоэтюд в пейзаже и портрете.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Приобретать представление о </w:t>
            </w:r>
            <w:r w:rsidRPr="00FB487E">
              <w:rPr>
                <w:sz w:val="22"/>
                <w:szCs w:val="22"/>
              </w:rPr>
              <w:t>различных формах операторского кинонаблюдения в стремлении зафиксировать жизнь как можно более правдиво, без нарочитой подготовленности человека к съёмке.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Учиться реализовывать</w:t>
            </w:r>
            <w:r w:rsidRPr="00FB487E">
              <w:rPr>
                <w:sz w:val="22"/>
                <w:szCs w:val="22"/>
              </w:rPr>
              <w:t xml:space="preserve"> сценарно-режиссёрскую и операторскую грамоту творчества в практике создания видеоэтюда.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Коллективная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Телевидение, </w:t>
            </w:r>
            <w:r w:rsidRPr="00FB487E">
              <w:rPr>
                <w:sz w:val="22"/>
                <w:szCs w:val="22"/>
              </w:rPr>
              <w:lastRenderedPageBreak/>
              <w:t>Интернет…Что дальше? Современные формы экранного языка.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 xml:space="preserve">Киноязык и киноформы не являются чем-то </w:t>
            </w:r>
            <w:r w:rsidRPr="00FB487E">
              <w:rPr>
                <w:sz w:val="22"/>
                <w:szCs w:val="22"/>
              </w:rPr>
              <w:lastRenderedPageBreak/>
              <w:t>застывшим и неизменным.  Роль и возможности экранных форм в активизации художественного сознания и творческой видеодеятельности молодёжи в интернет-пространстве.</w:t>
            </w:r>
            <w:r w:rsidRPr="00FB487E">
              <w:rPr>
                <w:color w:val="C00000"/>
                <w:sz w:val="22"/>
                <w:szCs w:val="22"/>
              </w:rPr>
              <w:t xml:space="preserve"> Компьютерная графика и ее использование в полиграфии, дизайне, архитектурных проектах.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Мульти</w:t>
            </w:r>
            <w:r w:rsidRPr="00FB487E">
              <w:rPr>
                <w:sz w:val="22"/>
                <w:szCs w:val="22"/>
              </w:rPr>
              <w:lastRenderedPageBreak/>
              <w:t>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lastRenderedPageBreak/>
              <w:t xml:space="preserve">Получать представление </w:t>
            </w:r>
            <w:r w:rsidRPr="00FB487E">
              <w:rPr>
                <w:sz w:val="22"/>
                <w:szCs w:val="22"/>
              </w:rPr>
              <w:t xml:space="preserve">о развитии форм и киноязыка </w:t>
            </w:r>
            <w:r w:rsidRPr="00FB487E">
              <w:rPr>
                <w:sz w:val="22"/>
                <w:szCs w:val="22"/>
              </w:rPr>
              <w:lastRenderedPageBreak/>
              <w:t>современных экранных произведений на примере создания авторского видеоклипа.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 xml:space="preserve"> специфику и взаимосвязь звукоряда, экранного изображения в видеоклипе.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Уметь использовать</w:t>
            </w:r>
            <w:r w:rsidRPr="00FB487E">
              <w:rPr>
                <w:sz w:val="22"/>
                <w:szCs w:val="22"/>
              </w:rPr>
              <w:t xml:space="preserve"> грамоту киноязыка при создании интернет-сообщений.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Диал</w:t>
            </w:r>
            <w:r w:rsidRPr="00FB487E">
              <w:rPr>
                <w:sz w:val="22"/>
                <w:szCs w:val="22"/>
              </w:rPr>
              <w:lastRenderedPageBreak/>
              <w:t>ог.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lastRenderedPageBreak/>
              <w:t>Инд</w:t>
            </w:r>
            <w:r w:rsidRPr="00FB487E">
              <w:rPr>
                <w:sz w:val="22"/>
                <w:szCs w:val="22"/>
              </w:rPr>
              <w:lastRenderedPageBreak/>
              <w:t>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</w:tr>
      <w:tr w:rsidR="00D51DAF" w:rsidRPr="00FB487E" w:rsidTr="00193C66">
        <w:trPr>
          <w:trHeight w:val="131"/>
        </w:trPr>
        <w:tc>
          <w:tcPr>
            <w:tcW w:w="562" w:type="dxa"/>
            <w:gridSpan w:val="3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445" w:type="dxa"/>
          </w:tcPr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360" w:type="dxa"/>
          </w:tcPr>
          <w:p w:rsidR="00D51DAF" w:rsidRPr="00FB487E" w:rsidRDefault="00280A3D" w:rsidP="00D51DAF">
            <w:pPr>
              <w:contextualSpacing/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В царстве кривых зеркал, или Вечные истины искусства (обобщение темы).</w:t>
            </w:r>
          </w:p>
        </w:tc>
        <w:tc>
          <w:tcPr>
            <w:tcW w:w="5230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Роль визуально-зрелищных искусств в обществе и жизни человека.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Позитивная и негативная роль СМИ в формировании сознания и культуры общества. Телевидение – регулятор интересов и запросов общества потребления.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Экран – художник – зритель. Истинное искусство – бессмертно.</w:t>
            </w:r>
            <w:r w:rsidRPr="00FB487E">
              <w:rPr>
                <w:color w:val="C00000"/>
                <w:sz w:val="22"/>
                <w:szCs w:val="22"/>
              </w:rPr>
              <w:t xml:space="preserve"> 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</w:tc>
        <w:tc>
          <w:tcPr>
            <w:tcW w:w="950" w:type="dxa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Мультимедийная презентация.</w:t>
            </w:r>
          </w:p>
          <w:p w:rsidR="00D51DAF" w:rsidRPr="00FB487E" w:rsidRDefault="00D51DAF" w:rsidP="00D51DAF">
            <w:pPr>
              <w:contextualSpacing/>
              <w:jc w:val="both"/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 xml:space="preserve"> роль телевидения в современном мире, его позитивное и негативное влияние на психологию человека, культуру, жизнь общества.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 xml:space="preserve">Осознавать и объяснять </w:t>
            </w:r>
            <w:r w:rsidRPr="00FB487E">
              <w:rPr>
                <w:sz w:val="22"/>
                <w:szCs w:val="22"/>
              </w:rPr>
              <w:t>значение художественной культуры и искусства для духовно-нравственного развития.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Понимать и объяснять</w:t>
            </w:r>
            <w:r w:rsidRPr="00FB487E">
              <w:rPr>
                <w:sz w:val="22"/>
                <w:szCs w:val="22"/>
              </w:rPr>
              <w:t>, что новое и модное не значит лучшее и истинное.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b/>
                <w:sz w:val="22"/>
                <w:szCs w:val="22"/>
              </w:rPr>
              <w:t>Рассуждать, выражать</w:t>
            </w:r>
            <w:r w:rsidRPr="00FB487E">
              <w:rPr>
                <w:sz w:val="22"/>
                <w:szCs w:val="22"/>
              </w:rPr>
              <w:t xml:space="preserve"> своё мнение по поводу своих творческих работ и работ одноклассников.</w:t>
            </w:r>
          </w:p>
        </w:tc>
        <w:tc>
          <w:tcPr>
            <w:tcW w:w="746" w:type="dxa"/>
            <w:gridSpan w:val="4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Объяснительно-иллюстративный</w:t>
            </w:r>
          </w:p>
        </w:tc>
        <w:tc>
          <w:tcPr>
            <w:tcW w:w="672" w:type="dxa"/>
            <w:shd w:val="clear" w:color="auto" w:fill="auto"/>
          </w:tcPr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Индивидуальная работа.</w:t>
            </w:r>
          </w:p>
          <w:p w:rsidR="00D51DAF" w:rsidRPr="00FB487E" w:rsidRDefault="00D51DAF" w:rsidP="00D51DAF">
            <w:pPr>
              <w:contextualSpacing/>
              <w:jc w:val="both"/>
            </w:pPr>
            <w:r w:rsidRPr="00FB487E">
              <w:rPr>
                <w:sz w:val="22"/>
                <w:szCs w:val="22"/>
              </w:rPr>
              <w:t>.</w:t>
            </w:r>
          </w:p>
        </w:tc>
      </w:tr>
    </w:tbl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5B56DA">
      <w:pPr>
        <w:tabs>
          <w:tab w:val="left" w:pos="3172"/>
        </w:tabs>
      </w:pPr>
    </w:p>
    <w:p w:rsidR="005B56DA" w:rsidRDefault="005B56DA" w:rsidP="00A70C27"/>
    <w:p w:rsidR="00252F32" w:rsidRDefault="00252F32" w:rsidP="00A70C27"/>
    <w:p w:rsidR="005B56DA" w:rsidRDefault="005B56DA" w:rsidP="00A70C27"/>
    <w:p w:rsidR="005B56DA" w:rsidRDefault="005B56DA" w:rsidP="005B56DA"/>
    <w:p w:rsidR="005B56DA" w:rsidRPr="005B56DA" w:rsidRDefault="005B56DA" w:rsidP="005B56DA">
      <w:pPr>
        <w:pStyle w:val="a8"/>
        <w:numPr>
          <w:ilvl w:val="1"/>
          <w:numId w:val="8"/>
        </w:numPr>
        <w:rPr>
          <w:b/>
          <w:sz w:val="32"/>
          <w:szCs w:val="32"/>
        </w:rPr>
      </w:pPr>
      <w:r w:rsidRPr="005B56DA">
        <w:rPr>
          <w:b/>
          <w:sz w:val="32"/>
          <w:szCs w:val="32"/>
        </w:rPr>
        <w:t>Описание учебно-методического обеспечения</w:t>
      </w:r>
    </w:p>
    <w:p w:rsidR="005B56DA" w:rsidRDefault="005B56DA" w:rsidP="005B56D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Методические и учебные пособия</w:t>
      </w:r>
      <w:r>
        <w:rPr>
          <w:sz w:val="22"/>
          <w:szCs w:val="22"/>
        </w:rPr>
        <w:t xml:space="preserve"> – </w:t>
      </w:r>
    </w:p>
    <w:p w:rsidR="005B56DA" w:rsidRPr="002C4571" w:rsidRDefault="005B56DA" w:rsidP="005B56DA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2C4571">
        <w:t>Питерских А.С. «Изобразительное искусство в театре, кино и телевидении. 9 класс» под редакцией Неменского Б.М. – М.: Просвещение, 2007.</w:t>
      </w:r>
    </w:p>
    <w:p w:rsidR="005B56DA" w:rsidRPr="002C4571" w:rsidRDefault="005B56DA" w:rsidP="005B56DA">
      <w:pPr>
        <w:jc w:val="both"/>
      </w:pPr>
      <w:r w:rsidRPr="002C4571">
        <w:t>2. “Изобразительное искусство и художественный труд”. 1-9кл. (Под рук. Б.М. Неменского). 1994. “Просвещение”.</w:t>
      </w:r>
    </w:p>
    <w:p w:rsidR="005B56DA" w:rsidRPr="002C4571" w:rsidRDefault="005B56DA" w:rsidP="005B56DA">
      <w:pPr>
        <w:jc w:val="both"/>
      </w:pPr>
      <w:r w:rsidRPr="002C4571">
        <w:t>3. “Изобразительное искусство. Основы народного и декоративно-прикладного искусства”. 1-4 и 5-8кл. Для классов с углубленным изучением предметов художественно-эстетического цикла. (Под рук. Т.Я. Шпикаловой). 1996, 1997. “Просвещение”.</w:t>
      </w:r>
    </w:p>
    <w:p w:rsidR="005B56DA" w:rsidRPr="002C4571" w:rsidRDefault="005B56DA" w:rsidP="005B56DA">
      <w:pPr>
        <w:jc w:val="both"/>
      </w:pPr>
      <w:r w:rsidRPr="002C4571">
        <w:rPr>
          <w:b/>
        </w:rPr>
        <w:t>оборудования и приборы</w:t>
      </w:r>
      <w:r>
        <w:t xml:space="preserve"> – телевизор</w:t>
      </w:r>
      <w:r w:rsidRPr="002C4571">
        <w:t xml:space="preserve">, компьютер, экран, мультимедийный проектор. </w:t>
      </w:r>
    </w:p>
    <w:p w:rsidR="005B56DA" w:rsidRPr="002C4571" w:rsidRDefault="005B56DA" w:rsidP="005B56DA">
      <w:pPr>
        <w:jc w:val="both"/>
      </w:pPr>
      <w:r w:rsidRPr="002C4571">
        <w:rPr>
          <w:b/>
        </w:rPr>
        <w:t>дидактический материал</w:t>
      </w:r>
      <w:r w:rsidRPr="002C4571">
        <w:t xml:space="preserve"> – картины художников, зарисовки учителя, карточки, кроссворды.</w:t>
      </w:r>
    </w:p>
    <w:p w:rsidR="005B56DA" w:rsidRDefault="005B56DA" w:rsidP="005B56DA">
      <w:pPr>
        <w:jc w:val="both"/>
        <w:rPr>
          <w:sz w:val="22"/>
          <w:szCs w:val="22"/>
        </w:rPr>
      </w:pPr>
    </w:p>
    <w:p w:rsidR="005B56DA" w:rsidRDefault="005B56DA" w:rsidP="005B56DA">
      <w:pPr>
        <w:jc w:val="both"/>
        <w:rPr>
          <w:sz w:val="22"/>
          <w:szCs w:val="22"/>
        </w:rPr>
      </w:pPr>
    </w:p>
    <w:p w:rsidR="005B56DA" w:rsidRDefault="005B56DA" w:rsidP="005B56DA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Учебное оборудование</w:t>
      </w:r>
      <w:r>
        <w:rPr>
          <w:sz w:val="22"/>
          <w:szCs w:val="22"/>
        </w:rPr>
        <w:t xml:space="preserve"> для реализации программы включает в себя технические средства обучения (музыкальный центр с возможностью использования аудиодисков,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CD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lang w:val="en-US"/>
        </w:rPr>
        <w:t>RW</w:t>
      </w:r>
      <w:r>
        <w:rPr>
          <w:sz w:val="22"/>
          <w:szCs w:val="22"/>
        </w:rPr>
        <w:t xml:space="preserve">, а также магнитных записей), музыкальный инструмент фортепиано, видеоаппаратуру, наглядные пособия – презентации </w:t>
      </w:r>
      <w:r>
        <w:rPr>
          <w:sz w:val="22"/>
          <w:szCs w:val="22"/>
          <w:lang w:val="en-US"/>
        </w:rPr>
        <w:t>MicrosoftPowerPoint</w:t>
      </w:r>
      <w:r>
        <w:rPr>
          <w:sz w:val="22"/>
          <w:szCs w:val="22"/>
        </w:rPr>
        <w:t>.</w:t>
      </w:r>
    </w:p>
    <w:p w:rsidR="005B56DA" w:rsidRDefault="005B56DA" w:rsidP="005B56DA">
      <w:pPr>
        <w:rPr>
          <w:sz w:val="22"/>
          <w:szCs w:val="22"/>
        </w:rPr>
      </w:pPr>
    </w:p>
    <w:p w:rsidR="005B56DA" w:rsidRDefault="005B56DA" w:rsidP="005B56DA">
      <w:pPr>
        <w:pStyle w:val="Default"/>
      </w:pPr>
      <w:r>
        <w:t xml:space="preserve">- </w:t>
      </w:r>
      <w:r w:rsidRPr="000548E8">
        <w:t>Программа общеобразовательных учреждений «Изобразительное искусство и художественный труд» 1-9классы,Москва, «Просвещение» 2012год.</w:t>
      </w:r>
      <w:r>
        <w:t xml:space="preserve"> - - </w:t>
      </w:r>
      <w:r w:rsidRPr="000548E8">
        <w:t xml:space="preserve">Программа разработана под руководством и редакцией народного художника России, академика РАО Б.М.Неменского. </w:t>
      </w:r>
    </w:p>
    <w:p w:rsidR="005B56DA" w:rsidRDefault="005B56DA" w:rsidP="005B56DA">
      <w:pPr>
        <w:pStyle w:val="ad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304076">
        <w:rPr>
          <w:rFonts w:ascii="Times New Roman" w:hAnsi="Times New Roman"/>
          <w:color w:val="000000"/>
          <w:sz w:val="24"/>
          <w:szCs w:val="24"/>
        </w:rPr>
        <w:t xml:space="preserve"> О.В.Свиридова,  Изобразительное искусство: 9 класс. Поурочные планы по программе Б.М.Нем</w:t>
      </w:r>
      <w:r>
        <w:rPr>
          <w:rFonts w:ascii="Times New Roman" w:hAnsi="Times New Roman"/>
          <w:color w:val="000000"/>
          <w:sz w:val="24"/>
          <w:szCs w:val="24"/>
        </w:rPr>
        <w:t>енского –Волгоград: Учитель, 20</w:t>
      </w:r>
      <w:r w:rsidRPr="00304076">
        <w:rPr>
          <w:rFonts w:ascii="Times New Roman" w:hAnsi="Times New Roman"/>
          <w:color w:val="000000"/>
          <w:sz w:val="24"/>
          <w:szCs w:val="24"/>
        </w:rPr>
        <w:t>10г.;</w:t>
      </w:r>
    </w:p>
    <w:p w:rsidR="005B56DA" w:rsidRDefault="005B56DA" w:rsidP="005B56DA">
      <w:pPr>
        <w:rPr>
          <w:color w:val="000000"/>
        </w:rPr>
      </w:pPr>
      <w:r>
        <w:rPr>
          <w:color w:val="000000"/>
        </w:rPr>
        <w:t xml:space="preserve">- </w:t>
      </w:r>
      <w:r w:rsidRPr="00304076">
        <w:rPr>
          <w:color w:val="000000"/>
        </w:rPr>
        <w:t xml:space="preserve"> коллектив авторов под руководством Б.М.Неменского, Программа ИЗО и художественный труд. 1</w:t>
      </w:r>
      <w:r>
        <w:rPr>
          <w:color w:val="000000"/>
        </w:rPr>
        <w:t>–9 классы. – М.: Просвещение, 2010г.</w:t>
      </w:r>
    </w:p>
    <w:p w:rsidR="005B56DA" w:rsidRDefault="005B56DA" w:rsidP="005B56DA">
      <w:pPr>
        <w:rPr>
          <w:color w:val="000000"/>
        </w:rPr>
      </w:pPr>
      <w:r>
        <w:rPr>
          <w:color w:val="000000"/>
        </w:rPr>
        <w:t>Список литературы:</w:t>
      </w:r>
    </w:p>
    <w:p w:rsidR="005B56DA" w:rsidRPr="005B56DA" w:rsidRDefault="005B56DA" w:rsidP="005B56DA">
      <w:pPr>
        <w:ind w:left="560" w:right="124"/>
        <w:jc w:val="both"/>
        <w:rPr>
          <w:color w:val="000000"/>
          <w:sz w:val="28"/>
          <w:szCs w:val="28"/>
        </w:rPr>
      </w:pP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Данилова Г.И. Мировая художественная культура. От 17 века до современности. 11 кл</w:t>
      </w:r>
      <w:r>
        <w:rPr>
          <w:color w:val="000000"/>
        </w:rPr>
        <w:t xml:space="preserve">.: </w:t>
      </w:r>
      <w:r w:rsidRPr="00DD46A9">
        <w:rPr>
          <w:color w:val="000000"/>
        </w:rPr>
        <w:t>Базовый уровень: учеб.для общеобразовательных учреждений/ М.: Дрофа, 2010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Вострикова И.В. </w:t>
      </w:r>
      <w:r w:rsidRPr="00DD46A9">
        <w:rPr>
          <w:i/>
          <w:iCs/>
          <w:color w:val="000000"/>
        </w:rPr>
        <w:t>Формирование художественной культуры учащихся средствами интеграции искусств</w:t>
      </w:r>
      <w:r w:rsidRPr="00DD46A9">
        <w:rPr>
          <w:color w:val="000000"/>
        </w:rPr>
        <w:t>. Методическое пособие. Кемерово, «Обл.ИУУ». 1997. – 92 с.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i/>
          <w:iCs/>
          <w:color w:val="000000"/>
        </w:rPr>
        <w:t>Искусство</w:t>
      </w:r>
      <w:r w:rsidRPr="00DD46A9">
        <w:rPr>
          <w:color w:val="000000"/>
        </w:rPr>
        <w:t>. Книга для чтения. 1980. – 513 с.: 160 ил.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Неменский Б.М. </w:t>
      </w:r>
      <w:r w:rsidRPr="00DD46A9">
        <w:rPr>
          <w:i/>
          <w:iCs/>
          <w:color w:val="000000"/>
        </w:rPr>
        <w:t>Изобразительное искусство и художественный труд</w:t>
      </w:r>
      <w:r w:rsidRPr="00DD46A9">
        <w:rPr>
          <w:color w:val="000000"/>
        </w:rPr>
        <w:t>. М.: «Просвещение», 1991. – 192 с.: ил.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Новосёлова В.П. и др. Региональный компонент в преподавании изобразительного  искусства: Методическое пособие. – Кемерово: Изд-во ОблИУУ,1994.</w:t>
      </w:r>
    </w:p>
    <w:p w:rsidR="005B56DA" w:rsidRPr="00DD46A9" w:rsidRDefault="005B56DA" w:rsidP="005B56DA">
      <w:pPr>
        <w:numPr>
          <w:ilvl w:val="0"/>
          <w:numId w:val="8"/>
        </w:numPr>
        <w:ind w:left="920" w:right="124"/>
        <w:jc w:val="both"/>
        <w:rPr>
          <w:color w:val="000000"/>
          <w:sz w:val="28"/>
          <w:szCs w:val="28"/>
        </w:rPr>
      </w:pPr>
      <w:r w:rsidRPr="00DD46A9">
        <w:rPr>
          <w:color w:val="000000"/>
        </w:rPr>
        <w:t>Оленич Л.В. Современное изобразительное искусство Кузбасса: Учебное пособие. – Кемерово: Изд-во ОблИУУ,1994.</w:t>
      </w:r>
    </w:p>
    <w:p w:rsidR="005B56DA" w:rsidRDefault="005B56DA" w:rsidP="00A70C27"/>
    <w:sectPr w:rsidR="005B56DA" w:rsidSect="002C2AD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66A" w:rsidRDefault="0069366A" w:rsidP="00D51DAF">
      <w:r>
        <w:separator/>
      </w:r>
    </w:p>
  </w:endnote>
  <w:endnote w:type="continuationSeparator" w:id="0">
    <w:p w:rsidR="0069366A" w:rsidRDefault="0069366A" w:rsidP="00D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66A" w:rsidRDefault="0069366A" w:rsidP="00D51DAF">
      <w:r>
        <w:separator/>
      </w:r>
    </w:p>
  </w:footnote>
  <w:footnote w:type="continuationSeparator" w:id="0">
    <w:p w:rsidR="0069366A" w:rsidRDefault="0069366A" w:rsidP="00D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129DA0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2E178A6"/>
    <w:multiLevelType w:val="hybridMultilevel"/>
    <w:tmpl w:val="A464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77757"/>
    <w:multiLevelType w:val="hybridMultilevel"/>
    <w:tmpl w:val="2BD6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20340"/>
    <w:multiLevelType w:val="multilevel"/>
    <w:tmpl w:val="95DCC7B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07B5F"/>
    <w:multiLevelType w:val="hybridMultilevel"/>
    <w:tmpl w:val="6BC24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27"/>
    <w:rsid w:val="00020725"/>
    <w:rsid w:val="00031047"/>
    <w:rsid w:val="000555CE"/>
    <w:rsid w:val="000839D2"/>
    <w:rsid w:val="000F22EA"/>
    <w:rsid w:val="00193C66"/>
    <w:rsid w:val="00225253"/>
    <w:rsid w:val="00252F32"/>
    <w:rsid w:val="00280A3D"/>
    <w:rsid w:val="002C2ADF"/>
    <w:rsid w:val="002C4571"/>
    <w:rsid w:val="002E7AED"/>
    <w:rsid w:val="003418D6"/>
    <w:rsid w:val="00471931"/>
    <w:rsid w:val="00491726"/>
    <w:rsid w:val="005B56DA"/>
    <w:rsid w:val="005E75B9"/>
    <w:rsid w:val="0069366A"/>
    <w:rsid w:val="00693725"/>
    <w:rsid w:val="006D7ED5"/>
    <w:rsid w:val="007631B4"/>
    <w:rsid w:val="007C61B0"/>
    <w:rsid w:val="008A4C47"/>
    <w:rsid w:val="00936E4B"/>
    <w:rsid w:val="00961ADB"/>
    <w:rsid w:val="0096242E"/>
    <w:rsid w:val="00A00DBC"/>
    <w:rsid w:val="00A36201"/>
    <w:rsid w:val="00A65B8E"/>
    <w:rsid w:val="00A70C27"/>
    <w:rsid w:val="00AD2BFC"/>
    <w:rsid w:val="00AE0C67"/>
    <w:rsid w:val="00AF43D9"/>
    <w:rsid w:val="00B52CA6"/>
    <w:rsid w:val="00BA1016"/>
    <w:rsid w:val="00C133A3"/>
    <w:rsid w:val="00C44053"/>
    <w:rsid w:val="00CC3543"/>
    <w:rsid w:val="00D4158D"/>
    <w:rsid w:val="00D51DAF"/>
    <w:rsid w:val="00E55C12"/>
    <w:rsid w:val="00EA2E3F"/>
    <w:rsid w:val="00EA4654"/>
    <w:rsid w:val="00EE6383"/>
    <w:rsid w:val="00F8403D"/>
    <w:rsid w:val="00FB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79F4E-2AEA-426D-9B15-629EDA8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C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70C27"/>
  </w:style>
  <w:style w:type="paragraph" w:styleId="a4">
    <w:name w:val="Normal (Web)"/>
    <w:basedOn w:val="a"/>
    <w:uiPriority w:val="99"/>
    <w:rsid w:val="00A70C27"/>
    <w:pPr>
      <w:spacing w:before="100" w:beforeAutospacing="1" w:after="100" w:afterAutospacing="1"/>
    </w:pPr>
  </w:style>
  <w:style w:type="character" w:styleId="a5">
    <w:name w:val="Strong"/>
    <w:basedOn w:val="a0"/>
    <w:qFormat/>
    <w:rsid w:val="00A70C27"/>
    <w:rPr>
      <w:b/>
      <w:bCs/>
    </w:rPr>
  </w:style>
  <w:style w:type="paragraph" w:styleId="a6">
    <w:name w:val="Body Text Indent"/>
    <w:basedOn w:val="a"/>
    <w:link w:val="a7"/>
    <w:rsid w:val="0003104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3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FB487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1D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51D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1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2E7A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E7A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E7A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7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8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12337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A49E-06A8-453F-BC93-9851EA3B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Хмелёвская СШ</dc:creator>
  <cp:lastModifiedBy>Директор МАОУ "Ачирская СОШ"</cp:lastModifiedBy>
  <cp:revision>17</cp:revision>
  <cp:lastPrinted>2016-09-29T11:17:00Z</cp:lastPrinted>
  <dcterms:created xsi:type="dcterms:W3CDTF">2015-11-03T07:30:00Z</dcterms:created>
  <dcterms:modified xsi:type="dcterms:W3CDTF">2016-10-25T08:49:00Z</dcterms:modified>
</cp:coreProperties>
</file>