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C5" w:rsidRDefault="005768C5" w:rsidP="00E86951">
      <w:pPr>
        <w:widowControl w:val="0"/>
        <w:ind w:left="-1100"/>
        <w:jc w:val="right"/>
      </w:pPr>
      <w:r w:rsidRPr="00E869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630.75pt">
            <v:imagedata r:id="rId7" o:title=""/>
          </v:shape>
        </w:pict>
      </w:r>
      <w:r>
        <w:t>.</w:t>
      </w:r>
    </w:p>
    <w:p w:rsidR="005768C5" w:rsidRPr="00A31787" w:rsidRDefault="005768C5" w:rsidP="00A31787">
      <w:pPr>
        <w:widowControl w:val="0"/>
        <w:jc w:val="center"/>
      </w:pPr>
      <w:r w:rsidRPr="008568EA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5768C5" w:rsidRPr="008568EA" w:rsidRDefault="005768C5" w:rsidP="002C291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«Примерной программы среднего (полного)общего  образования по истории», федерального компонента государственного стандарта среднего (полного)общего  образования по истории , с учетом  базисного учебного плана, в соответствии с которым на изучение истории  10 классе на базовом уровне отведено 68  часов (2 урока в неделю).Рабочая программа  ориентирована     на     использование учебников «История России с древнейших времен до конца X</w:t>
      </w:r>
      <w:r w:rsidRPr="008568E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>Х века» ч.I,2 (авторы А.Н.Сахаров, А.Н. Буганов), а также "Всеобщая история с древнейших времен до конца X</w:t>
      </w:r>
      <w:r w:rsidRPr="008568E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>Х века " (авторы Н.В. Загладин, Н.А. Симония)</w:t>
      </w:r>
    </w:p>
    <w:p w:rsidR="005768C5" w:rsidRPr="008568EA" w:rsidRDefault="005768C5" w:rsidP="002C29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8C5" w:rsidRDefault="005768C5" w:rsidP="00A010A1">
      <w:pPr>
        <w:pStyle w:val="ConsPlusNormal"/>
        <w:ind w:firstLine="540"/>
        <w:jc w:val="both"/>
        <w:rPr>
          <w:rFonts w:cs="Times New Roman"/>
        </w:rPr>
      </w:pPr>
      <w:r w:rsidRPr="008568EA">
        <w:rPr>
          <w:rFonts w:ascii="Times New Roman" w:hAnsi="Times New Roman" w:cs="Times New Roman"/>
          <w:sz w:val="24"/>
          <w:szCs w:val="24"/>
        </w:rPr>
        <w:t> </w:t>
      </w:r>
      <w:r w:rsidRPr="008568EA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10A1">
        <w:t xml:space="preserve"> </w:t>
      </w:r>
    </w:p>
    <w:p w:rsidR="005768C5" w:rsidRPr="00A010A1" w:rsidRDefault="005768C5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5768C5" w:rsidRPr="00A010A1" w:rsidRDefault="005768C5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5768C5" w:rsidRPr="00A010A1" w:rsidRDefault="005768C5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768C5" w:rsidRPr="00A010A1" w:rsidRDefault="005768C5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768C5" w:rsidRPr="00A010A1" w:rsidRDefault="005768C5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5768C5" w:rsidRPr="00A010A1" w:rsidRDefault="005768C5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768C5" w:rsidRPr="008568EA" w:rsidRDefault="005768C5" w:rsidP="002C291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8C5" w:rsidRPr="008568EA" w:rsidRDefault="005768C5" w:rsidP="004A5C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8C5" w:rsidRPr="008568EA" w:rsidRDefault="005768C5" w:rsidP="004A5C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5768C5" w:rsidRPr="008568EA" w:rsidRDefault="005768C5" w:rsidP="004A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 xml:space="preserve">   Данная рабочая  программа предусматривает формирование у учащихся </w:t>
      </w:r>
      <w:r w:rsidRPr="008568EA">
        <w:rPr>
          <w:rFonts w:ascii="Times New Roman" w:hAnsi="Times New Roman" w:cs="Times New Roman"/>
          <w:b/>
          <w:bCs/>
          <w:sz w:val="24"/>
          <w:szCs w:val="24"/>
        </w:rPr>
        <w:t>общеучебных умений и навыков, универсальных способов деятельности и ключевых компетенций</w:t>
      </w:r>
      <w:r w:rsidRPr="008568EA">
        <w:rPr>
          <w:rFonts w:ascii="Times New Roman" w:hAnsi="Times New Roman" w:cs="Times New Roman"/>
          <w:sz w:val="24"/>
          <w:szCs w:val="24"/>
        </w:rPr>
        <w:t xml:space="preserve">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5768C5" w:rsidRPr="008568EA" w:rsidRDefault="005768C5" w:rsidP="004A5C8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  <w:lang w:eastAsia="ru-RU"/>
        </w:rPr>
        <w:t xml:space="preserve">Большую значимость на этой ступени  образования сохраняет  рефлексивная,  </w:t>
      </w:r>
      <w:r w:rsidRPr="008568E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</w:t>
      </w:r>
      <w:r w:rsidRPr="008568E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онно-коммуникативная деятельность учащихся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>, в рамках которой развиваются умения и навыки поиска нужной информации по заданной теме в источниках различного типа, изв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лечения необходимой информации из источников, созданных в различных знаковых систе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мах, перевода информации из одной знаковой системы в другую, выбора знаковых систем адекватно познава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тельной и коммуникативной ситуации, отделения основной информации от второстепенной, критического оценивания достоверности полученной ин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формации, передачи содержания информации адекватно поставленной цели. Учащиеся должны уметь развернуто обосновывать суждения, давать определения, приводить доказательства, объ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яснять изученные положения на самостоятельно подобранных конкретных примерах, вла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деть основными видами публичных выступлений (высказывания, монолог, дискуссия, по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лемика), следовать этическим нормам и правилам ведения диалога, диспута. Предполага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ется уверенное использование учащимися мультимедийных ресурсов и компьютерных тех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нологий для обработки, передачи, систематизации информации, создания баз данных, пре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зентации результатов познавательной и практической деятельности. 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диск «Романовы», фильм «Юность Петра»</w:t>
      </w:r>
    </w:p>
    <w:p w:rsidR="005768C5" w:rsidRPr="008568EA" w:rsidRDefault="005768C5" w:rsidP="004A5C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5768C5" w:rsidRPr="008568EA" w:rsidRDefault="005768C5" w:rsidP="004A5C8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5768C5" w:rsidRPr="008568EA" w:rsidRDefault="005768C5" w:rsidP="002C291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помочь учащимся понять сложность, многомерность и неоднолинейность исторического пути, пройденного Россией;</w:t>
      </w:r>
    </w:p>
    <w:p w:rsidR="005768C5" w:rsidRPr="008568EA" w:rsidRDefault="005768C5" w:rsidP="002C291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5768C5" w:rsidRPr="008568EA" w:rsidRDefault="005768C5" w:rsidP="00663EFF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</w:t>
      </w:r>
    </w:p>
    <w:p w:rsidR="005768C5" w:rsidRPr="008568EA" w:rsidRDefault="005768C5" w:rsidP="004A5C8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sz w:val="24"/>
          <w:szCs w:val="24"/>
          <w:lang w:eastAsia="ru-RU"/>
        </w:rPr>
        <w:t>На изучение истории в 10 классе в соответствии с учебным планом МАОУ «Ачирская СОШ» отводится 2 часа в неделю, 68 часов в год.</w:t>
      </w:r>
    </w:p>
    <w:p w:rsidR="005768C5" w:rsidRDefault="005768C5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68C5" w:rsidRPr="008568EA" w:rsidRDefault="005768C5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 рабочей программы по истории</w:t>
      </w:r>
    </w:p>
    <w:p w:rsidR="005768C5" w:rsidRDefault="005768C5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Базовый уровень. (68 ч).</w:t>
      </w:r>
    </w:p>
    <w:p w:rsidR="005768C5" w:rsidRDefault="005768C5" w:rsidP="00221FA7">
      <w:pPr>
        <w:pStyle w:val="ConsPlusNormal"/>
        <w:jc w:val="both"/>
      </w:pPr>
      <w:r>
        <w:t xml:space="preserve">    </w:t>
      </w:r>
    </w:p>
    <w:p w:rsidR="005768C5" w:rsidRPr="00221FA7" w:rsidRDefault="005768C5" w:rsidP="00221FA7">
      <w:pPr>
        <w:pStyle w:val="ConsPlusNormal"/>
        <w:jc w:val="both"/>
        <w:outlineLvl w:val="5"/>
        <w:rPr>
          <w:rFonts w:cs="Times New Roman"/>
          <w:b/>
          <w:bCs/>
        </w:rPr>
      </w:pPr>
      <w:r>
        <w:rPr>
          <w:b/>
          <w:bCs/>
        </w:rPr>
        <w:t xml:space="preserve">                 </w:t>
      </w:r>
    </w:p>
    <w:p w:rsidR="005768C5" w:rsidRPr="00221FA7" w:rsidRDefault="005768C5" w:rsidP="00D6552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5768C5" w:rsidRPr="00221FA7" w:rsidRDefault="005768C5" w:rsidP="00D65524">
      <w:pPr>
        <w:pStyle w:val="ConsPlusNormal"/>
        <w:ind w:firstLine="540"/>
        <w:jc w:val="both"/>
        <w:rPr>
          <w:b/>
          <w:bCs/>
        </w:rPr>
      </w:pPr>
      <w:r w:rsidRPr="00221FA7">
        <w:rPr>
          <w:b/>
          <w:bCs/>
        </w:rPr>
        <w:t>История России - часть всемирной истории.</w:t>
      </w:r>
    </w:p>
    <w:p w:rsidR="005768C5" w:rsidRDefault="005768C5" w:rsidP="00D65524">
      <w:pPr>
        <w:pStyle w:val="ConsPlusNormal"/>
        <w:ind w:firstLine="540"/>
        <w:jc w:val="both"/>
        <w:rPr>
          <w:rFonts w:cs="Times New Roman"/>
        </w:rPr>
      </w:pPr>
    </w:p>
    <w:p w:rsidR="005768C5" w:rsidRDefault="005768C5" w:rsidP="00D65524">
      <w:pPr>
        <w:pStyle w:val="ConsPlusNormal"/>
        <w:ind w:firstLine="540"/>
        <w:jc w:val="both"/>
      </w:pPr>
      <w:r>
        <w:t>Народы и древнейшие государства на территории России</w:t>
      </w:r>
    </w:p>
    <w:p w:rsidR="005768C5" w:rsidRDefault="005768C5" w:rsidP="00D65524">
      <w:pPr>
        <w:pStyle w:val="ConsPlusNormal"/>
        <w:ind w:firstLine="540"/>
        <w:jc w:val="both"/>
      </w:pPr>
      <w: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5768C5" w:rsidRDefault="005768C5" w:rsidP="00D65524">
      <w:pPr>
        <w:pStyle w:val="ConsPlusNormal"/>
        <w:ind w:firstLine="540"/>
        <w:jc w:val="both"/>
      </w:pPr>
    </w:p>
    <w:p w:rsidR="005768C5" w:rsidRDefault="005768C5" w:rsidP="00D65524">
      <w:pPr>
        <w:pStyle w:val="ConsPlusNormal"/>
        <w:ind w:firstLine="540"/>
        <w:jc w:val="both"/>
      </w:pPr>
      <w:r>
        <w:t>Русь в IX - начале XII вв.</w:t>
      </w:r>
    </w:p>
    <w:p w:rsidR="005768C5" w:rsidRDefault="005768C5" w:rsidP="00D65524">
      <w:pPr>
        <w:pStyle w:val="ConsPlusNormal"/>
        <w:ind w:firstLine="540"/>
        <w:jc w:val="both"/>
      </w:pPr>
      <w: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5768C5" w:rsidRDefault="005768C5" w:rsidP="00D65524">
      <w:pPr>
        <w:pStyle w:val="ConsPlusNormal"/>
        <w:ind w:firstLine="540"/>
        <w:jc w:val="both"/>
      </w:pPr>
      <w: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5768C5" w:rsidRDefault="005768C5" w:rsidP="00D65524">
      <w:pPr>
        <w:pStyle w:val="ConsPlusNormal"/>
        <w:ind w:firstLine="540"/>
        <w:jc w:val="both"/>
      </w:pPr>
    </w:p>
    <w:p w:rsidR="005768C5" w:rsidRDefault="005768C5" w:rsidP="00D65524">
      <w:pPr>
        <w:pStyle w:val="ConsPlusNormal"/>
        <w:ind w:firstLine="540"/>
        <w:jc w:val="both"/>
      </w:pPr>
      <w:r>
        <w:t>Русские земли и княжества в XII - середине XV вв.</w:t>
      </w:r>
    </w:p>
    <w:p w:rsidR="005768C5" w:rsidRDefault="005768C5" w:rsidP="00D65524">
      <w:pPr>
        <w:pStyle w:val="ConsPlusNormal"/>
        <w:ind w:firstLine="540"/>
        <w:jc w:val="both"/>
      </w:pPr>
      <w: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5768C5" w:rsidRDefault="005768C5" w:rsidP="00D65524">
      <w:pPr>
        <w:pStyle w:val="ConsPlusNormal"/>
        <w:ind w:firstLine="540"/>
        <w:jc w:val="both"/>
      </w:pPr>
      <w: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5768C5" w:rsidRDefault="005768C5" w:rsidP="00D65524">
      <w:pPr>
        <w:pStyle w:val="ConsPlusNormal"/>
        <w:ind w:firstLine="540"/>
        <w:jc w:val="both"/>
      </w:pPr>
      <w: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5768C5" w:rsidRDefault="005768C5" w:rsidP="00D65524">
      <w:pPr>
        <w:pStyle w:val="ConsPlusNormal"/>
        <w:ind w:firstLine="540"/>
        <w:jc w:val="both"/>
      </w:pPr>
      <w: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5768C5" w:rsidRDefault="005768C5" w:rsidP="00D65524">
      <w:pPr>
        <w:pStyle w:val="ConsPlusNormal"/>
        <w:ind w:firstLine="540"/>
        <w:jc w:val="both"/>
      </w:pPr>
      <w: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5768C5" w:rsidRDefault="005768C5" w:rsidP="00D65524">
      <w:pPr>
        <w:pStyle w:val="ConsPlusNormal"/>
        <w:ind w:firstLine="540"/>
        <w:jc w:val="both"/>
      </w:pPr>
      <w:r>
        <w:t>Культурное развитие русских земель и княжеств. ВЛИЯНИЕ ВНЕШНИХ ФАКТОРОВ НА РАЗВИТИЕ РУССКОЙ КУЛЬТУРЫ.</w:t>
      </w:r>
    </w:p>
    <w:p w:rsidR="005768C5" w:rsidRDefault="005768C5" w:rsidP="00D65524">
      <w:pPr>
        <w:pStyle w:val="ConsPlusNormal"/>
        <w:ind w:firstLine="540"/>
        <w:jc w:val="both"/>
      </w:pPr>
    </w:p>
    <w:p w:rsidR="005768C5" w:rsidRDefault="005768C5" w:rsidP="00D65524">
      <w:pPr>
        <w:pStyle w:val="ConsPlusNormal"/>
        <w:ind w:firstLine="540"/>
        <w:jc w:val="both"/>
      </w:pPr>
      <w:r>
        <w:t>Российское государство во второй половине XV - XVII вв.</w:t>
      </w:r>
    </w:p>
    <w:p w:rsidR="005768C5" w:rsidRDefault="005768C5" w:rsidP="00D65524">
      <w:pPr>
        <w:pStyle w:val="ConsPlusNormal"/>
        <w:ind w:firstLine="540"/>
        <w:jc w:val="both"/>
      </w:pPr>
      <w: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5768C5" w:rsidRDefault="005768C5" w:rsidP="00D65524">
      <w:pPr>
        <w:pStyle w:val="ConsPlusNormal"/>
        <w:ind w:firstLine="540"/>
        <w:jc w:val="both"/>
      </w:pPr>
      <w: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5768C5" w:rsidRDefault="005768C5" w:rsidP="00D65524">
      <w:pPr>
        <w:pStyle w:val="ConsPlusNormal"/>
        <w:ind w:firstLine="540"/>
        <w:jc w:val="both"/>
      </w:pPr>
      <w: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5768C5" w:rsidRDefault="005768C5" w:rsidP="00D65524">
      <w:pPr>
        <w:pStyle w:val="ConsPlusNormal"/>
        <w:ind w:firstLine="540"/>
        <w:jc w:val="both"/>
      </w:pPr>
      <w: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5768C5" w:rsidRDefault="005768C5" w:rsidP="00D65524">
      <w:pPr>
        <w:pStyle w:val="ConsPlusNormal"/>
        <w:ind w:firstLine="540"/>
        <w:jc w:val="both"/>
      </w:pPr>
      <w: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5768C5" w:rsidRDefault="005768C5" w:rsidP="00D65524">
      <w:pPr>
        <w:pStyle w:val="ConsPlusNormal"/>
        <w:ind w:firstLine="540"/>
        <w:jc w:val="both"/>
      </w:pPr>
    </w:p>
    <w:p w:rsidR="005768C5" w:rsidRDefault="005768C5" w:rsidP="00D65524">
      <w:pPr>
        <w:pStyle w:val="ConsPlusNormal"/>
        <w:ind w:firstLine="540"/>
        <w:jc w:val="both"/>
      </w:pPr>
      <w:r>
        <w:t>Россия в XVIII - середине XIX вв.</w:t>
      </w:r>
    </w:p>
    <w:p w:rsidR="005768C5" w:rsidRDefault="005768C5" w:rsidP="00D65524">
      <w:pPr>
        <w:pStyle w:val="ConsPlusNormal"/>
        <w:ind w:firstLine="540"/>
        <w:jc w:val="both"/>
      </w:pPr>
      <w: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5768C5" w:rsidRDefault="005768C5" w:rsidP="00D65524">
      <w:pPr>
        <w:pStyle w:val="ConsPlusNormal"/>
        <w:ind w:firstLine="540"/>
        <w:jc w:val="both"/>
      </w:pPr>
      <w: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5768C5" w:rsidRDefault="005768C5" w:rsidP="00D65524">
      <w:pPr>
        <w:pStyle w:val="ConsPlusNormal"/>
        <w:ind w:firstLine="540"/>
        <w:jc w:val="both"/>
      </w:pPr>
      <w:r>
        <w:t>Русское Просвещение. Движение декабристов. Консерваторы. Славянофилы и западники. Русский утопический социализм.</w:t>
      </w:r>
    </w:p>
    <w:p w:rsidR="005768C5" w:rsidRDefault="005768C5" w:rsidP="00D65524">
      <w:pPr>
        <w:pStyle w:val="ConsPlusNormal"/>
        <w:ind w:firstLine="540"/>
        <w:jc w:val="both"/>
      </w:pPr>
      <w: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5768C5" w:rsidRDefault="005768C5" w:rsidP="00D65524">
      <w:pPr>
        <w:pStyle w:val="ConsPlusNormal"/>
        <w:ind w:firstLine="540"/>
        <w:jc w:val="both"/>
      </w:pPr>
      <w:r>
        <w:t>Культура народов России и ее связи с европейской и мировой культурой XVIII - первой половины XIX вв.</w:t>
      </w:r>
    </w:p>
    <w:p w:rsidR="005768C5" w:rsidRDefault="005768C5" w:rsidP="00D65524">
      <w:pPr>
        <w:pStyle w:val="ConsPlusNormal"/>
        <w:ind w:firstLine="540"/>
        <w:jc w:val="both"/>
      </w:pPr>
    </w:p>
    <w:p w:rsidR="005768C5" w:rsidRDefault="005768C5" w:rsidP="00D65524">
      <w:pPr>
        <w:pStyle w:val="ConsPlusNormal"/>
        <w:ind w:firstLine="540"/>
        <w:jc w:val="both"/>
      </w:pPr>
      <w:r>
        <w:t>Россия во второй половине XIX - начале XX вв.</w:t>
      </w:r>
    </w:p>
    <w:p w:rsidR="005768C5" w:rsidRDefault="005768C5" w:rsidP="00D65524">
      <w:pPr>
        <w:pStyle w:val="ConsPlusNormal"/>
        <w:ind w:firstLine="540"/>
        <w:jc w:val="both"/>
      </w:pPr>
      <w:r>
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</w:t>
      </w:r>
    </w:p>
    <w:p w:rsidR="005768C5" w:rsidRPr="00221FA7" w:rsidRDefault="005768C5" w:rsidP="00D6552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5768C5" w:rsidRPr="00221FA7" w:rsidRDefault="005768C5" w:rsidP="00221FA7">
      <w:pPr>
        <w:pStyle w:val="ConsPlusNormal"/>
        <w:ind w:firstLine="540"/>
        <w:jc w:val="both"/>
        <w:outlineLvl w:val="5"/>
        <w:rPr>
          <w:b/>
          <w:bCs/>
        </w:rPr>
      </w:pPr>
      <w:r w:rsidRPr="00221FA7">
        <w:rPr>
          <w:b/>
          <w:bCs/>
        </w:rPr>
        <w:t>Всеобщая история</w:t>
      </w:r>
    </w:p>
    <w:p w:rsidR="005768C5" w:rsidRDefault="005768C5" w:rsidP="00221FA7">
      <w:pPr>
        <w:pStyle w:val="ConsPlusNormal"/>
        <w:ind w:firstLine="540"/>
        <w:jc w:val="both"/>
        <w:rPr>
          <w:rFonts w:cs="Times New Roman"/>
        </w:rPr>
      </w:pPr>
    </w:p>
    <w:p w:rsidR="005768C5" w:rsidRDefault="005768C5" w:rsidP="00221FA7">
      <w:pPr>
        <w:pStyle w:val="ConsPlusNormal"/>
        <w:ind w:firstLine="540"/>
        <w:jc w:val="both"/>
      </w:pPr>
      <w:r>
        <w:t>Древнейшая стадия истории человечества</w:t>
      </w:r>
    </w:p>
    <w:p w:rsidR="005768C5" w:rsidRDefault="005768C5" w:rsidP="00221FA7">
      <w:pPr>
        <w:pStyle w:val="ConsPlusNormal"/>
        <w:ind w:firstLine="540"/>
        <w:jc w:val="both"/>
      </w:pPr>
      <w: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5768C5" w:rsidRDefault="005768C5" w:rsidP="00221FA7">
      <w:pPr>
        <w:pStyle w:val="ConsPlusNormal"/>
        <w:ind w:firstLine="540"/>
        <w:jc w:val="both"/>
      </w:pPr>
    </w:p>
    <w:p w:rsidR="005768C5" w:rsidRDefault="005768C5" w:rsidP="00221FA7">
      <w:pPr>
        <w:pStyle w:val="ConsPlusNormal"/>
        <w:ind w:firstLine="540"/>
        <w:jc w:val="both"/>
      </w:pPr>
      <w:r>
        <w:t>Цивилизации Древнего мира и Средневековья</w:t>
      </w:r>
    </w:p>
    <w:p w:rsidR="005768C5" w:rsidRDefault="005768C5" w:rsidP="00221FA7">
      <w:pPr>
        <w:pStyle w:val="ConsPlusNormal"/>
        <w:ind w:firstLine="540"/>
        <w:jc w:val="both"/>
      </w:pPr>
      <w: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5768C5" w:rsidRDefault="005768C5" w:rsidP="00221FA7">
      <w:pPr>
        <w:pStyle w:val="ConsPlusNormal"/>
        <w:ind w:firstLine="540"/>
        <w:jc w:val="both"/>
      </w:pPr>
      <w:r>
        <w:t>Античные цивилизации Средиземноморья. ФОРМИРОВАНИЕ НАУЧНОЙ ФОРМЫ МЫШЛЕНИЯ В АНТИЧНОМ ОБЩЕСТВЕ.</w:t>
      </w:r>
    </w:p>
    <w:p w:rsidR="005768C5" w:rsidRDefault="005768C5" w:rsidP="00221FA7">
      <w:pPr>
        <w:pStyle w:val="ConsPlusNormal"/>
        <w:ind w:firstLine="540"/>
        <w:jc w:val="both"/>
      </w:pPr>
      <w: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5768C5" w:rsidRDefault="005768C5" w:rsidP="00221FA7">
      <w:pPr>
        <w:pStyle w:val="ConsPlusNormal"/>
        <w:ind w:firstLine="540"/>
        <w:jc w:val="both"/>
      </w:pPr>
      <w:r>
        <w:t>Возникновение исламской цивилизации. Исламская духовная культура и философская мысль в эпоху Средневековья.</w:t>
      </w:r>
    </w:p>
    <w:p w:rsidR="005768C5" w:rsidRDefault="005768C5" w:rsidP="00221FA7">
      <w:pPr>
        <w:pStyle w:val="ConsPlusNormal"/>
        <w:ind w:firstLine="540"/>
        <w:jc w:val="both"/>
      </w:pPr>
      <w: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5768C5" w:rsidRDefault="005768C5" w:rsidP="00221FA7">
      <w:pPr>
        <w:pStyle w:val="ConsPlusNormal"/>
        <w:ind w:firstLine="540"/>
        <w:jc w:val="both"/>
      </w:pPr>
    </w:p>
    <w:p w:rsidR="005768C5" w:rsidRDefault="005768C5" w:rsidP="00221FA7">
      <w:pPr>
        <w:pStyle w:val="ConsPlusNormal"/>
        <w:ind w:firstLine="540"/>
        <w:jc w:val="both"/>
      </w:pPr>
      <w:r>
        <w:t>Новое время: эпоха модернизации</w:t>
      </w:r>
    </w:p>
    <w:p w:rsidR="005768C5" w:rsidRDefault="005768C5" w:rsidP="00221FA7">
      <w:pPr>
        <w:pStyle w:val="ConsPlusNormal"/>
        <w:ind w:firstLine="540"/>
        <w:jc w:val="both"/>
      </w:pPr>
      <w: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5768C5" w:rsidRDefault="005768C5" w:rsidP="00221FA7">
      <w:pPr>
        <w:pStyle w:val="ConsPlusNormal"/>
        <w:ind w:firstLine="540"/>
        <w:jc w:val="both"/>
      </w:pPr>
      <w: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5768C5" w:rsidRDefault="005768C5" w:rsidP="00221FA7">
      <w:pPr>
        <w:pStyle w:val="ConsPlusNormal"/>
        <w:ind w:firstLine="540"/>
        <w:jc w:val="both"/>
      </w:pPr>
      <w: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5768C5" w:rsidRDefault="005768C5" w:rsidP="00221FA7">
      <w:pPr>
        <w:pStyle w:val="ConsPlusNormal"/>
        <w:ind w:firstLine="540"/>
        <w:jc w:val="both"/>
      </w:pPr>
      <w:r>
        <w:t>ТРАДИЦИОННЫЕ ОБЩЕСТВА ВОСТОКА В УСЛОВИЯХ ЕВРОПЕЙСКОЙ КОЛОНИАЛЬНОЙ ЭКСПАНСИИ.</w:t>
      </w:r>
    </w:p>
    <w:p w:rsidR="005768C5" w:rsidRDefault="005768C5" w:rsidP="00221FA7">
      <w:pPr>
        <w:pStyle w:val="ConsPlusNormal"/>
        <w:ind w:firstLine="540"/>
        <w:jc w:val="both"/>
      </w:pPr>
      <w:r>
        <w:t>ЭВОЛЮЦИЯ СИСТЕМЫ МЕЖДУНАРОДНЫХ ОТНОШЕНИЙ В КОНЦЕ XV - СЕРЕДИНЕ XIX ВВ.</w:t>
      </w:r>
    </w:p>
    <w:p w:rsidR="005768C5" w:rsidRDefault="005768C5" w:rsidP="00D65524">
      <w:pPr>
        <w:pStyle w:val="ConsPlusNormal"/>
        <w:ind w:firstLine="540"/>
        <w:jc w:val="both"/>
        <w:rPr>
          <w:rFonts w:cs="Times New Roman"/>
        </w:rPr>
      </w:pPr>
    </w:p>
    <w:p w:rsidR="005768C5" w:rsidRPr="008568EA" w:rsidRDefault="005768C5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68C5" w:rsidRPr="008568EA" w:rsidRDefault="005768C5" w:rsidP="002C29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68C5" w:rsidRPr="008568EA" w:rsidRDefault="005768C5" w:rsidP="00663EF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768C5" w:rsidRDefault="005768C5" w:rsidP="00663EF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ВЫПУСКНИКА</w:t>
      </w:r>
    </w:p>
    <w:p w:rsidR="005768C5" w:rsidRPr="00D65524" w:rsidRDefault="005768C5" w:rsidP="00D655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уметь: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5768C5" w:rsidRPr="00D65524" w:rsidRDefault="005768C5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768C5" w:rsidRDefault="005768C5" w:rsidP="00D65524">
      <w:pPr>
        <w:pStyle w:val="ConsPlusNormal"/>
        <w:jc w:val="both"/>
      </w:pPr>
      <w:r w:rsidRPr="00D655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 w:rsidRPr="00D65524">
          <w:rPr>
            <w:rStyle w:val="Hyperlink"/>
            <w:rFonts w:ascii="Times New Roman" w:hAnsi="Times New Roman"/>
            <w:sz w:val="24"/>
            <w:szCs w:val="24"/>
          </w:rPr>
          <w:t>Приказом</w:t>
        </w:r>
      </w:hyperlink>
      <w:r w:rsidRPr="00D65524"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</w:t>
      </w:r>
      <w:r>
        <w:t>)</w:t>
      </w:r>
    </w:p>
    <w:p w:rsidR="005768C5" w:rsidRPr="004A5C8C" w:rsidRDefault="005768C5" w:rsidP="00D6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C5" w:rsidRPr="004A5C8C" w:rsidRDefault="005768C5" w:rsidP="002C29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5C8C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ПЛАНИРОВАНИЕ.</w:t>
      </w:r>
    </w:p>
    <w:p w:rsidR="005768C5" w:rsidRPr="004A5C8C" w:rsidRDefault="005768C5" w:rsidP="002C29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5C8C">
        <w:rPr>
          <w:rFonts w:ascii="Times New Roman" w:hAnsi="Times New Roman" w:cs="Times New Roman"/>
          <w:b/>
          <w:bCs/>
          <w:sz w:val="20"/>
          <w:szCs w:val="20"/>
        </w:rPr>
        <w:t>Распределение учебного материала (68 часов- 2 часа в неделю).</w:t>
      </w:r>
      <w:r w:rsidRPr="004A5C8C">
        <w:rPr>
          <w:rFonts w:ascii="Times New Roman" w:hAnsi="Times New Roman" w:cs="Times New Roman"/>
          <w:sz w:val="20"/>
          <w:szCs w:val="20"/>
        </w:rPr>
        <w:t xml:space="preserve">История России – 46 ч </w:t>
      </w:r>
    </w:p>
    <w:tbl>
      <w:tblPr>
        <w:tblW w:w="117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655"/>
        <w:gridCol w:w="3260"/>
      </w:tblGrid>
      <w:tr w:rsidR="005768C5" w:rsidRPr="005E65AB">
        <w:trPr>
          <w:trHeight w:val="836"/>
        </w:trPr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  <w:p w:rsidR="005768C5" w:rsidRPr="005E65AB" w:rsidRDefault="005768C5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8C5" w:rsidRPr="005E65AB" w:rsidRDefault="005768C5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8C5" w:rsidRPr="005E65AB" w:rsidRDefault="005768C5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России </w:t>
            </w: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древнейших времен до конца X</w:t>
            </w: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века</w:t>
            </w:r>
          </w:p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Русь изначальная.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Расцвет Руси.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– первая треть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pStyle w:val="Heading1"/>
              <w:rPr>
                <w:sz w:val="20"/>
                <w:szCs w:val="20"/>
              </w:rPr>
            </w:pPr>
            <w:r w:rsidRPr="004A5C8C">
              <w:rPr>
                <w:sz w:val="20"/>
                <w:szCs w:val="20"/>
              </w:rPr>
              <w:t xml:space="preserve"> Политическая раздробленность Руси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pStyle w:val="Heading1"/>
              <w:rPr>
                <w:sz w:val="20"/>
                <w:szCs w:val="20"/>
              </w:rPr>
            </w:pPr>
            <w:r w:rsidRPr="004A5C8C">
              <w:rPr>
                <w:sz w:val="20"/>
                <w:szCs w:val="20"/>
              </w:rPr>
              <w:t xml:space="preserve"> Борьба Руси за независимость в </w:t>
            </w:r>
            <w:r w:rsidRPr="004A5C8C">
              <w:rPr>
                <w:sz w:val="20"/>
                <w:szCs w:val="20"/>
                <w:lang w:val="en-US"/>
              </w:rPr>
              <w:t>XIII</w:t>
            </w:r>
            <w:r w:rsidRPr="004A5C8C">
              <w:rPr>
                <w:sz w:val="20"/>
                <w:szCs w:val="20"/>
              </w:rPr>
              <w:t xml:space="preserve"> – начале </w:t>
            </w:r>
            <w:r w:rsidRPr="004A5C8C">
              <w:rPr>
                <w:sz w:val="20"/>
                <w:szCs w:val="20"/>
                <w:lang w:val="en-US"/>
              </w:rPr>
              <w:t>XIV</w:t>
            </w:r>
            <w:r w:rsidRPr="004A5C8C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 борьбе за единство и независимость.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столетии.  Смутное время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столетии. Эпоха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Россия в первой четверти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империя в годы правления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1825 -1855 г.г.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68C5" w:rsidRPr="005E65AB">
        <w:trPr>
          <w:trHeight w:val="683"/>
        </w:trPr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Россия в эпоху преобразований. 1860-1870 г.г.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</w:tcPr>
          <w:p w:rsidR="005768C5" w:rsidRPr="005E65AB" w:rsidRDefault="005768C5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5768C5" w:rsidRPr="004A5C8C" w:rsidRDefault="005768C5" w:rsidP="00E24B6A">
            <w:pPr>
              <w:pStyle w:val="Heading1"/>
              <w:rPr>
                <w:b/>
                <w:bCs/>
                <w:sz w:val="20"/>
                <w:szCs w:val="20"/>
              </w:rPr>
            </w:pPr>
            <w:r w:rsidRPr="004A5C8C">
              <w:rPr>
                <w:b/>
                <w:bCs/>
                <w:sz w:val="20"/>
                <w:szCs w:val="20"/>
              </w:rPr>
              <w:t>Всего часов по курсу истории России(XX в – начало XXI в)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Всеобщая история.</w:t>
            </w:r>
          </w:p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в системе гуманитарных наук.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Первобытная эпоха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Первые государства древнего мира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Античная эпоха в истории человечества</w:t>
            </w:r>
          </w:p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Европа и Азия в Средние века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Европа в раннее Новое время (ПОЗДНЕЕ СРЕДНЕВЕКОВЬЕ)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Новое время: эпоха европейского господства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68C5" w:rsidRPr="005E65AB">
        <w:trPr>
          <w:trHeight w:val="713"/>
        </w:trPr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Страны Европы и Америки в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Страны Азии и Африки в эпоху европейского господства . Новая система международных отношений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итогового повторения. Контрольная работа по итогам изучения курса Всеобщей истории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курсу Всеобщей истории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768C5" w:rsidRPr="005E65AB">
        <w:tc>
          <w:tcPr>
            <w:tcW w:w="817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5768C5" w:rsidRPr="004A5C8C" w:rsidRDefault="005768C5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Всего часов по курсу истории в 10 классе</w:t>
            </w:r>
          </w:p>
        </w:tc>
        <w:tc>
          <w:tcPr>
            <w:tcW w:w="3260" w:type="dxa"/>
          </w:tcPr>
          <w:p w:rsidR="005768C5" w:rsidRPr="005E65AB" w:rsidRDefault="005768C5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5768C5" w:rsidRPr="004A5C8C" w:rsidRDefault="005768C5" w:rsidP="002C2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768C5" w:rsidRPr="004A5C8C" w:rsidRDefault="005768C5" w:rsidP="002C2919">
      <w:pPr>
        <w:shd w:val="clear" w:color="auto" w:fill="FFFFFF"/>
        <w:spacing w:after="100" w:afterAutospacing="1" w:line="312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  <w:sectPr w:rsidR="005768C5" w:rsidRPr="004A5C8C" w:rsidSect="00E86951">
          <w:pgSz w:w="16838" w:h="11906" w:orient="landscape"/>
          <w:pgMar w:top="0" w:right="1134" w:bottom="46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Y="1501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2834"/>
        <w:gridCol w:w="710"/>
        <w:gridCol w:w="1843"/>
        <w:gridCol w:w="2410"/>
        <w:gridCol w:w="3402"/>
        <w:gridCol w:w="1837"/>
        <w:gridCol w:w="850"/>
        <w:gridCol w:w="851"/>
      </w:tblGrid>
      <w:tr w:rsidR="005768C5" w:rsidRPr="005E65AB">
        <w:trPr>
          <w:trHeight w:val="705"/>
        </w:trPr>
        <w:tc>
          <w:tcPr>
            <w:tcW w:w="533" w:type="dxa"/>
            <w:vMerge w:val="restart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4" w:type="dxa"/>
            <w:vMerge w:val="restart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10" w:type="dxa"/>
            <w:vMerge w:val="restart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5768C5" w:rsidRPr="005E65AB">
        <w:trPr>
          <w:trHeight w:val="255"/>
        </w:trPr>
        <w:tc>
          <w:tcPr>
            <w:tcW w:w="533" w:type="dxa"/>
            <w:vMerge/>
            <w:vAlign w:val="center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1. Предыстория народов России. Начало Руси.</w:t>
            </w: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История России – часть всемирной истории.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исторической мысли в России.  Источники по истории Отечества. Место славян среди индоевропейцев. Индоевропейцы и их расселение.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основные источники по истории Отечества.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места расселения индоевропейцев, славян и их соседей, маршруты переселения и наносить на контурную карту.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 и  понимать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периодизацию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всемирной   и  отечественной  истории;  особенности 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методов  исторического  анализа. Знать  и  понимать  пространственные  и  временные  рамки  изучаемых  исторических  событий.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Появление человека на территории Восточной Европы.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знаний. Диалог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Природно-климатические факторы и особенности освоения территории Восточной Европы и Севера Евразии.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рассказывать о предках славян, показать место славянских племен среди других народов Европы и Азии, перечислять основные восточнославянские племена, давать краткую характеристику их быта, занятий, языка, определить территорию расселения.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опорный конспект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Формирование народов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Великое переселение народов. </w:t>
            </w:r>
            <w:r w:rsidRPr="005E65A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Индоевропейцы: прародина, основные занятия, ареал расселения. Место предков славян среди индоевропейцев.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Уметь самостоятельно работать с текстом параграфа, дополнительной литературой, контурными картами, таблицами; обобщать изучаемые факты, логически излагать свои мысли.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Записи в тетради, в порядке выбора дополнительный материал по теме.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Появление славян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Стоянки каменного века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славянские племена и места их расселения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Записи в тетради, в порядке выбора дополнительный материал по теме.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Славяне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веках. Религия древних славян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Занятия, общественный строй и верования восточных славян.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основные термины и понятия; религию славян, занятия.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Предпосылки образования Древнерусского государства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Возникновение государственности у восточных славян. «Повесть временных лет». Первые русские князья: внутренняя и внешняя политика. Князья и дружина.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 раскрывать  логику  и  исторические  причины  возникновения  и  развития  явлений общественной  жизни;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разные точки зрения о  создании государства у славян, давать им оценку.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историческим деятелям, используя источники и дополнительную литературу.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Беседа, рефлексия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Появление государства у славян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Диалог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Государство Русь на Днепре. Варяги. Происхождение слова «Русь». Создание единого государства Русь. Рюрик в Новгороде.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теории возникновения государства. 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Анализ, составленных обучающимися схем с выводами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Русь в правлении Игоря, Ольги и Святослава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Беседа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Дань и подданство. Князья и их дружины. Торговый путь из варяг в греки.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оценивать деятельность князя Игоря, Святослава, Ольги.  Раскрывать причины укрепления  международного положения Руси.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Фронтальный опрос, тест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Русь во времена Владимира Святославича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Принятие христианства. Культура Руси как один из факторов образования Древнерусского государства.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причины принятия христианства.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принятия христианства для Руси.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Раскрывать причины укрепления  международного положения Руси.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2. Русь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</w:t>
            </w: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Ярослава Мудрого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Вторая междоусобица на Руси. Святые Борис и Глеб. Борьба Ярослава Мудрого за власть. Восстановление единства Руси. Ярослав Мудрый во главе Руси. Распад  древнерусского  государства. Правление Ярослава Мудрого. Ослабление центральной власти. «Русская Правда»-первый писаный свод законов. Развитие культуры. Внешняя политика Ярослава Мудрого: расширение границ, укрепление международных связей. 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первые своды законов Руси. Сравнивать первую и вторую усобицы на Руси. Называть свойства характера Ярослава Мудрого, Владимира Мономаха. Определять влияние личности Ярослава Мудрого и Владимира Мономаха на ход исторического процесса .Давать характеристику системе управления Руси.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Дискуссия. Рефлексия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Русское общество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Категории населения. Развитие норм права на Руси.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системе управления Руси.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Рассказывать об устройстве княжеского домена, феодальной вотчины, основных занятиях населения.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причины общественных потрясений на Руси, их последствия.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Время новых усобиц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Княжеские усобицы.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 и  понимать  пространственные  и  временные  рамки  изучаемых  исторических  событий.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исторических документов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Владимир Мономах-великий киевский князь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на западе и востоке Европы. Общее и особенное. Усобицы на Руси.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Оценить деятельность Владимира Мономаха.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Анализировать первые своды законов Руси. Сравнивать первую и вторую усобицы на Руси. Называть свойства характера Ярослава Мудрого, Владимира Мономаха. Определять влияние личности Ярослава Мудрого и Владимира Мономаха на ход исторического процесса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ответов и таблицы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Руси. Киевское и Чернигово-Северское княжество.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распада Древнерусского государства. Распри Мономаховичей  Юрий Долгорукий. Причины распада Руси. </w:t>
            </w:r>
          </w:p>
          <w:p w:rsidR="005768C5" w:rsidRPr="005E65AB" w:rsidRDefault="005768C5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Усиление экономической и политической самостоятельности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русских земель. Крупнейшие земли и княжества Руси в XII – начале XIII вв. Монархии и республики. Чернигово-Северское княжество, Киевское, Владимиро-Суздальское, Вел. Новгород, Галицко-Волынское.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Указывать причины раздробленности Руси.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 княжеств, места восстаний.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сравнительную характеристику экономическому, социально-политическому и культурному развитию отдельных княжеств.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Рассказывать о междоусобной борьбе, восстаниях в период раздробленности государства. Называть экономические, социальные и политические причины феодальной раздробленности.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Устный и письменный опрос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rPr>
          <w:trHeight w:val="1768"/>
        </w:trPr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Галицко-Волынское княжество. Новгородская земля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Москвы. А.Боголюбский,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Единое Волынское княжество при Романе Мстиславовиче, его объединение с Галицким княжеством. Господин Великий Новгород.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особенности развития двух удельных княжеств; охарактеризовать своеобразие их политического устройства.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заданий.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Северо-Восточная Русь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Владимиро-Суздальская земля, особенности региона. Правление Юрия Долгорукого и его сына Андрея Боголюбского. Политика Всеволода Большое Гнездо. 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понятия, даты. Сравнивать политику Юрия Долгорукого и Андрея Боголюбского. 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заданий.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Руси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Письменность, грамотность, школа. Летописи. Литература, архитектура, живопись, музыка. Фольклор. Быт народа. </w:t>
            </w:r>
          </w:p>
          <w:p w:rsidR="005768C5" w:rsidRPr="005E65AB" w:rsidRDefault="005768C5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Христианская культура и языческие традиции Руси. </w:t>
            </w: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Контакты с культурами Запада и Востока. 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</w:p>
          <w:p w:rsidR="005768C5" w:rsidRPr="005E65AB" w:rsidRDefault="005768C5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Византии. Монастырское строительство. </w:t>
            </w: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Культура Древней Руси как один из факторов образования древнерусской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народности.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Описывать и характеризовать памятники культуры.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события и процессы, повлиявшие на развитие русской культуры 10-12 в.в., выявлять особенности древнерусской культуры , определять влияние Византии на русскую культуру. Называть летописные и литературные произведения 10-12в.в. Характеризовать факторы, которые оказывали существенное влияние на формирование российской цивилизации.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Схема,  Хронолог.таблица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тезисы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3. Русь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</w:t>
            </w: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Начало монголо-татарского вторжения  на Русь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Образование Монгольского государства. Первые завоевания монголов.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Оценить установление монголо-татарского ига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Рецензирование докладов самими обучающимися. Мини-тестирование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Монголо-татарское вторжение на Русь. Вторжение крестоносцев. Александр Невский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Монголо-татары. Чингисхан. Зарождение государства у монголов. Завоевания монголов. Битва на Калке. Нашествие на Русь. Оборона Рязани.  Причины поражения русских княжеств. Монголо-татарское иго и его последствия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Составлять исторический портрет Чингисхана. Доказывать или опровергать утверждение, что Руси противостоял очень сильный противник, превосходивший ее в политическом, экономическом и военном отношении. Составлять план ответа на тему «Последствия монголо-татарского ига». Уметь  раскрывать  логику  и  исторические  причины  возникновения  и  развития  явлений общественной  жизни;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  источниках  различного типа; .знать  и  понимать  своеобразие  исторического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развития,  образа  жизни  кочевых  народов 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Центральной  Азии  и  причин  их  экспансии  на  Запад;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излагать  историю  противостояния  Руси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монголо-татарскому  нашествию; уметь  сопоставить  различные  точки  зрения  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  взаимоотношения  Руси  и  Золотой  Орды;  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карты, тестирование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Руси и положение различных групп общества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Колонизация Северо-Восточной Руси. Восстановление экономики русских земель. Формы землевладения и категории населения. Роль городов в объединенном процессе.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знать,  понимать,  давать  оценку  ключевых  событий  в  истории  Руси  в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в;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уметь  сопоставить  различные  мнения  о влиянии  монголо-татарского  нашествия  и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ига  Золотой  Орды  на  русскую  историю.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раскрыть  предпосылки  создания централизованного  российского  государства,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 различных  факторов,  влиявших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на  этот  процесс;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выводов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Москва-центр объединения русских земель. Дмитрий Донской.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Борьба за политическую гегемонию в Северо-восточной Руси.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понятия темы. Ориентироваться в пространстве и во времени. Комментировать высказывания. Объяснять роль монастырей в освоении русских земель и становление российской цивилизации.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исторических проблем, мини-дискуссия.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единого государства России. Иван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Лекция.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Иван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:  личность  и  деяния.  Подчинение Новгорода. Освобождение от ордынского ига. Формирование  централизованного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государственного  управления. Формирование  поместной  системы  и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служилого  сословия. Общерусский  судебник  1497 г.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 политического  объединения  Руси  в  конце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-  начале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 Выход Руси на международную аренду.  Формирование многонационального государства.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 борьба  боярско-дворянской  знати: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возможные  путидальнейшего  государственного  развития.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изменения политической карты Северо-Восточной и Северо-Западной Руси за годы правления Ивана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Называть события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в., способствовавшие изоляции русских земель от западной цивилизации. Высказывать суждения на основе исторических фактов и событий. Изображать в виде схемы органы центрального и местного управления Руси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в. Характеризовать роль Судебника 1497 г.  Показывать на карте основные направления внешней политики Ивана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Объяснять роль Судебника 1497 г.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социально-экономической структуре общества.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Понимать значение формирования  многонационального государства.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Сравнивать события в России и на Западе.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источниками, историческими документами.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карты. Тестирование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Культурное развитие русских земель и княжеств. Влияние внешних факторов на развитие культуры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Объяснять, почему внутренняя колонизация Восточной Европы в отличие от Западной растянулась на долгие годы и кто был основателем этого процесса. Объяснять значение терминов: нестяжатели, иосифляне, стригольники.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какое отражение в культуре 14-15в.в. нашли процессы, события, явления истории Руси этого периода. Характеризовать различия быта царей, бояр и простолюдинов. Описывать памятники культуры, давать характеристику их авторам.   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4. Россия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Реформы Ивана Грозного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Беседа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царской власти. Реформы середины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века. Создание органов сословно-представительной монархии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Раскрывать сущность реформ, сравнивать с реформами предшествующего периода.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основные задачи внутренней и внешней политики Ивана Грозного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Указывать причины введения опричнины, ее итоги и последствия для государства. 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аргументировано доказывать свою позицию по проблемным вопросам.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Внешняя политика Ивана Грозного.  Российское многонациональное государство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территории государства: завоевания и колонизационные процессы. Ливонская война. Рост международного авторитета Российского государства. Изменения в социальной структуре общества и формах феодального землевладения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 Города, ремесла, торговля. Установление крепостного права.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направления и задачи внешней политики России в эпоху Ивана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Составлять в форме тезисов ответ на тему: «Ливонская война и ее роль в истории России». Объяснять в чем состоят противоречия  результатов внешней политики на восточном направлении.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таблицы,  работа с документами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хронолог.таблица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 преддверии Смуты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Конец  династии  Рюриковичей  и  вопрос  о  престолонаследии.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Борис  Годунов  -  первый  выбранный  государь  всея  Руси.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Смерть  царевича  Дмитрия. Стихийные  бедствия   в  начале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Народные  волнения.  И.И.Болотников. Самозванство.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Взлёт  и  падение  Лжедмитрия I. Воцарение  Василия  Шуйского.  Лжедмитрий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Поход повстанцев на Москву. Семибоярщина.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Интервенция,  патриотический  подъем  народа  и  его  освободительная борьба.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ополчения.    К.Минин  и  Д. Пожарский.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страны в период Смуты.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причины Смуты, народных восстаний, используя документы.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районы восстаний, места сражений, интервенции.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последствия самозванства и интервенции для страны.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сообщения, план, тезисы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конца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Культура народов Российского государства. Особенности культурного развития в условиях централизованного государства и утверждения самодержавия. Усиление светских элементов в русской культуре. Новые формы зодчества. Расцвет фресковой живописи. Развитие книжного дела на Руси.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главные достижения и особенности русской культуры изучаемого периода, выдающихся личностей этого периода и основные даты и понятия. Охарактеризовать основные тенденции развития культуры данного периода. Иметь общее представление о быте и нравах.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ответы, сообщения, работа с документами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Проверка уровня знаний главных проблем темы, понимание учениками основных теоретических вопросов и фактического материала.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выводов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5. Россия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Смутное время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Смута. Обострение социально-экономических противоречий. Борьба против агрессии Речи Посполитой и Швеции.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происхождение названия «Смутное время».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политику Бориса Годунова. Объяснять появление самозванца Лжедмитрия. Сравнивать политику и личности Бориса Годунова и Лжедмитрия. Комментировать высказывание: «Смутное время порождало неординарные личности». Называть причины прихода к власти Василия Шуйского.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Первые Романовы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Беседа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Михаила Романова.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Земский 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собор  1613 г.  Утверждение  династии  Романовых.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 первых  Романовых.  Эволюция  царской  власти.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 роли  Земских  соборов. Усиление  роли  приказной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бюрократии.  Личность  царя  Алексея  Михайловича. Окончательное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закрепощение  крестьян.  Соборное  уложение  1649 г.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страны в период и после Смуты.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районы восстаний, места сражений, интервенции.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последствия самозванства и интервенции для страны.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личность Михаила Романова.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внутреннюю политику первых Романовых.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«Священство» и «царство»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Церковный раскол в России и его значение.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Самодержавие  и  церковь.  Церковный  раскол.  Патриарх  Никон.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Протопоп  Аввакум.  Старообрядчество  в  истории  России. 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оценочную характеристику  государственных и религиозным деятелям. Рассказывать о народных героях и их роли в освобождении страны.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 и сословия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Юридическое оформление системы крепостного права. Новые явления в экономике: начало складывания всероссийского рынка, образование мануфактур. Укрепление купеческого сословия. Преобразования в военном деле.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Перечислять характерные черты развития сельского хозяйства России в 17 в. Объяснять смысл основных исторических терминов. Объяснять какие новые явления в торговле появились в 17 в. Охарактеризовать и сравнивать сословия России 17в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«Бунташный век»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умений. Практикум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Социальные  противоречия,  рост  налогов  и  повинностей.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Казацко-крестьянские  восстания.  Движения  и  восстания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  городах  в середине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 Медный  бунт.  Крестьянская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война  под  предводительством  Степана  Разина. Бегство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крестьян  и  колонизация  окраин.  Российское  казачество.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 украинских  и  белорусских  земель.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Отношения  с  крымским  ханством, Османской  империей,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Ираном и  др.Освоение  Сибири. Россия  на  дальневосточных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рубежах.  Нерчинский  договор  1689г.  с  Китаем.  Народы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Поволжья  в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в.:  колонизация  и  расселение.  Ислам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  политикахристианизации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причины крупнейших восстаний, происшедших в годы правления Алексея Михайловича.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общее и особенное в составе участников восстаний, выдвижении требований и характере борьбы.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Делать выводы о состоянии и характере развития российского общества середины и второй половины 17в.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сообщения, тезисы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территории государства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в. Вхождение Левобережной Украины в состав России. Войны России с Османской империей, Крымским ханством и Речью Посполитой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Делать выводы о состоянии и характере развития российского общества середины и второй половины 17в.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карты, обсуждение заданий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Присоединение Сибири. Нерусские народы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Окончательное присоединение Сибири. Землепроходцы и первооткрыватели: С.Дежнев, И.Ю.Москвитин, Е.П.Хабаров, В.Д.Поярков. Открытие Дальнего Востока – В.В.Атласов.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Взаимодействие хозяйственной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жизни,  обычаев, традиций,  культур  разных  народов  в  условиях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многонационального   государства.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Культурные  традиции  и  новые  ориентации.  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причины продвижения русских в Сибирь.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уклад жизни и занятия нерусских народов и влияние на их жизнь вхождение в состав России.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имена крупнейших русских землепроходцев и первооткрывателей и характеризовать их вклад в изучение Сибири и Дальнего Востока.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Федора Алексеевича и Софии Алексеевны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Федора Алексеевича.. Восстание стрельцов 1682г. и приход Софьи к власти.  Реформы Софьи. Вечный мир с Польшей и крымские походы. Приход к власти Петра.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Нарастание  светских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элементов,  рационализма,  гуманизма.  Отношение  к  процессу 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обмирщения  русской  православной  церкви.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преобразования, проведенные Федором Алексеевичем. Определять значение отмены местничества для развития государства.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период правления Софьи, сравнивать его со временем, когда у власти был Федор Алексеевич.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Определять внешнеполитические задачи периода правления Софьи.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проблем по теме урока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России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умений. Конференция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русской традиционной культуры. Формирование национального самосознания. Усиление светских элементов в русской культуре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 Расширение культурных связей со странами Западной Европы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исторические условия развития культуры России 17 в. Называть новые веяния в области культуры и их влияние на культуру страны. Характеризовать наиболее существенные достижения культуры России 17 в. Сравнивать быт россиян 17в. с бытом в 16 в.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6. Россия в конце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</w:t>
            </w: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Начало славных дел Петра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Юность Петра. Молодые годы. Азовские походы. Великое посольство.  Восприятие  западного  опыта  обществом,  русскими государственными  деятелями  конца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-  начала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молодости Петра, начале его правления и первых преобразованиях. Знать выдающихся личностей и основные даты.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Эпоха Петра Великого. Северная война и преобразования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Роль России в развитии системы международных отношений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И превращение России в мировую державу.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место и роль Петровских реформ в истории России.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выявить  причины  и  истоки  реформ  Петра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сопоставить  процесс  развития  России  и  стран  Западной  Европы; уметь  анализировать  основные  изменения  в  различных  сферах  жизни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 в  начале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дать  характеристику  основных  направлений  внешней  политики  России, соотнести  их  с  национальными  задачами  страны; участвовать  в  дискуссиях  по  проблеме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 России  в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в.,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формулировать  собственную  позицию по  обсуждаемой  проблеме.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территории, вошедшие в состав России, рассказывать о значении открытий. Указывать причины и итоги Северной войны.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Продолжение Северной войны. Реформы Петра Великого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Петровские преобразования. Создание заводской промышленности. Новая система государственной власти и управления. Формирование чиновничье бюрократического аппарата. Превращение дворянства в господствующее сословие.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Выделять последствия петровских преобразований, используя документы.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разных слоев общества в период реформирования страны.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причины народных восстаний, состав участников, итоги. Давать оценку роли лич-ности в историческом процессе.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Сравнивать развитие России с другими странами Западной Европы.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Окончание Северной войны. Конец правления Петра Великого.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Особенности складывания абсолютизма в России и Европе. Восстановление Северного союза. Сражения в Померании и Финляндии. Гангут и Гренгам.Прутский поход. Конец войны. Ништадский мир.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Охарактеризовать международную обстановку, в которой оказалась Россия к началу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столетия, рассказывать о ходе Северной войны, создании в России армии нового образца и ее превращении в европейскую супердержаву.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Эпоха дворцовых переворотов. Семилетняя война.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 престолонаследия  после  смерти 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  борьба  придворных  группировок  за  власть.  НаследникиПетра,  их  помыслы  и  деяния. Екатерина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, Меншиков  А.Д Верховный  тайный  совет.  И  первые  попытки  ограничения самодержавия.  Кондиции  1730 г. Роль  дворянства  и  гвардии  в  дворцовых  переворотах.  Расширение  привилегий  дворянства. Правление Елизаветы Петровны.Петр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: полгода на троне.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иметь  представление  о  политике  просвещенного абсолютизма,  личности  монарха  и  жизнироссийского  общества  в  данный  период; уметь  проанализировать  явления  разложения  феодально-крепостнического  хозяйства  России; иметь  представление  о  изменениигеополитической  ситуации  в  мире,  в  Европе,  в  России  на  протяжении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в.;уметь  дать  оценку территориальным и национальным  проблемам  во  внешней  политике  России; уметь  выявлять  типичные  черты; особенности   культурного  процесса  в России  второй  половины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в.,  а также  преемственности,  связывающей  этот этап с  предшествующим,  различия  этих  этапов;анализировать  факторы,  влиявшие  на  духовную  и  культурную  жизнь  российского  общества.Сравнивать периоды правления Екатерины 1,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, Анны Иоанновны, Елизаветы Петровны и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Сравнивать внутреннее и международное положение России в конце правления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 к 1762г.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Золотой век Екатерины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Лекция.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Дворцовый  переворот  1862 г.  и  возведение  на  престол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 Екатерина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  её  окружение.  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политическую обстановку в России и в Европе в период правления Екатерины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Анализировать источники, документы, на их основе делать выводы.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исторической личности, ее реформаторской деятельности.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Понятийный диктант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Великие полководцы и флотоводцы.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Русско-турецкая война 1768-1774 гг. Война со Швецией и разделы Польши. П.А.Румянцев. Г.А.Потемкин. А.В.Суворов. Ф.Ф.Ушаков. А.Г.Орлов.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внешней политике России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в. Знать выдающихся личностей и основные даты и термины. 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Русская церковь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актуализаций знаний. 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Церковные и религиозные деятели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 Дмитрий Ростовский, Феофан Прокопович, Арсений Мацеевич, Семен Денисов.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Характеристика сущности синодального периода в истории Русской православной церкви; анализ роли выдающихся церковных деятелей XVIII в. Основные понятия и термины.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Проблемный вопрос, тестовый контроль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Хозяйственное развитие России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Сословия и социальные группы. Другие народы России.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Исследование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Города и промышленность. Сельское хозяйство. Торговля. Крестьяне и дворяне. Нерусские народы Российской империи.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понятия: месячина, экстенсивное и интенсивное развитие.важнейшие даты.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От Булавина до Пугачева 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Астраханское восстание.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Восстание Булавина.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Восстание Е.И.Пугачева.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Движения работных людей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народных движениях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Ответы на вопросы, подготовить доклады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духовная жизнь и быт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Эстетические принципы барокко, рококо и классицизма в русской архитектуре, живописи, скульптуре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Развитие музыкального искусства. Возникновение профессионального театра.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развития культуры во второй половине 18в. Называть новые черты в развитии культуры. Определять роль зарубежного влияния на российскую культуру. Рассказывать о явлениях культуры. Сравнивать быть россиян 18в. с их бытом в 17в.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7. Россия в первой половине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Россия в начале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население. Социальная структура. Транспорт и торговля. Промышленное развитие. Политический строй.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Охарактеризовать социально-экономическое положение России в начале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Знать основные понятия.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Короткое царствование Павла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 Начало царствования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Попытки укрепления абсолютизма в первой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Реформы системы государственного управления. Систематизация законодательства.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личность Павла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Перечислять основные события внешней политики Павла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Оценивать результаты политики Павла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 и  понимать  специфику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исторического  пути  России  в  мировом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сообществе;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  источниках  разного  типа.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имена государственных и общественных деятелей, анализировать и сравнивать их проекты, программы, давать им оценку на основе источника.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Начало Отечественной войны 1812 г. Завершение Отечественной войны. Освободительный поход русской армии.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урок  с русской литературой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«Образы Кутузова и Наполеона»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Причины  Отечественной  войны  1812г. Ход  военных действий,  соотношение  сторон:  основные  сражения.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Патриотический  подъем  русского  народа. Герои  войны. Заграничный  поход  русской  армии.  Историческое  значение  победы  русского  народа  в  Отечественной  войне  1812г.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 дать  оценку  внешней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политики  России  в  начале  века; определить  характер  войны  1812 г.; составить  таблицу,  отражающую  ход  войны.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сравнить  политику 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  Наполеона; дать  оценку  участию  России 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  антинаполеоновских коалициях; использовать историческую  карту при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описании  исторических  событий; уметь  определить  основные  направления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внутренней  политики  России  в  данный  период;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сопоставить  политическое  устройство  России  и  других  стран; составить  синхронистическую  таблицу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«Россия  и  зарубежные  страны 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первой  половины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в.»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хронологические рамки Отечественной войны 1812 г.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Мини-тестирование,сообщения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после Отечественной войны. Восстание декабристов.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Влияние Отечественной войны на общественное  сознание в России. Вопрос об отмене крепостного права. Вопрос о конституции. Последние годы царствования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внутренней политики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 Объяснять цели, планы и результаты деятельности декабристов.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проекты М.М.Сперанского и Н.Н.Новосильцева.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историческим личностям и определять их вклад в историю России.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предпосылки движения декабристов. Называть отличие движения декабристов от предшествующих ему выступлений против власти в России.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Сравнивать программные установки декабристов и проекты М.М.Сперанского и Н.Н.Новосильцева, разработанные по поручению Александра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Составлять таблицу «Программы декабристов».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Начало правления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Попытки укрепить империю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императора Николая 1. Император  Николай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как  человек и  политик.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личности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 Александра 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Определять, что было общего в их взглядах, чем они отличались и чем объяснялись эти различия.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государственные преобразования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Перечислять наиболее важные решения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крестьянского вопроса. Давать им оценку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Мини-тестирование, сообщения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жизнь  России при Николае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Оформление российской консервативной идеологии. Теория «Официальной народности». Русский утопический социализм. Славянофилы и западники.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 Характеризовать причины войн России с Персией и Турцией 1820-е г. и их итоги.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трудности в реализации принципов Венской системы.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новых знаний. 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Крымская войн: причины и последствия.  Внешняя  политика  России  в  1820-1850-е  годы.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Россия  и  Греция.  Греческое  восстание. Войны  России  с  Турцией  и  Персией. Значение  победы  в  войне  с  Турцией </w:t>
            </w:r>
          </w:p>
          <w:p w:rsidR="005768C5" w:rsidRPr="005E65AB" w:rsidRDefault="005768C5" w:rsidP="005E65A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ддля  народов  Кавказа  и  Балканского  полуострова.</w:t>
            </w:r>
          </w:p>
          <w:p w:rsidR="005768C5" w:rsidRPr="005E65AB" w:rsidRDefault="005768C5" w:rsidP="005E65A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Польское  восстание. 1848 г. в  Европе  и  его  влияние  на  политику  России.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Крымская  война:  причины,  ход,  результаты.  Итоги  царствования  Николая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дату, причины, характер Крымской войны.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причины Крымской войны и ее итоги; уметь  проследить  по  исторической  карте этапы  вхождения  в  состав  России  народов Кавказа;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в источниках  разного  типа   об  обычаях,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традициях,  культурных  особенностях  народов  Кавказа.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знать,  какие  события  в  жизни  Европы и  Азии  влияли  на  внешнюю  политику  России;  </w:t>
            </w:r>
          </w:p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составить  тезисы  «Россия  и освободительное  движение  народов  Балканского  полуострова»; показать  соотношение  военных  сил,  ход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военных  операций  в Крымской  войне, составить  рассказ  о  героях   войны  и её  результатах.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развернутые ответы у доски. Сравнительный анализ выводов.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 в первой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Образование в России. Достижения точных наук. Гуманитарные науки. Русские географические открытия. Гимназии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 реформе системы образования в России. Рассказывать о развитии русской науки и русских географических открытиях.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век» русской культуры. Русская православная церковь в  первой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век» русской культуры. А.С. Пушкин, Н.В. Гоголь, М.Ю. Лермонтов. Русский классицизм в архитектуре: 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О. Монферран, К. Росси. Живопись и скульптура. Театральное и музыкальное искусство. Русская журналистика.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Объяснять, какое влияние культура оказала на развитие русского общества и мировую культуру. Основные понятия.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15270" w:type="dxa"/>
            <w:gridSpan w:val="9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8. Россия во второй половине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Накануне отмены крепостного права. Отмена крепостного права в России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Отмена крепостного права.  Необходимость реформ. Нарастающее отставание России от ведущих стран мира. Обострение социально-экономической  и общественно-политической ситуации в России после поражения в Крымской войне. Реформы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.Проекты отмены крепостного права. Манифест 19 февраля 1861г. Личное освобождение крестьян. Временнообязанные. Отрезки. Выкупные операции и выкупные платежи. Реакция крестьян на реформу. Дискуссии современников о значении реформы. Реформа в освещении историографии. Земская, городская, судебная и военная реформы. Изменение системы образования. Значение реформ 1860-1870г.г.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положения крестьянской реформы.  Знать основные положения урока: особенности формирования личности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; главные положения реформы 1861г.; характеризовать земскую, городскую, судебную и военную реформы, изменения системы образования, проведенные Александром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; характеризовать внешнеполитические условия, позволившие прорвать дипломатическую  изоляцию России после окончания Крымской войны; оценивать результат внешней политики России в период правления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Основные положения реформы 19 февраля 1861 г. Либеральные реформы 60-70-х годов.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Судебная, земская, военная, городская реформы 1860-1870-х гг.; итоги и значение либеральных реформ.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особенности развития пореформенной России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Проблемное задание: Реформы 1860-1870-х гг. выполнили роль буржуазной революции. Согласны ли вы с данным утверждением или нет? Аргументируйте свой ответ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Промышленность и транспорт в пореформенной России. Сельское хозяйство после отмены крепостного права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Постепенные положительные изменения условий хозяйственной деятельности в деревне. Рост продуктивности сельскохозяйственного производства. Отработки. Роль сохраненной общины в жизни крестьян. Развитие торговли и промышленности. Формирование экономической политики под руководством М.Х.Рейтерна в условиях модернизации России. Строительство железных дорог. Положение в стране к началу 1880-х г.г. Народнический террор. «Земля и воля». Основные направления в народничестве, его идеология. Действия народников. Появление террористических организаций. Нечаевщина. «Земля и воля» 1870-х г.г. Раскол «Земли и воли»: «Народная воля» и «Черный передел». Террор. Убийство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урока: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Какие изменения произошли в сельском хозяйстве России после отмены крепостного права; сдерживающие факторы для развития сельскохозяйственного производства; характеризовать программу М.Х.Рейтерна; определять сущность народнического движения;   давать определения основных понятий; высказывать и обосновывать свою точку зрения.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Составить тезисы ответа по теме «Пореформенная Россия», отразив наиболее существенный изменения, происходившие в стране в результате реформ.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в 60-70-х гг. Русско-турецкая война 1877-78 гг.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в.; идеология и практика народничества; зарождение рабочего движения; политический террор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основные направления общественного движения 60-70-х гг. Охарактеризовать русское народничество, взгляды и деятельность наиболее ярких его представителей.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Первая перепись населения.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Самодержавная монархия. Российские сословия. Утверждение капиталистической модели экономического развития; завершение промышленного переворота и его значение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социальном развитии империи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в.; охарактеризовать личность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Промышленный подъем 90-х гг. Достижения и просчеты.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Экономический курс правительства. Промышленный подъем 1890-х гг. Начало рабочего движения. Морозовская стачка.</w:t>
            </w:r>
          </w:p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С.Ю.Витте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об эволюции российской промышленности в данный период, а также о развитии рабочего движения; выдающихся личностей, основные понятия и важнейшие даты.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первые годы правления Николая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Либеральное движение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Либеральное народничество. Революционеры. Проникновение в Россию марксизма. Начало революционной деятельности В.И.Ульянова (Ленина).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общественно-политической жизни России в последние годы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века. Охарактеризовать личность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Развитие системы образования. Университеты, гимназии, школы. Наука и техника. Географические открытия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 развитии русской науки и образовании на протяжении 19 столетия. Основные понятия, даты.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C5" w:rsidRPr="005E65AB">
        <w:tc>
          <w:tcPr>
            <w:tcW w:w="533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4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России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710" w:type="dxa"/>
          </w:tcPr>
          <w:p w:rsidR="005768C5" w:rsidRPr="005E65AB" w:rsidRDefault="005768C5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Ф.М.Достоевский, Л.Н.Толстой, И.С.Тугенев, А.П.Чехов. Изобразительное искусство: И.Е.Репин, В.Г.Перов, В.И.Суриков, И.И.Шишкин. Музыка: М.П.Мусоргский, П.И.Чайковский, С.В.Рахманинов, Н.А.Римский-Корсаков. Театр: </w:t>
            </w:r>
          </w:p>
        </w:tc>
        <w:tc>
          <w:tcPr>
            <w:tcW w:w="3402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развитие культуры России первой и второй половины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в.; приводить примеры влияния развития культуры России на политическую и общественную жизнь страны второй половины столетия.</w:t>
            </w:r>
          </w:p>
        </w:tc>
        <w:tc>
          <w:tcPr>
            <w:tcW w:w="1837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851" w:type="dxa"/>
          </w:tcPr>
          <w:p w:rsidR="005768C5" w:rsidRPr="005E65AB" w:rsidRDefault="005768C5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8C5" w:rsidRPr="004A5C8C" w:rsidRDefault="005768C5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sectPr w:rsidR="005768C5" w:rsidRPr="004A5C8C" w:rsidSect="0093208B">
      <w:pgSz w:w="16838" w:h="11906" w:orient="landscape"/>
      <w:pgMar w:top="426" w:right="678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C5" w:rsidRDefault="005768C5">
      <w:pPr>
        <w:spacing w:after="0" w:line="240" w:lineRule="auto"/>
      </w:pPr>
      <w:r>
        <w:separator/>
      </w:r>
    </w:p>
  </w:endnote>
  <w:endnote w:type="continuationSeparator" w:id="0">
    <w:p w:rsidR="005768C5" w:rsidRDefault="0057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C5" w:rsidRDefault="005768C5">
      <w:pPr>
        <w:spacing w:after="0" w:line="240" w:lineRule="auto"/>
      </w:pPr>
      <w:r>
        <w:separator/>
      </w:r>
    </w:p>
  </w:footnote>
  <w:footnote w:type="continuationSeparator" w:id="0">
    <w:p w:rsidR="005768C5" w:rsidRDefault="0057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077"/>
    <w:multiLevelType w:val="hybridMultilevel"/>
    <w:tmpl w:val="BB64698E"/>
    <w:lvl w:ilvl="0" w:tplc="EB163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02E3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C00E0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DC75B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6F77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BC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61C6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90476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90DB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42B85"/>
    <w:multiLevelType w:val="hybridMultilevel"/>
    <w:tmpl w:val="3A96F9DC"/>
    <w:lvl w:ilvl="0" w:tplc="2A36A898">
      <w:start w:val="7"/>
      <w:numFmt w:val="bullet"/>
      <w:lvlText w:val=""/>
      <w:lvlJc w:val="left"/>
      <w:pPr>
        <w:ind w:left="13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81B6F"/>
    <w:multiLevelType w:val="hybridMultilevel"/>
    <w:tmpl w:val="98BCF768"/>
    <w:lvl w:ilvl="0" w:tplc="1B24AF32">
      <w:start w:val="1828"/>
      <w:numFmt w:val="decimal"/>
      <w:lvlText w:val="(%1)"/>
      <w:lvlJc w:val="left"/>
      <w:pPr>
        <w:tabs>
          <w:tab w:val="num" w:pos="-555"/>
        </w:tabs>
        <w:ind w:left="-55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08B"/>
    <w:rsid w:val="000553E8"/>
    <w:rsid w:val="0007161E"/>
    <w:rsid w:val="000A33A8"/>
    <w:rsid w:val="001B6545"/>
    <w:rsid w:val="001D2383"/>
    <w:rsid w:val="0021137F"/>
    <w:rsid w:val="00221FA7"/>
    <w:rsid w:val="00257AA8"/>
    <w:rsid w:val="0026179E"/>
    <w:rsid w:val="00264D5F"/>
    <w:rsid w:val="0027074B"/>
    <w:rsid w:val="00275038"/>
    <w:rsid w:val="002C2919"/>
    <w:rsid w:val="002E1808"/>
    <w:rsid w:val="003663CB"/>
    <w:rsid w:val="003807BD"/>
    <w:rsid w:val="003B012C"/>
    <w:rsid w:val="00452EB5"/>
    <w:rsid w:val="004A5C8C"/>
    <w:rsid w:val="004B587B"/>
    <w:rsid w:val="004D3BB4"/>
    <w:rsid w:val="005768C5"/>
    <w:rsid w:val="005770CA"/>
    <w:rsid w:val="005B2341"/>
    <w:rsid w:val="005D4C65"/>
    <w:rsid w:val="005E65AB"/>
    <w:rsid w:val="00624806"/>
    <w:rsid w:val="00625C85"/>
    <w:rsid w:val="00663EFF"/>
    <w:rsid w:val="006C2B3A"/>
    <w:rsid w:val="006C55AD"/>
    <w:rsid w:val="006F4A55"/>
    <w:rsid w:val="007332A1"/>
    <w:rsid w:val="00751198"/>
    <w:rsid w:val="00763C53"/>
    <w:rsid w:val="007C477E"/>
    <w:rsid w:val="007F264C"/>
    <w:rsid w:val="008568EA"/>
    <w:rsid w:val="008825FD"/>
    <w:rsid w:val="00893B1B"/>
    <w:rsid w:val="009013DD"/>
    <w:rsid w:val="00901C7C"/>
    <w:rsid w:val="0093208B"/>
    <w:rsid w:val="00955B72"/>
    <w:rsid w:val="00977ECA"/>
    <w:rsid w:val="009A20B8"/>
    <w:rsid w:val="009A594E"/>
    <w:rsid w:val="00A010A1"/>
    <w:rsid w:val="00A31787"/>
    <w:rsid w:val="00A473AC"/>
    <w:rsid w:val="00A86153"/>
    <w:rsid w:val="00A93196"/>
    <w:rsid w:val="00AB68C2"/>
    <w:rsid w:val="00B001E1"/>
    <w:rsid w:val="00B01A0E"/>
    <w:rsid w:val="00B86D8A"/>
    <w:rsid w:val="00BC50E7"/>
    <w:rsid w:val="00C60090"/>
    <w:rsid w:val="00C6566D"/>
    <w:rsid w:val="00C7177E"/>
    <w:rsid w:val="00C72DB9"/>
    <w:rsid w:val="00CA381C"/>
    <w:rsid w:val="00CA7A29"/>
    <w:rsid w:val="00CE70F5"/>
    <w:rsid w:val="00D12090"/>
    <w:rsid w:val="00D65524"/>
    <w:rsid w:val="00D743F9"/>
    <w:rsid w:val="00D75684"/>
    <w:rsid w:val="00D8676F"/>
    <w:rsid w:val="00DE1160"/>
    <w:rsid w:val="00E04E56"/>
    <w:rsid w:val="00E108F5"/>
    <w:rsid w:val="00E24B6A"/>
    <w:rsid w:val="00E86951"/>
    <w:rsid w:val="00EE20F4"/>
    <w:rsid w:val="00F10883"/>
    <w:rsid w:val="00F4569D"/>
    <w:rsid w:val="00F6560A"/>
    <w:rsid w:val="00F74258"/>
    <w:rsid w:val="00F74887"/>
    <w:rsid w:val="00F75549"/>
    <w:rsid w:val="00F92BB1"/>
    <w:rsid w:val="00FE454E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8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9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919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3208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C2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291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013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3EFF"/>
    <w:rPr>
      <w:rFonts w:cs="Times New Roman"/>
    </w:rPr>
  </w:style>
  <w:style w:type="paragraph" w:customStyle="1" w:styleId="ConsPlusNormal">
    <w:name w:val="ConsPlusNormal"/>
    <w:uiPriority w:val="99"/>
    <w:rsid w:val="00A010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655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E7BEF064F17B9D3F45E5F1654A6B6E0B339F7B7563119BFA32851E5B6DCBiF2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29</Pages>
  <Words>8157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</dc:creator>
  <cp:keywords/>
  <dc:description/>
  <cp:lastModifiedBy>№2-131</cp:lastModifiedBy>
  <cp:revision>14</cp:revision>
  <dcterms:created xsi:type="dcterms:W3CDTF">2016-10-18T16:34:00Z</dcterms:created>
  <dcterms:modified xsi:type="dcterms:W3CDTF">2018-01-16T12:23:00Z</dcterms:modified>
</cp:coreProperties>
</file>