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BF8" w:rsidRPr="006666FD" w:rsidRDefault="00271BF8" w:rsidP="00271B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66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Аннотации к рабочим программам 1 класс «Школа России»</w:t>
      </w:r>
    </w:p>
    <w:p w:rsidR="00271BF8" w:rsidRPr="006666FD" w:rsidRDefault="00271BF8" w:rsidP="00271BF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6666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 к</w:t>
      </w:r>
      <w:proofErr w:type="gramEnd"/>
      <w:r w:rsidRPr="006666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рабочей программе « Математика»</w:t>
      </w:r>
    </w:p>
    <w:p w:rsidR="00271BF8" w:rsidRPr="006666FD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6666FD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по математике составлена на </w:t>
      </w:r>
      <w:proofErr w:type="gramStart"/>
      <w:r w:rsidRPr="006666FD">
        <w:rPr>
          <w:rFonts w:ascii="Times New Roman" w:hAnsi="Times New Roman" w:cs="Times New Roman"/>
          <w:sz w:val="24"/>
          <w:szCs w:val="24"/>
          <w:lang w:eastAsia="ru-RU"/>
        </w:rPr>
        <w:t>основе  учебно</w:t>
      </w:r>
      <w:proofErr w:type="gramEnd"/>
      <w:r w:rsidRPr="006666FD">
        <w:rPr>
          <w:rFonts w:ascii="Times New Roman" w:hAnsi="Times New Roman" w:cs="Times New Roman"/>
          <w:sz w:val="24"/>
          <w:szCs w:val="24"/>
          <w:lang w:eastAsia="ru-RU"/>
        </w:rPr>
        <w:t xml:space="preserve">-методического комплекта «Школа </w:t>
      </w:r>
      <w:proofErr w:type="spellStart"/>
      <w:r w:rsidRPr="006666FD">
        <w:rPr>
          <w:rFonts w:ascii="Times New Roman" w:hAnsi="Times New Roman" w:cs="Times New Roman"/>
          <w:sz w:val="24"/>
          <w:szCs w:val="24"/>
          <w:lang w:eastAsia="ru-RU"/>
        </w:rPr>
        <w:t>России»,авторской</w:t>
      </w:r>
      <w:proofErr w:type="spellEnd"/>
      <w:r w:rsidRPr="006666FD">
        <w:rPr>
          <w:rFonts w:ascii="Times New Roman" w:hAnsi="Times New Roman" w:cs="Times New Roman"/>
          <w:sz w:val="24"/>
          <w:szCs w:val="24"/>
          <w:lang w:eastAsia="ru-RU"/>
        </w:rPr>
        <w:t xml:space="preserve"> рабочей программы Моро М.И., Бантовой М.А. Математика/ 1 класс// Сборник рабочих программ «Школа России».1-4 классы. Пособие для учителей общеобразовательных учреждений. - М.: Просвещение,2011 год и в соответствии с требованиями Федерального государственного образовательного стандарта начального общего образования.</w:t>
      </w:r>
    </w:p>
    <w:p w:rsidR="00271BF8" w:rsidRPr="006666FD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6666FD">
        <w:rPr>
          <w:rFonts w:ascii="Times New Roman" w:hAnsi="Times New Roman" w:cs="Times New Roman"/>
          <w:sz w:val="24"/>
          <w:szCs w:val="24"/>
          <w:lang w:eastAsia="ru-RU"/>
        </w:rPr>
        <w:t>Программа обеспечена следующим учебно-методическим комплектом:</w:t>
      </w:r>
    </w:p>
    <w:p w:rsidR="00271BF8" w:rsidRPr="006666FD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666FD">
        <w:rPr>
          <w:rFonts w:ascii="Times New Roman" w:hAnsi="Times New Roman" w:cs="Times New Roman"/>
          <w:sz w:val="24"/>
          <w:szCs w:val="24"/>
          <w:lang w:eastAsia="ru-RU"/>
        </w:rPr>
        <w:t>Моро, М.И., Волкова, С.И., Степанова, С.В. Математика. Учебник 1 класс. В 2 частях-</w:t>
      </w:r>
      <w:proofErr w:type="gramStart"/>
      <w:r w:rsidRPr="006666FD">
        <w:rPr>
          <w:rFonts w:ascii="Times New Roman" w:hAnsi="Times New Roman" w:cs="Times New Roman"/>
          <w:sz w:val="24"/>
          <w:szCs w:val="24"/>
          <w:lang w:eastAsia="ru-RU"/>
        </w:rPr>
        <w:t>М.:Просвещение</w:t>
      </w:r>
      <w:proofErr w:type="gramEnd"/>
      <w:r w:rsidRPr="006666FD">
        <w:rPr>
          <w:rFonts w:ascii="Times New Roman" w:hAnsi="Times New Roman" w:cs="Times New Roman"/>
          <w:sz w:val="24"/>
          <w:szCs w:val="24"/>
          <w:lang w:eastAsia="ru-RU"/>
        </w:rPr>
        <w:t xml:space="preserve">,2017 год. Моро, М.И., Волкова, С.И. Математика. Рабочая тетрадь. 1класс. в 2 частях-М.: Просвещение, 2017 </w:t>
      </w:r>
      <w:proofErr w:type="gramStart"/>
      <w:r w:rsidRPr="006666FD">
        <w:rPr>
          <w:rFonts w:ascii="Times New Roman" w:hAnsi="Times New Roman" w:cs="Times New Roman"/>
          <w:sz w:val="24"/>
          <w:szCs w:val="24"/>
          <w:lang w:eastAsia="ru-RU"/>
        </w:rPr>
        <w:t>год.,</w:t>
      </w:r>
      <w:proofErr w:type="gramEnd"/>
      <w:r w:rsidRPr="006666F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71BF8" w:rsidRPr="006666FD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6666FD">
        <w:rPr>
          <w:rFonts w:ascii="Times New Roman" w:hAnsi="Times New Roman" w:cs="Times New Roman"/>
          <w:sz w:val="24"/>
          <w:szCs w:val="24"/>
          <w:lang w:eastAsia="ru-RU"/>
        </w:rPr>
        <w:t xml:space="preserve">Начальный курс математики – </w:t>
      </w:r>
      <w:proofErr w:type="gramStart"/>
      <w:r w:rsidRPr="006666FD">
        <w:rPr>
          <w:rFonts w:ascii="Times New Roman" w:hAnsi="Times New Roman" w:cs="Times New Roman"/>
          <w:sz w:val="24"/>
          <w:szCs w:val="24"/>
          <w:lang w:eastAsia="ru-RU"/>
        </w:rPr>
        <w:t>курс</w:t>
      </w:r>
      <w:proofErr w:type="gramEnd"/>
      <w:r w:rsidRPr="006666FD">
        <w:rPr>
          <w:rFonts w:ascii="Times New Roman" w:hAnsi="Times New Roman" w:cs="Times New Roman"/>
          <w:sz w:val="24"/>
          <w:szCs w:val="24"/>
          <w:lang w:eastAsia="ru-RU"/>
        </w:rPr>
        <w:t xml:space="preserve"> интегрированный: в нем объединен арифметический, алгебраический и геометрический материал. При этом основу начального курса составляют представления о натуральном числе и нуле, о четырех арифметических действиях с целыми неотрицательными числами и важнейших их свойствах, а также основанное на этих знаниях осознанное и прочное усвоение приемов устных и письменных вычислений. Наряду с этим важное место в курсе занимает ознакомление с величинами и их измерением.</w:t>
      </w:r>
    </w:p>
    <w:p w:rsidR="00271BF8" w:rsidRPr="006666FD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6666FD">
        <w:rPr>
          <w:rFonts w:ascii="Times New Roman" w:hAnsi="Times New Roman" w:cs="Times New Roman"/>
          <w:sz w:val="24"/>
          <w:szCs w:val="24"/>
          <w:lang w:eastAsia="ru-RU"/>
        </w:rPr>
        <w:t>Курс предполагает также формирование у детей пространственных представлений, 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</w:p>
    <w:p w:rsidR="00271BF8" w:rsidRPr="006666FD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666FD">
        <w:rPr>
          <w:rFonts w:ascii="Times New Roman" w:hAnsi="Times New Roman" w:cs="Times New Roman"/>
          <w:sz w:val="24"/>
          <w:szCs w:val="24"/>
          <w:lang w:eastAsia="ru-RU"/>
        </w:rPr>
        <w:t>Включение в программу элементов алгебраической пропедевтики позволяет повысить уровень формируемых обобщений, способствует развитию абстрактного мышления учащихся.</w:t>
      </w:r>
    </w:p>
    <w:p w:rsidR="00271BF8" w:rsidRPr="006666FD" w:rsidRDefault="00271BF8" w:rsidP="00271BF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666FD">
        <w:rPr>
          <w:rFonts w:ascii="Times New Roman" w:hAnsi="Times New Roman" w:cs="Times New Roman"/>
          <w:b/>
          <w:sz w:val="24"/>
          <w:szCs w:val="24"/>
          <w:lang w:eastAsia="ru-RU"/>
        </w:rPr>
        <w:t>На изучение математики в 1 классе отводится 4 часа в неделю, всего – 132 часа (33 учебные недели).</w:t>
      </w:r>
    </w:p>
    <w:p w:rsidR="00271BF8" w:rsidRDefault="00271BF8" w:rsidP="00271B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01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 Аннотация к рабочей программе «Русский язык»</w:t>
      </w:r>
    </w:p>
    <w:p w:rsidR="00271BF8" w:rsidRPr="006666FD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6666FD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составлена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авторских программ В. Г. Горецкого, В. А Кирюшкина, А. Ф. </w:t>
      </w:r>
      <w:proofErr w:type="spellStart"/>
      <w:r w:rsidRPr="006666FD">
        <w:rPr>
          <w:rFonts w:ascii="Times New Roman" w:hAnsi="Times New Roman" w:cs="Times New Roman"/>
          <w:sz w:val="24"/>
          <w:szCs w:val="24"/>
          <w:lang w:eastAsia="ru-RU"/>
        </w:rPr>
        <w:t>Шанько</w:t>
      </w:r>
      <w:proofErr w:type="spellEnd"/>
      <w:r w:rsidRPr="006666FD">
        <w:rPr>
          <w:rFonts w:ascii="Times New Roman" w:hAnsi="Times New Roman" w:cs="Times New Roman"/>
          <w:sz w:val="24"/>
          <w:szCs w:val="24"/>
          <w:lang w:eastAsia="ru-RU"/>
        </w:rPr>
        <w:t xml:space="preserve"> «Обучение грамоте» и В. П. </w:t>
      </w:r>
      <w:proofErr w:type="spellStart"/>
      <w:r w:rsidRPr="006666FD">
        <w:rPr>
          <w:rFonts w:ascii="Times New Roman" w:hAnsi="Times New Roman" w:cs="Times New Roman"/>
          <w:sz w:val="24"/>
          <w:szCs w:val="24"/>
          <w:lang w:eastAsia="ru-RU"/>
        </w:rPr>
        <w:t>Канакиной</w:t>
      </w:r>
      <w:proofErr w:type="spellEnd"/>
      <w:r w:rsidRPr="006666FD">
        <w:rPr>
          <w:rFonts w:ascii="Times New Roman" w:hAnsi="Times New Roman" w:cs="Times New Roman"/>
          <w:sz w:val="24"/>
          <w:szCs w:val="24"/>
          <w:lang w:eastAsia="ru-RU"/>
        </w:rPr>
        <w:t xml:space="preserve"> «Русский язык».</w:t>
      </w:r>
    </w:p>
    <w:p w:rsidR="00271BF8" w:rsidRPr="006666FD" w:rsidRDefault="00271BF8" w:rsidP="00271BF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666FD">
        <w:rPr>
          <w:rFonts w:ascii="Times New Roman" w:hAnsi="Times New Roman" w:cs="Times New Roman"/>
          <w:sz w:val="24"/>
          <w:szCs w:val="24"/>
          <w:lang w:eastAsia="ru-RU"/>
        </w:rPr>
        <w:t>Программа обеспечена следующим учебно-методическим комплектом:</w:t>
      </w:r>
    </w:p>
    <w:p w:rsidR="00271BF8" w:rsidRPr="006666FD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666FD">
        <w:rPr>
          <w:rFonts w:ascii="Times New Roman" w:hAnsi="Times New Roman" w:cs="Times New Roman"/>
          <w:sz w:val="24"/>
          <w:szCs w:val="24"/>
          <w:lang w:eastAsia="ru-RU"/>
        </w:rPr>
        <w:t xml:space="preserve">«Прописи» В.А. </w:t>
      </w:r>
      <w:proofErr w:type="spellStart"/>
      <w:proofErr w:type="gramStart"/>
      <w:r w:rsidRPr="006666FD">
        <w:rPr>
          <w:rFonts w:ascii="Times New Roman" w:hAnsi="Times New Roman" w:cs="Times New Roman"/>
          <w:sz w:val="24"/>
          <w:szCs w:val="24"/>
          <w:lang w:eastAsia="ru-RU"/>
        </w:rPr>
        <w:t>Илюхина</w:t>
      </w:r>
      <w:proofErr w:type="spellEnd"/>
      <w:r w:rsidRPr="006666FD">
        <w:rPr>
          <w:rFonts w:ascii="Times New Roman" w:hAnsi="Times New Roman" w:cs="Times New Roman"/>
          <w:sz w:val="24"/>
          <w:szCs w:val="24"/>
          <w:lang w:eastAsia="ru-RU"/>
        </w:rPr>
        <w:t xml:space="preserve">  1</w:t>
      </w:r>
      <w:proofErr w:type="gramEnd"/>
      <w:r w:rsidRPr="006666FD">
        <w:rPr>
          <w:rFonts w:ascii="Times New Roman" w:hAnsi="Times New Roman" w:cs="Times New Roman"/>
          <w:sz w:val="24"/>
          <w:szCs w:val="24"/>
          <w:lang w:eastAsia="ru-RU"/>
        </w:rPr>
        <w:t xml:space="preserve"> класс в 4–</w:t>
      </w:r>
      <w:r>
        <w:rPr>
          <w:rFonts w:ascii="Times New Roman" w:hAnsi="Times New Roman" w:cs="Times New Roman"/>
          <w:sz w:val="24"/>
          <w:szCs w:val="24"/>
          <w:lang w:eastAsia="ru-RU"/>
        </w:rPr>
        <w:t>х частях. М. «Просвещение», 2017</w:t>
      </w:r>
      <w:r w:rsidRPr="006666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666FD">
        <w:rPr>
          <w:rFonts w:ascii="Times New Roman" w:hAnsi="Times New Roman" w:cs="Times New Roman"/>
          <w:sz w:val="24"/>
          <w:szCs w:val="24"/>
          <w:lang w:eastAsia="ru-RU"/>
        </w:rPr>
        <w:t>г. ,</w:t>
      </w:r>
      <w:proofErr w:type="spellStart"/>
      <w:proofErr w:type="gramEnd"/>
      <w:r w:rsidRPr="006666FD">
        <w:rPr>
          <w:rFonts w:ascii="Times New Roman" w:hAnsi="Times New Roman" w:cs="Times New Roman"/>
          <w:sz w:val="24"/>
          <w:szCs w:val="24"/>
          <w:lang w:eastAsia="ru-RU"/>
        </w:rPr>
        <w:t>В.П.Канакина</w:t>
      </w:r>
      <w:proofErr w:type="spellEnd"/>
      <w:r w:rsidRPr="006666F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666FD">
        <w:rPr>
          <w:rFonts w:ascii="Times New Roman" w:hAnsi="Times New Roman" w:cs="Times New Roman"/>
          <w:sz w:val="24"/>
          <w:szCs w:val="24"/>
          <w:lang w:eastAsia="ru-RU"/>
        </w:rPr>
        <w:t>В.Г.Горецкий</w:t>
      </w:r>
      <w:proofErr w:type="spellEnd"/>
      <w:r w:rsidRPr="006666FD">
        <w:rPr>
          <w:rFonts w:ascii="Times New Roman" w:hAnsi="Times New Roman" w:cs="Times New Roman"/>
          <w:sz w:val="24"/>
          <w:szCs w:val="24"/>
          <w:lang w:eastAsia="ru-RU"/>
        </w:rPr>
        <w:t xml:space="preserve"> «Русский язык, 1 класс». Учебник для учащихся общеобразовательных уч</w:t>
      </w:r>
      <w:r>
        <w:rPr>
          <w:rFonts w:ascii="Times New Roman" w:hAnsi="Times New Roman" w:cs="Times New Roman"/>
          <w:sz w:val="24"/>
          <w:szCs w:val="24"/>
          <w:lang w:eastAsia="ru-RU"/>
        </w:rPr>
        <w:t>реждений, М. «Просвещение», 2017</w:t>
      </w:r>
      <w:r w:rsidRPr="006666FD">
        <w:rPr>
          <w:rFonts w:ascii="Times New Roman" w:hAnsi="Times New Roman" w:cs="Times New Roman"/>
          <w:sz w:val="24"/>
          <w:szCs w:val="24"/>
          <w:lang w:eastAsia="ru-RU"/>
        </w:rPr>
        <w:t xml:space="preserve"> год </w:t>
      </w:r>
      <w:proofErr w:type="spellStart"/>
      <w:r w:rsidRPr="006666FD">
        <w:rPr>
          <w:rFonts w:ascii="Times New Roman" w:hAnsi="Times New Roman" w:cs="Times New Roman"/>
          <w:sz w:val="24"/>
          <w:szCs w:val="24"/>
          <w:lang w:eastAsia="ru-RU"/>
        </w:rPr>
        <w:t>В.П.Канакина</w:t>
      </w:r>
      <w:proofErr w:type="spellEnd"/>
      <w:r w:rsidRPr="006666FD">
        <w:rPr>
          <w:rFonts w:ascii="Times New Roman" w:hAnsi="Times New Roman" w:cs="Times New Roman"/>
          <w:sz w:val="24"/>
          <w:szCs w:val="24"/>
          <w:lang w:eastAsia="ru-RU"/>
        </w:rPr>
        <w:t xml:space="preserve"> «Русский язык». Рабочая тетрадь,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 класс. М. «Просвещение», 2017</w:t>
      </w:r>
      <w:r w:rsidRPr="006666F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proofErr w:type="gramStart"/>
      <w:r w:rsidRPr="006666FD">
        <w:rPr>
          <w:rFonts w:ascii="Times New Roman" w:hAnsi="Times New Roman" w:cs="Times New Roman"/>
          <w:sz w:val="24"/>
          <w:szCs w:val="24"/>
          <w:lang w:eastAsia="ru-RU"/>
        </w:rPr>
        <w:t>, ,</w:t>
      </w:r>
      <w:proofErr w:type="gramEnd"/>
      <w:r w:rsidRPr="006666FD">
        <w:rPr>
          <w:rFonts w:ascii="Times New Roman" w:hAnsi="Times New Roman" w:cs="Times New Roman"/>
          <w:sz w:val="24"/>
          <w:szCs w:val="24"/>
          <w:lang w:eastAsia="ru-RU"/>
        </w:rPr>
        <w:t xml:space="preserve"> «Русский язык 1 класс»</w:t>
      </w:r>
    </w:p>
    <w:p w:rsidR="00271BF8" w:rsidRPr="006666FD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6666FD">
        <w:rPr>
          <w:rFonts w:ascii="Times New Roman" w:hAnsi="Times New Roman" w:cs="Times New Roman"/>
          <w:sz w:val="24"/>
          <w:szCs w:val="24"/>
          <w:lang w:eastAsia="ru-RU"/>
        </w:rPr>
        <w:t> 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</w:t>
      </w:r>
      <w:r w:rsidRPr="006666FD">
        <w:rPr>
          <w:lang w:eastAsia="ru-RU"/>
        </w:rPr>
        <w:t xml:space="preserve"> </w:t>
      </w:r>
      <w:r w:rsidRPr="006666FD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основных задач трёх его </w:t>
      </w:r>
      <w:r w:rsidRPr="006666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периодов: </w:t>
      </w:r>
      <w:r w:rsidRPr="006666F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добукварного</w:t>
      </w:r>
      <w:r w:rsidRPr="006666FD">
        <w:rPr>
          <w:rFonts w:ascii="Times New Roman" w:hAnsi="Times New Roman" w:cs="Times New Roman"/>
          <w:sz w:val="24"/>
          <w:szCs w:val="24"/>
          <w:lang w:eastAsia="ru-RU"/>
        </w:rPr>
        <w:t> (подготовительного), </w:t>
      </w:r>
      <w:r w:rsidRPr="006666F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букварного</w:t>
      </w:r>
      <w:r w:rsidRPr="006666FD">
        <w:rPr>
          <w:rFonts w:ascii="Times New Roman" w:hAnsi="Times New Roman" w:cs="Times New Roman"/>
          <w:sz w:val="24"/>
          <w:szCs w:val="24"/>
          <w:lang w:eastAsia="ru-RU"/>
        </w:rPr>
        <w:t> (основного) и </w:t>
      </w:r>
      <w:proofErr w:type="spellStart"/>
      <w:r w:rsidRPr="006666F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послебукварного</w:t>
      </w:r>
      <w:proofErr w:type="spellEnd"/>
      <w:r w:rsidRPr="006666FD">
        <w:rPr>
          <w:rFonts w:ascii="Times New Roman" w:hAnsi="Times New Roman" w:cs="Times New Roman"/>
          <w:sz w:val="24"/>
          <w:szCs w:val="24"/>
          <w:lang w:eastAsia="ru-RU"/>
        </w:rPr>
        <w:t> (заключительного).</w:t>
      </w:r>
    </w:p>
    <w:p w:rsidR="00271BF8" w:rsidRPr="006666FD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666FD">
        <w:rPr>
          <w:rFonts w:ascii="Times New Roman" w:hAnsi="Times New Roman" w:cs="Times New Roman"/>
          <w:sz w:val="24"/>
          <w:szCs w:val="24"/>
          <w:lang w:eastAsia="ru-RU"/>
        </w:rPr>
        <w:t>После обучения грамоте начинается раздельное изучение русского языка и литературного чтения.</w:t>
      </w:r>
    </w:p>
    <w:p w:rsidR="00271BF8" w:rsidRPr="006666FD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666FD">
        <w:rPr>
          <w:rFonts w:ascii="Times New Roman" w:hAnsi="Times New Roman" w:cs="Times New Roman"/>
          <w:sz w:val="24"/>
          <w:szCs w:val="24"/>
          <w:lang w:eastAsia="ru-RU"/>
        </w:rPr>
        <w:t>Систематический курс русского языка представлен в программе следующими содержательными линиями:</w:t>
      </w:r>
    </w:p>
    <w:p w:rsidR="00271BF8" w:rsidRPr="006666FD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666FD">
        <w:rPr>
          <w:rFonts w:ascii="Times New Roman" w:hAnsi="Times New Roman" w:cs="Times New Roman"/>
          <w:sz w:val="24"/>
          <w:szCs w:val="24"/>
          <w:lang w:eastAsia="ru-RU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6666FD">
        <w:rPr>
          <w:rFonts w:ascii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6666FD">
        <w:rPr>
          <w:rFonts w:ascii="Times New Roman" w:hAnsi="Times New Roman" w:cs="Times New Roman"/>
          <w:sz w:val="24"/>
          <w:szCs w:val="24"/>
          <w:lang w:eastAsia="ru-RU"/>
        </w:rPr>
        <w:t>), грамматика (морфология и синтаксис);</w:t>
      </w:r>
    </w:p>
    <w:p w:rsidR="00271BF8" w:rsidRPr="006666FD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666FD">
        <w:rPr>
          <w:rFonts w:ascii="Times New Roman" w:hAnsi="Times New Roman" w:cs="Times New Roman"/>
          <w:sz w:val="24"/>
          <w:szCs w:val="24"/>
          <w:lang w:eastAsia="ru-RU"/>
        </w:rPr>
        <w:t>• орфография и пунктуация;</w:t>
      </w:r>
    </w:p>
    <w:p w:rsidR="00271BF8" w:rsidRPr="006666FD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6666FD">
        <w:rPr>
          <w:rFonts w:ascii="Times New Roman" w:hAnsi="Times New Roman" w:cs="Times New Roman"/>
          <w:sz w:val="24"/>
          <w:szCs w:val="24"/>
          <w:lang w:eastAsia="ru-RU"/>
        </w:rPr>
        <w:t>• развитие речи</w:t>
      </w:r>
    </w:p>
    <w:p w:rsidR="00271BF8" w:rsidRDefault="00271BF8" w:rsidP="00271BF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666F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изучение русского языка в </w:t>
      </w:r>
      <w:proofErr w:type="gramStart"/>
      <w:r w:rsidRPr="006666FD">
        <w:rPr>
          <w:rFonts w:ascii="Times New Roman" w:hAnsi="Times New Roman" w:cs="Times New Roman"/>
          <w:b/>
          <w:sz w:val="24"/>
          <w:szCs w:val="24"/>
          <w:lang w:eastAsia="ru-RU"/>
        </w:rPr>
        <w:t>1  классе</w:t>
      </w:r>
      <w:proofErr w:type="gramEnd"/>
      <w:r w:rsidRPr="006666F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отводится 5 часов в неделю, всего – 165 часов (33 учебные недели).</w:t>
      </w:r>
    </w:p>
    <w:p w:rsidR="00271BF8" w:rsidRDefault="00271BF8" w:rsidP="00271BF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</w:t>
      </w:r>
      <w:r w:rsidRPr="006666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«Литературное чтение»</w:t>
      </w:r>
    </w:p>
    <w:p w:rsidR="00271BF8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251414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составлена на основе Федерального государственного образовательного стандарта начального общего </w:t>
      </w:r>
      <w:proofErr w:type="gramStart"/>
      <w:r w:rsidRPr="00251414">
        <w:rPr>
          <w:rFonts w:ascii="Times New Roman" w:hAnsi="Times New Roman" w:cs="Times New Roman"/>
          <w:sz w:val="24"/>
          <w:szCs w:val="24"/>
          <w:lang w:eastAsia="ru-RU"/>
        </w:rPr>
        <w:t>образования;  учебно</w:t>
      </w:r>
      <w:proofErr w:type="gramEnd"/>
      <w:r w:rsidRPr="00251414">
        <w:rPr>
          <w:rFonts w:ascii="Times New Roman" w:hAnsi="Times New Roman" w:cs="Times New Roman"/>
          <w:sz w:val="24"/>
          <w:szCs w:val="24"/>
          <w:lang w:eastAsia="ru-RU"/>
        </w:rPr>
        <w:t xml:space="preserve">-методического комплекта «Школа России», а именно авторской программы </w:t>
      </w:r>
      <w:proofErr w:type="spellStart"/>
      <w:r w:rsidRPr="00251414">
        <w:rPr>
          <w:rFonts w:ascii="Times New Roman" w:hAnsi="Times New Roman" w:cs="Times New Roman"/>
          <w:sz w:val="24"/>
          <w:szCs w:val="24"/>
          <w:lang w:eastAsia="ru-RU"/>
        </w:rPr>
        <w:t>В.Г.Горецкого</w:t>
      </w:r>
      <w:proofErr w:type="spellEnd"/>
      <w:r w:rsidRPr="00251414">
        <w:rPr>
          <w:rFonts w:ascii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251414">
        <w:rPr>
          <w:rFonts w:ascii="Times New Roman" w:hAnsi="Times New Roman" w:cs="Times New Roman"/>
          <w:sz w:val="24"/>
          <w:szCs w:val="24"/>
          <w:lang w:eastAsia="ru-RU"/>
        </w:rPr>
        <w:t>В.А.Кирюшкина</w:t>
      </w:r>
      <w:proofErr w:type="spellEnd"/>
      <w:r w:rsidRPr="00251414">
        <w:rPr>
          <w:rFonts w:ascii="Times New Roman" w:hAnsi="Times New Roman" w:cs="Times New Roman"/>
          <w:sz w:val="24"/>
          <w:szCs w:val="24"/>
          <w:lang w:eastAsia="ru-RU"/>
        </w:rPr>
        <w:t xml:space="preserve"> «Русская азбука», Л. Ф. Климановой, В. Г. Горецкого, М. В. </w:t>
      </w:r>
      <w:proofErr w:type="spellStart"/>
      <w:r w:rsidRPr="00251414">
        <w:rPr>
          <w:rFonts w:ascii="Times New Roman" w:hAnsi="Times New Roman" w:cs="Times New Roman"/>
          <w:sz w:val="24"/>
          <w:szCs w:val="24"/>
          <w:lang w:eastAsia="ru-RU"/>
        </w:rPr>
        <w:t>Головановой</w:t>
      </w:r>
      <w:proofErr w:type="spellEnd"/>
      <w:r w:rsidRPr="00251414">
        <w:rPr>
          <w:rFonts w:ascii="Times New Roman" w:hAnsi="Times New Roman" w:cs="Times New Roman"/>
          <w:sz w:val="24"/>
          <w:szCs w:val="24"/>
          <w:lang w:eastAsia="ru-RU"/>
        </w:rPr>
        <w:t xml:space="preserve"> «Литературное чтение».</w:t>
      </w: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1414">
        <w:rPr>
          <w:rFonts w:ascii="Times New Roman" w:hAnsi="Times New Roman" w:cs="Times New Roman"/>
          <w:sz w:val="24"/>
          <w:szCs w:val="24"/>
          <w:lang w:eastAsia="ru-RU"/>
        </w:rPr>
        <w:t xml:space="preserve">   Программа обеспечена следующим учебно-методическим комплектом: </w:t>
      </w:r>
      <w:proofErr w:type="spellStart"/>
      <w:r w:rsidRPr="00251414">
        <w:rPr>
          <w:rFonts w:ascii="Times New Roman" w:hAnsi="Times New Roman" w:cs="Times New Roman"/>
          <w:sz w:val="24"/>
          <w:szCs w:val="24"/>
          <w:lang w:eastAsia="ru-RU"/>
        </w:rPr>
        <w:t>В.Г.Горецкий</w:t>
      </w:r>
      <w:proofErr w:type="spellEnd"/>
      <w:r w:rsidRPr="0025141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1414">
        <w:rPr>
          <w:rFonts w:ascii="Times New Roman" w:hAnsi="Times New Roman" w:cs="Times New Roman"/>
          <w:sz w:val="24"/>
          <w:szCs w:val="24"/>
          <w:lang w:eastAsia="ru-RU"/>
        </w:rPr>
        <w:t>В.А.Кирюшкин</w:t>
      </w:r>
      <w:proofErr w:type="spellEnd"/>
      <w:r w:rsidRPr="0025141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1414">
        <w:rPr>
          <w:rFonts w:ascii="Times New Roman" w:hAnsi="Times New Roman" w:cs="Times New Roman"/>
          <w:sz w:val="24"/>
          <w:szCs w:val="24"/>
          <w:lang w:eastAsia="ru-RU"/>
        </w:rPr>
        <w:t>Л.А.Виноградская</w:t>
      </w:r>
      <w:proofErr w:type="spellEnd"/>
      <w:r w:rsidRPr="0025141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51414">
        <w:rPr>
          <w:rFonts w:ascii="Times New Roman" w:hAnsi="Times New Roman" w:cs="Times New Roman"/>
          <w:sz w:val="24"/>
          <w:szCs w:val="24"/>
          <w:lang w:eastAsia="ru-RU"/>
        </w:rPr>
        <w:t>М.В.Бойкина</w:t>
      </w:r>
      <w:proofErr w:type="spellEnd"/>
      <w:r w:rsidRPr="00251414">
        <w:rPr>
          <w:rFonts w:ascii="Times New Roman" w:hAnsi="Times New Roman" w:cs="Times New Roman"/>
          <w:sz w:val="24"/>
          <w:szCs w:val="24"/>
          <w:lang w:eastAsia="ru-RU"/>
        </w:rPr>
        <w:t xml:space="preserve"> «Азбука» в 2–х частях. М. «Просвещение», 2017 г., Л. Ф. Климановой, В. Г. Горецкого, М. В. </w:t>
      </w:r>
      <w:proofErr w:type="spellStart"/>
      <w:r w:rsidRPr="00251414">
        <w:rPr>
          <w:rFonts w:ascii="Times New Roman" w:hAnsi="Times New Roman" w:cs="Times New Roman"/>
          <w:sz w:val="24"/>
          <w:szCs w:val="24"/>
          <w:lang w:eastAsia="ru-RU"/>
        </w:rPr>
        <w:t>Головановой</w:t>
      </w:r>
      <w:proofErr w:type="spellEnd"/>
      <w:r w:rsidRPr="00251414">
        <w:rPr>
          <w:rFonts w:ascii="Times New Roman" w:hAnsi="Times New Roman" w:cs="Times New Roman"/>
          <w:sz w:val="24"/>
          <w:szCs w:val="24"/>
          <w:lang w:eastAsia="ru-RU"/>
        </w:rPr>
        <w:t xml:space="preserve"> «Литературное чтение</w:t>
      </w:r>
      <w:proofErr w:type="gramStart"/>
      <w:r w:rsidRPr="00251414">
        <w:rPr>
          <w:rFonts w:ascii="Times New Roman" w:hAnsi="Times New Roman" w:cs="Times New Roman"/>
          <w:sz w:val="24"/>
          <w:szCs w:val="24"/>
          <w:lang w:eastAsia="ru-RU"/>
        </w:rPr>
        <w:t>».-</w:t>
      </w:r>
      <w:proofErr w:type="gramEnd"/>
      <w:r w:rsidRPr="00251414">
        <w:rPr>
          <w:rFonts w:ascii="Times New Roman" w:hAnsi="Times New Roman" w:cs="Times New Roman"/>
          <w:sz w:val="24"/>
          <w:szCs w:val="24"/>
          <w:lang w:eastAsia="ru-RU"/>
        </w:rPr>
        <w:t xml:space="preserve"> в 2 частях,  М. «Просвещение», 2017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Pr="00251414">
        <w:rPr>
          <w:rFonts w:ascii="Times New Roman" w:hAnsi="Times New Roman" w:cs="Times New Roman"/>
          <w:sz w:val="24"/>
          <w:szCs w:val="24"/>
          <w:lang w:eastAsia="ru-RU"/>
        </w:rPr>
        <w:t>, «Литературное чтение 1 класс»</w:t>
      </w: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 w:rsidRPr="00251414">
        <w:rPr>
          <w:rFonts w:ascii="Times New Roman" w:hAnsi="Times New Roman" w:cs="Times New Roman"/>
          <w:sz w:val="24"/>
          <w:szCs w:val="24"/>
          <w:lang w:eastAsia="ru-RU"/>
        </w:rPr>
        <w:t xml:space="preserve">  Литературное чтение - один из основных предметов в системе подготовки младшего школьника. Наряду с русским языком он формирует функциональную грамотность, способствует общему развитию и воспитанию ребенка. Успешность изучения </w:t>
      </w:r>
      <w:proofErr w:type="spellStart"/>
      <w:r w:rsidRPr="00251414">
        <w:rPr>
          <w:rFonts w:ascii="Times New Roman" w:hAnsi="Times New Roman" w:cs="Times New Roman"/>
          <w:sz w:val="24"/>
          <w:szCs w:val="24"/>
          <w:lang w:eastAsia="ru-RU"/>
        </w:rPr>
        <w:t>курсалитературного</w:t>
      </w:r>
      <w:proofErr w:type="spellEnd"/>
      <w:r w:rsidRPr="00251414">
        <w:rPr>
          <w:rFonts w:ascii="Times New Roman" w:hAnsi="Times New Roman" w:cs="Times New Roman"/>
          <w:sz w:val="24"/>
          <w:szCs w:val="24"/>
          <w:lang w:eastAsia="ru-RU"/>
        </w:rPr>
        <w:t xml:space="preserve"> чтения обеспечивает результативность обучения по другим предметам начальной школы. Литературное чтение - это один из важных и ответственных этапов большого пути ребенка </w:t>
      </w:r>
      <w:proofErr w:type="gramStart"/>
      <w:r w:rsidRPr="00251414">
        <w:rPr>
          <w:rFonts w:ascii="Times New Roman" w:hAnsi="Times New Roman" w:cs="Times New Roman"/>
          <w:sz w:val="24"/>
          <w:szCs w:val="24"/>
          <w:lang w:eastAsia="ru-RU"/>
        </w:rPr>
        <w:t>в  литературу</w:t>
      </w:r>
      <w:proofErr w:type="gramEnd"/>
      <w:r w:rsidRPr="00251414">
        <w:rPr>
          <w:rFonts w:ascii="Times New Roman" w:hAnsi="Times New Roman" w:cs="Times New Roman"/>
          <w:sz w:val="24"/>
          <w:szCs w:val="24"/>
          <w:lang w:eastAsia="ru-RU"/>
        </w:rPr>
        <w:t>. От качества изучения в этот период во многом зависит полноценное приобщение ребенка к книге, развитие у него умения интуитивно чувствовать красоту поэтического слова, свойственного дошкольникам, формирование в дальнейшем потребности в систематическом чтении произведений подлинно художественной литературы.</w:t>
      </w: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1414">
        <w:rPr>
          <w:rFonts w:ascii="Times New Roman" w:hAnsi="Times New Roman" w:cs="Times New Roman"/>
          <w:b/>
          <w:sz w:val="24"/>
          <w:szCs w:val="24"/>
          <w:lang w:eastAsia="ru-RU"/>
        </w:rPr>
        <w:t>Цели программы:</w:t>
      </w: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1414">
        <w:rPr>
          <w:rFonts w:ascii="Times New Roman" w:hAnsi="Times New Roman" w:cs="Times New Roman"/>
          <w:sz w:val="24"/>
          <w:szCs w:val="24"/>
          <w:lang w:eastAsia="ru-RU"/>
        </w:rPr>
        <w:t>- овладение осознанным, правильным, беглым и выразительным чтением;</w:t>
      </w: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1414">
        <w:rPr>
          <w:rFonts w:ascii="Times New Roman" w:hAnsi="Times New Roman" w:cs="Times New Roman"/>
          <w:sz w:val="24"/>
          <w:szCs w:val="24"/>
          <w:lang w:eastAsia="ru-RU"/>
        </w:rPr>
        <w:t>- совершенствование всех видов речевой деятельности;</w:t>
      </w: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1414">
        <w:rPr>
          <w:rFonts w:ascii="Times New Roman" w:hAnsi="Times New Roman" w:cs="Times New Roman"/>
          <w:sz w:val="24"/>
          <w:szCs w:val="24"/>
          <w:lang w:eastAsia="ru-RU"/>
        </w:rPr>
        <w:t>- формирование читательского кругозора;</w:t>
      </w: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1414">
        <w:rPr>
          <w:rFonts w:ascii="Times New Roman" w:hAnsi="Times New Roman" w:cs="Times New Roman"/>
          <w:sz w:val="24"/>
          <w:szCs w:val="24"/>
          <w:lang w:eastAsia="ru-RU"/>
        </w:rPr>
        <w:t>- развитие художественно-творческих и познавательных способностей;</w:t>
      </w: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1414">
        <w:rPr>
          <w:rFonts w:ascii="Times New Roman" w:hAnsi="Times New Roman" w:cs="Times New Roman"/>
          <w:sz w:val="24"/>
          <w:szCs w:val="24"/>
          <w:lang w:eastAsia="ru-RU"/>
        </w:rPr>
        <w:t>- воспитание интереса к чтению и книге.</w:t>
      </w: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1414">
        <w:rPr>
          <w:rFonts w:ascii="Times New Roman" w:hAnsi="Times New Roman" w:cs="Times New Roman"/>
          <w:sz w:val="24"/>
          <w:szCs w:val="24"/>
          <w:lang w:eastAsia="ru-RU"/>
        </w:rPr>
        <w:t>         </w:t>
      </w:r>
      <w:r w:rsidRPr="00251414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программы</w:t>
      </w:r>
      <w:r w:rsidRPr="00251414">
        <w:rPr>
          <w:rFonts w:ascii="Times New Roman" w:hAnsi="Times New Roman" w:cs="Times New Roman"/>
          <w:sz w:val="24"/>
          <w:szCs w:val="24"/>
          <w:lang w:eastAsia="ru-RU"/>
        </w:rPr>
        <w:t xml:space="preserve"> представлено следующими разделами: </w:t>
      </w:r>
      <w:proofErr w:type="gramStart"/>
      <w:r w:rsidRPr="00251414">
        <w:rPr>
          <w:rFonts w:ascii="Times New Roman" w:hAnsi="Times New Roman" w:cs="Times New Roman"/>
          <w:sz w:val="24"/>
          <w:szCs w:val="24"/>
          <w:lang w:eastAsia="ru-RU"/>
        </w:rPr>
        <w:t>собственно</w:t>
      </w:r>
      <w:proofErr w:type="gramEnd"/>
      <w:r w:rsidRPr="00251414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содержание курса литературного чтения в начальной школе, планируемые результаты освоения программы, критерии оценивания, тематическое планирование.</w:t>
      </w: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1414">
        <w:rPr>
          <w:rFonts w:ascii="Times New Roman" w:hAnsi="Times New Roman" w:cs="Times New Roman"/>
          <w:b/>
          <w:sz w:val="24"/>
          <w:szCs w:val="24"/>
          <w:lang w:eastAsia="ru-RU"/>
        </w:rPr>
        <w:t>В соответстви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и с учебным планом школы на 2018 – 2019</w:t>
      </w:r>
      <w:r w:rsidRPr="0025141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уч. год на изучение данной программы выделено: 132 ч. (1 </w:t>
      </w:r>
      <w:proofErr w:type="spellStart"/>
      <w:r w:rsidRPr="00251414">
        <w:rPr>
          <w:rFonts w:ascii="Times New Roman" w:hAnsi="Times New Roman" w:cs="Times New Roman"/>
          <w:b/>
          <w:sz w:val="24"/>
          <w:szCs w:val="24"/>
          <w:lang w:eastAsia="ru-RU"/>
        </w:rPr>
        <w:t>кл</w:t>
      </w:r>
      <w:proofErr w:type="spellEnd"/>
      <w:r w:rsidRPr="00251414">
        <w:rPr>
          <w:rFonts w:ascii="Times New Roman" w:hAnsi="Times New Roman" w:cs="Times New Roman"/>
          <w:b/>
          <w:sz w:val="24"/>
          <w:szCs w:val="24"/>
          <w:lang w:eastAsia="ru-RU"/>
        </w:rPr>
        <w:t>.)</w:t>
      </w:r>
    </w:p>
    <w:p w:rsidR="00271BF8" w:rsidRDefault="00271BF8" w:rsidP="00271BF8">
      <w:pPr>
        <w:tabs>
          <w:tab w:val="left" w:pos="115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к рабочей программе «Окружающий мир»</w:t>
      </w: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251414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 окружающему миру составлена на основе авторской программы Плешакова А. А. Окружающий мир/1класс// Сборник рабочих программ «Школа России». 1-4 классы. Пособие для учителей общеобразовательных учреждений. -</w:t>
      </w: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141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М.: Просвещение, 2017 год и в соответствии с требованиями Федерального государственного образовательного стандарта начального общего образования.</w:t>
      </w: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1414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обеспечена следующим </w:t>
      </w:r>
      <w:proofErr w:type="spellStart"/>
      <w:r w:rsidRPr="00251414">
        <w:rPr>
          <w:rFonts w:ascii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251414">
        <w:rPr>
          <w:rFonts w:ascii="Times New Roman" w:hAnsi="Times New Roman" w:cs="Times New Roman"/>
          <w:sz w:val="24"/>
          <w:szCs w:val="24"/>
          <w:lang w:eastAsia="ru-RU"/>
        </w:rPr>
        <w:t xml:space="preserve"> – методическим комплектом:</w:t>
      </w: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1414">
        <w:rPr>
          <w:rFonts w:ascii="Times New Roman" w:hAnsi="Times New Roman" w:cs="Times New Roman"/>
          <w:sz w:val="24"/>
          <w:szCs w:val="24"/>
          <w:lang w:eastAsia="ru-RU"/>
        </w:rPr>
        <w:t>Плешаков, А.А. Окружающий мир. Учебник. 1 кла</w:t>
      </w:r>
      <w:r>
        <w:rPr>
          <w:rFonts w:ascii="Times New Roman" w:hAnsi="Times New Roman" w:cs="Times New Roman"/>
          <w:sz w:val="24"/>
          <w:szCs w:val="24"/>
          <w:lang w:eastAsia="ru-RU"/>
        </w:rPr>
        <w:t>сс. В 2 ч.–М.: Просвещение, 2017</w:t>
      </w:r>
      <w:r w:rsidRPr="00251414">
        <w:rPr>
          <w:rFonts w:ascii="Times New Roman" w:hAnsi="Times New Roman" w:cs="Times New Roman"/>
          <w:sz w:val="24"/>
          <w:szCs w:val="24"/>
          <w:lang w:eastAsia="ru-RU"/>
        </w:rPr>
        <w:t>г.;</w:t>
      </w:r>
    </w:p>
    <w:p w:rsidR="00271BF8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1414">
        <w:rPr>
          <w:rFonts w:ascii="Times New Roman" w:hAnsi="Times New Roman" w:cs="Times New Roman"/>
          <w:sz w:val="24"/>
          <w:szCs w:val="24"/>
          <w:lang w:eastAsia="ru-RU"/>
        </w:rPr>
        <w:t xml:space="preserve">Плешаков А.А. Окружающий </w:t>
      </w:r>
      <w:r>
        <w:rPr>
          <w:rFonts w:ascii="Times New Roman" w:hAnsi="Times New Roman" w:cs="Times New Roman"/>
          <w:sz w:val="24"/>
          <w:szCs w:val="24"/>
          <w:lang w:eastAsia="ru-RU"/>
        </w:rPr>
        <w:t>мир. Рабочая тетрадь. 1 класс. в</w:t>
      </w:r>
      <w:r w:rsidRPr="00251414">
        <w:rPr>
          <w:rFonts w:ascii="Times New Roman" w:hAnsi="Times New Roman" w:cs="Times New Roman"/>
          <w:sz w:val="24"/>
          <w:szCs w:val="24"/>
          <w:lang w:eastAsia="ru-RU"/>
        </w:rPr>
        <w:t xml:space="preserve"> 2 ч.-М.: Просвещени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е, 2017</w:t>
      </w:r>
      <w:r w:rsidRPr="00251414">
        <w:rPr>
          <w:rFonts w:ascii="Times New Roman" w:hAnsi="Times New Roman" w:cs="Times New Roman"/>
          <w:sz w:val="24"/>
          <w:szCs w:val="24"/>
          <w:lang w:eastAsia="ru-RU"/>
        </w:rPr>
        <w:t>г</w:t>
      </w: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14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 программы:</w:t>
      </w: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1414">
        <w:rPr>
          <w:rFonts w:ascii="Times New Roman" w:hAnsi="Times New Roman" w:cs="Times New Roman"/>
          <w:sz w:val="24"/>
          <w:szCs w:val="24"/>
          <w:lang w:eastAsia="ru-RU"/>
        </w:rPr>
        <w:t>- формирование целостной картины мира и осознание места в нем человека на основе единства рационально-научного познания и осмысления ребенком личного опыта общения с людьми и природой;</w:t>
      </w: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1414">
        <w:rPr>
          <w:rFonts w:ascii="Times New Roman" w:hAnsi="Times New Roman" w:cs="Times New Roman"/>
          <w:sz w:val="24"/>
          <w:szCs w:val="24"/>
          <w:lang w:eastAsia="ru-RU"/>
        </w:rPr>
        <w:t>- духовно-нравственное развитие и воспитание личности гражданина России в условиях культурного многообразия российского общества.</w:t>
      </w: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1414">
        <w:rPr>
          <w:rFonts w:ascii="Times New Roman" w:hAnsi="Times New Roman" w:cs="Times New Roman"/>
          <w:sz w:val="24"/>
          <w:szCs w:val="24"/>
          <w:lang w:eastAsia="ru-RU"/>
        </w:rPr>
        <w:t>         </w:t>
      </w:r>
      <w:r w:rsidRPr="002514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  <w:r w:rsidRPr="00251414">
        <w:rPr>
          <w:rFonts w:ascii="Times New Roman" w:hAnsi="Times New Roman" w:cs="Times New Roman"/>
          <w:sz w:val="24"/>
          <w:szCs w:val="24"/>
          <w:lang w:eastAsia="ru-RU"/>
        </w:rPr>
        <w:t xml:space="preserve"> представлено следующими разделами: </w:t>
      </w:r>
      <w:proofErr w:type="gramStart"/>
      <w:r w:rsidRPr="00251414">
        <w:rPr>
          <w:rFonts w:ascii="Times New Roman" w:hAnsi="Times New Roman" w:cs="Times New Roman"/>
          <w:sz w:val="24"/>
          <w:szCs w:val="24"/>
          <w:lang w:eastAsia="ru-RU"/>
        </w:rPr>
        <w:t>собственно</w:t>
      </w:r>
      <w:proofErr w:type="gramEnd"/>
      <w:r w:rsidRPr="00251414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содержание курса окружающего мира в начальной школе, планируемые результаты освоения программы, критерии оценивания, тематическое планирование.</w:t>
      </w: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1414">
        <w:rPr>
          <w:rFonts w:ascii="Times New Roman" w:hAnsi="Times New Roman" w:cs="Times New Roman"/>
          <w:sz w:val="24"/>
          <w:szCs w:val="24"/>
          <w:lang w:eastAsia="ru-RU"/>
        </w:rPr>
        <w:t>          В 1 классе еще не выделяются и не структурируются в самостоятельные разделы программы те или иные предметные области действительности (например, живая природа, техника и т. д.).</w:t>
      </w: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1414">
        <w:rPr>
          <w:rFonts w:ascii="Times New Roman" w:hAnsi="Times New Roman" w:cs="Times New Roman"/>
          <w:sz w:val="24"/>
          <w:szCs w:val="24"/>
          <w:lang w:eastAsia="ru-RU"/>
        </w:rPr>
        <w:t xml:space="preserve">Первый круг вопросов, сгруппированных в теме </w:t>
      </w:r>
      <w:proofErr w:type="gramStart"/>
      <w:r w:rsidRPr="00251414">
        <w:rPr>
          <w:rFonts w:ascii="Times New Roman" w:hAnsi="Times New Roman" w:cs="Times New Roman"/>
          <w:sz w:val="24"/>
          <w:szCs w:val="24"/>
          <w:lang w:eastAsia="ru-RU"/>
        </w:rPr>
        <w:t>« Что</w:t>
      </w:r>
      <w:proofErr w:type="gramEnd"/>
      <w:r w:rsidRPr="00251414">
        <w:rPr>
          <w:rFonts w:ascii="Times New Roman" w:hAnsi="Times New Roman" w:cs="Times New Roman"/>
          <w:sz w:val="24"/>
          <w:szCs w:val="24"/>
          <w:lang w:eastAsia="ru-RU"/>
        </w:rPr>
        <w:t xml:space="preserve"> и кто?», обеспечивает формирование у детей представлений об объектах окружающего мира, их разнообразии и свойствах. Предпочтение отдается самому близкому, тому, что доступно непосредственному чувственному опыту детей. Второй круг вопросов (тема «Как, откуда и куда?») - это познание учащимися различных процессов, явлений окружающего мира, как естественных, так и связанных с деятельностью людей. Третий круг вопросов (тема «Где и когда?») развивает представления детей о пространстве и времени, а четвертый (тема «Почему и зачем?») - обеспечивает опыт причинного объяснения явлений окружающего мира, определения целей и смысла той или иной человеческой деятельности.</w:t>
      </w: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251414">
        <w:rPr>
          <w:rFonts w:ascii="Times New Roman" w:hAnsi="Times New Roman" w:cs="Times New Roman"/>
          <w:sz w:val="24"/>
          <w:szCs w:val="24"/>
          <w:lang w:eastAsia="ru-RU"/>
        </w:rPr>
        <w:t>Учебное содержание в каждой теме выстраивается в основном по единой схеме: мир неживой природы; растения и животные; мир людей и созданных ими предметов; наше здоровье и безопасность; экология.</w:t>
      </w: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1414">
        <w:rPr>
          <w:rFonts w:ascii="Times New Roman" w:hAnsi="Times New Roman" w:cs="Times New Roman"/>
          <w:b/>
          <w:sz w:val="24"/>
          <w:szCs w:val="24"/>
          <w:lang w:eastAsia="ru-RU"/>
        </w:rPr>
        <w:t>В соответстви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 с учебным планом школы на 2018 </w:t>
      </w:r>
      <w:r w:rsidRPr="00251414">
        <w:rPr>
          <w:rFonts w:ascii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2019</w:t>
      </w:r>
      <w:r w:rsidRPr="0025141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уч. год на изучение данной программы выделено: 66 ч. (1 </w:t>
      </w:r>
      <w:proofErr w:type="spellStart"/>
      <w:r w:rsidRPr="00251414">
        <w:rPr>
          <w:rFonts w:ascii="Times New Roman" w:hAnsi="Times New Roman" w:cs="Times New Roman"/>
          <w:b/>
          <w:sz w:val="24"/>
          <w:szCs w:val="24"/>
          <w:lang w:eastAsia="ru-RU"/>
        </w:rPr>
        <w:t>кл</w:t>
      </w:r>
      <w:proofErr w:type="spellEnd"/>
      <w:r w:rsidRPr="00251414">
        <w:rPr>
          <w:rFonts w:ascii="Times New Roman" w:hAnsi="Times New Roman" w:cs="Times New Roman"/>
          <w:b/>
          <w:sz w:val="24"/>
          <w:szCs w:val="24"/>
          <w:lang w:eastAsia="ru-RU"/>
        </w:rPr>
        <w:t>.) 2 часа в неделю.</w:t>
      </w:r>
    </w:p>
    <w:p w:rsidR="00271BF8" w:rsidRDefault="00271BF8" w:rsidP="00271B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Аннотация к рабочей программе «Изобразительное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икусство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1414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 учебному предмету «Изобразительное искусство» для 1 класса разработана на основе авторской программы «Изобразительное искусство» Б.М.</w:t>
      </w: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51414">
        <w:rPr>
          <w:rFonts w:ascii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251414">
        <w:rPr>
          <w:rFonts w:ascii="Times New Roman" w:hAnsi="Times New Roman" w:cs="Times New Roman"/>
          <w:sz w:val="24"/>
          <w:szCs w:val="24"/>
          <w:lang w:eastAsia="ru-RU"/>
        </w:rPr>
        <w:t xml:space="preserve">, В.Г. Горяева, Г.Е. Гуровой и др. (Рабочие программы. Изобразительное искусство. 1-4 классы. Предметная линия учебников под ред. </w:t>
      </w:r>
      <w:proofErr w:type="spellStart"/>
      <w:r w:rsidRPr="00251414">
        <w:rPr>
          <w:rFonts w:ascii="Times New Roman" w:hAnsi="Times New Roman" w:cs="Times New Roman"/>
          <w:sz w:val="24"/>
          <w:szCs w:val="24"/>
          <w:lang w:eastAsia="ru-RU"/>
        </w:rPr>
        <w:t>Б.М.Неменского</w:t>
      </w:r>
      <w:proofErr w:type="spellEnd"/>
      <w:r w:rsidRPr="00251414">
        <w:rPr>
          <w:rFonts w:ascii="Times New Roman" w:hAnsi="Times New Roman" w:cs="Times New Roman"/>
          <w:sz w:val="24"/>
          <w:szCs w:val="24"/>
          <w:lang w:eastAsia="ru-RU"/>
        </w:rPr>
        <w:t>-Москва, Просвещение, 2017г.)</w:t>
      </w: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1414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составлена в соответствии с авторской </w:t>
      </w:r>
      <w:proofErr w:type="gramStart"/>
      <w:r w:rsidRPr="00251414">
        <w:rPr>
          <w:rFonts w:ascii="Times New Roman" w:hAnsi="Times New Roman" w:cs="Times New Roman"/>
          <w:sz w:val="24"/>
          <w:szCs w:val="24"/>
          <w:lang w:eastAsia="ru-RU"/>
        </w:rPr>
        <w:t>программой .</w:t>
      </w:r>
      <w:proofErr w:type="gramEnd"/>
    </w:p>
    <w:p w:rsidR="00271BF8" w:rsidRPr="00251414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1414">
        <w:rPr>
          <w:rFonts w:ascii="Times New Roman" w:hAnsi="Times New Roman" w:cs="Times New Roman"/>
          <w:sz w:val="24"/>
          <w:szCs w:val="24"/>
          <w:lang w:eastAsia="ru-RU"/>
        </w:rPr>
        <w:t>На изучение курса «Изобразительное искусство» в 1 классе отводится - 33 часа в год, 33</w:t>
      </w: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1414">
        <w:rPr>
          <w:rFonts w:ascii="Times New Roman" w:hAnsi="Times New Roman" w:cs="Times New Roman"/>
          <w:sz w:val="24"/>
          <w:szCs w:val="24"/>
          <w:lang w:eastAsia="ru-RU"/>
        </w:rPr>
        <w:t>недели, количество часов в неделю - 1 ч.</w:t>
      </w: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1414">
        <w:rPr>
          <w:rFonts w:ascii="Times New Roman" w:hAnsi="Times New Roman" w:cs="Times New Roman"/>
          <w:sz w:val="24"/>
          <w:szCs w:val="24"/>
          <w:lang w:eastAsia="ru-RU"/>
        </w:rPr>
        <w:t>Программа обеспечена следующим учебно-методическим комплектом:</w:t>
      </w: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51414">
        <w:rPr>
          <w:rFonts w:ascii="Times New Roman" w:hAnsi="Times New Roman" w:cs="Times New Roman"/>
          <w:sz w:val="24"/>
          <w:szCs w:val="24"/>
          <w:lang w:eastAsia="ru-RU"/>
        </w:rPr>
        <w:t>Неменский</w:t>
      </w:r>
      <w:proofErr w:type="spellEnd"/>
      <w:r w:rsidRPr="00251414">
        <w:rPr>
          <w:rFonts w:ascii="Times New Roman" w:hAnsi="Times New Roman" w:cs="Times New Roman"/>
          <w:sz w:val="24"/>
          <w:szCs w:val="24"/>
          <w:lang w:eastAsia="ru-RU"/>
        </w:rPr>
        <w:t xml:space="preserve"> Б.М., </w:t>
      </w:r>
      <w:proofErr w:type="spellStart"/>
      <w:r w:rsidRPr="00251414">
        <w:rPr>
          <w:rFonts w:ascii="Times New Roman" w:hAnsi="Times New Roman" w:cs="Times New Roman"/>
          <w:sz w:val="24"/>
          <w:szCs w:val="24"/>
          <w:lang w:eastAsia="ru-RU"/>
        </w:rPr>
        <w:t>Неменская</w:t>
      </w:r>
      <w:proofErr w:type="spellEnd"/>
      <w:r w:rsidRPr="00251414">
        <w:rPr>
          <w:rFonts w:ascii="Times New Roman" w:hAnsi="Times New Roman" w:cs="Times New Roman"/>
          <w:sz w:val="24"/>
          <w:szCs w:val="24"/>
          <w:lang w:eastAsia="ru-RU"/>
        </w:rPr>
        <w:t xml:space="preserve"> Л.А., Изобразительное искусство;</w:t>
      </w: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1414">
        <w:rPr>
          <w:rFonts w:ascii="Times New Roman" w:hAnsi="Times New Roman" w:cs="Times New Roman"/>
          <w:sz w:val="24"/>
          <w:szCs w:val="24"/>
          <w:lang w:eastAsia="ru-RU"/>
        </w:rPr>
        <w:t xml:space="preserve">Ты изображаешь, украшаешь и строишь. Учебник для 1 класса /Под </w:t>
      </w:r>
      <w:proofErr w:type="spellStart"/>
      <w:r w:rsidRPr="00251414">
        <w:rPr>
          <w:rFonts w:ascii="Times New Roman" w:hAnsi="Times New Roman" w:cs="Times New Roman"/>
          <w:sz w:val="24"/>
          <w:szCs w:val="24"/>
          <w:lang w:eastAsia="ru-RU"/>
        </w:rPr>
        <w:t>ред.Б.М</w:t>
      </w:r>
      <w:proofErr w:type="spellEnd"/>
      <w:r w:rsidRPr="00251414">
        <w:rPr>
          <w:rFonts w:ascii="Times New Roman" w:hAnsi="Times New Roman" w:cs="Times New Roman"/>
          <w:sz w:val="24"/>
          <w:szCs w:val="24"/>
          <w:lang w:eastAsia="ru-RU"/>
        </w:rPr>
        <w:t>. </w:t>
      </w:r>
      <w:proofErr w:type="spellStart"/>
      <w:proofErr w:type="gramStart"/>
      <w:r w:rsidRPr="00251414">
        <w:rPr>
          <w:rFonts w:ascii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 w:rsidRPr="00251414">
        <w:rPr>
          <w:rFonts w:ascii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251414">
        <w:rPr>
          <w:rFonts w:ascii="Times New Roman" w:hAnsi="Times New Roman" w:cs="Times New Roman"/>
          <w:sz w:val="24"/>
          <w:szCs w:val="24"/>
          <w:lang w:eastAsia="ru-RU"/>
        </w:rPr>
        <w:t>М.: Просвещение,</w:t>
      </w: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14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 и задачи программы:</w:t>
      </w: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1414">
        <w:rPr>
          <w:rFonts w:ascii="Times New Roman" w:hAnsi="Times New Roman" w:cs="Times New Roman"/>
          <w:sz w:val="24"/>
          <w:szCs w:val="24"/>
          <w:lang w:eastAsia="ru-RU"/>
        </w:rPr>
        <w:t>- развитие личности учащихся средствами искусства;</w:t>
      </w: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1414">
        <w:rPr>
          <w:rFonts w:ascii="Times New Roman" w:hAnsi="Times New Roman" w:cs="Times New Roman"/>
          <w:sz w:val="24"/>
          <w:szCs w:val="24"/>
          <w:lang w:eastAsia="ru-RU"/>
        </w:rPr>
        <w:t>- получение эмоционально-ценностного опыта восприятия произведений искусства и опыта художественно-творческой деятельности;</w:t>
      </w: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141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воспитание интереса к изобразительному искусству;</w:t>
      </w: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1414">
        <w:rPr>
          <w:rFonts w:ascii="Times New Roman" w:hAnsi="Times New Roman" w:cs="Times New Roman"/>
          <w:sz w:val="24"/>
          <w:szCs w:val="24"/>
          <w:lang w:eastAsia="ru-RU"/>
        </w:rPr>
        <w:t>- развитие воображения, творческого потенциала ребенка;</w:t>
      </w: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1414">
        <w:rPr>
          <w:rFonts w:ascii="Times New Roman" w:hAnsi="Times New Roman" w:cs="Times New Roman"/>
          <w:sz w:val="24"/>
          <w:szCs w:val="24"/>
          <w:lang w:eastAsia="ru-RU"/>
        </w:rPr>
        <w:t>- овладение элементарной художественной грамотой.</w:t>
      </w: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14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  <w:r w:rsidRPr="00251414">
        <w:rPr>
          <w:rFonts w:ascii="Times New Roman" w:hAnsi="Times New Roman" w:cs="Times New Roman"/>
          <w:sz w:val="24"/>
          <w:szCs w:val="24"/>
          <w:lang w:eastAsia="ru-RU"/>
        </w:rPr>
        <w:t xml:space="preserve"> представлено следующими разделами: </w:t>
      </w:r>
      <w:proofErr w:type="gramStart"/>
      <w:r w:rsidRPr="00251414">
        <w:rPr>
          <w:rFonts w:ascii="Times New Roman" w:hAnsi="Times New Roman" w:cs="Times New Roman"/>
          <w:sz w:val="24"/>
          <w:szCs w:val="24"/>
          <w:lang w:eastAsia="ru-RU"/>
        </w:rPr>
        <w:t>собственно</w:t>
      </w:r>
      <w:proofErr w:type="gramEnd"/>
      <w:r w:rsidRPr="00251414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содержание курса изобразительного искусства в начальной школе, планируемые результаты освоения программы, тематическое планирование.</w:t>
      </w: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1414">
        <w:rPr>
          <w:rFonts w:ascii="Times New Roman" w:hAnsi="Times New Roman" w:cs="Times New Roman"/>
          <w:b/>
          <w:sz w:val="24"/>
          <w:szCs w:val="24"/>
          <w:lang w:eastAsia="ru-RU"/>
        </w:rPr>
        <w:t>В соответстви</w:t>
      </w:r>
      <w:r w:rsidR="00D2641C">
        <w:rPr>
          <w:rFonts w:ascii="Times New Roman" w:hAnsi="Times New Roman" w:cs="Times New Roman"/>
          <w:b/>
          <w:sz w:val="24"/>
          <w:szCs w:val="24"/>
          <w:lang w:eastAsia="ru-RU"/>
        </w:rPr>
        <w:t>и с учебным планом школы на 2018 - 2019</w:t>
      </w:r>
      <w:bookmarkStart w:id="0" w:name="_GoBack"/>
      <w:bookmarkEnd w:id="0"/>
      <w:r w:rsidRPr="0025141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уч. год на изучение данной программы выделено: 33 ч. (1 </w:t>
      </w:r>
      <w:proofErr w:type="spellStart"/>
      <w:r w:rsidRPr="00251414">
        <w:rPr>
          <w:rFonts w:ascii="Times New Roman" w:hAnsi="Times New Roman" w:cs="Times New Roman"/>
          <w:b/>
          <w:sz w:val="24"/>
          <w:szCs w:val="24"/>
          <w:lang w:eastAsia="ru-RU"/>
        </w:rPr>
        <w:t>кл</w:t>
      </w:r>
      <w:proofErr w:type="spellEnd"/>
      <w:r w:rsidRPr="00251414">
        <w:rPr>
          <w:rFonts w:ascii="Times New Roman" w:hAnsi="Times New Roman" w:cs="Times New Roman"/>
          <w:b/>
          <w:sz w:val="24"/>
          <w:szCs w:val="24"/>
          <w:lang w:eastAsia="ru-RU"/>
        </w:rPr>
        <w:t>.)</w:t>
      </w:r>
    </w:p>
    <w:p w:rsidR="00271BF8" w:rsidRDefault="00271BF8" w:rsidP="00271BF8">
      <w:pPr>
        <w:tabs>
          <w:tab w:val="left" w:pos="129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Аннотация к рабочей программе «Технология»</w:t>
      </w: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701B2">
        <w:rPr>
          <w:lang w:eastAsia="ru-RU"/>
        </w:rPr>
        <w:t> </w:t>
      </w:r>
      <w:r>
        <w:rPr>
          <w:lang w:eastAsia="ru-RU"/>
        </w:rPr>
        <w:t xml:space="preserve"> </w:t>
      </w:r>
      <w:r w:rsidRPr="00251414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курса «Технология» разработана на основе Федерального государственного образовательного стандарта начального общего образования, Концепции духовно- нравственного развития и воспитания личности гражданина России, авторской программы </w:t>
      </w:r>
      <w:proofErr w:type="spellStart"/>
      <w:r w:rsidRPr="00251414">
        <w:rPr>
          <w:rFonts w:ascii="Times New Roman" w:hAnsi="Times New Roman" w:cs="Times New Roman"/>
          <w:sz w:val="24"/>
          <w:szCs w:val="24"/>
          <w:lang w:eastAsia="ru-RU"/>
        </w:rPr>
        <w:t>Роговцевой</w:t>
      </w:r>
      <w:proofErr w:type="spellEnd"/>
      <w:r w:rsidRPr="00251414">
        <w:rPr>
          <w:rFonts w:ascii="Times New Roman" w:hAnsi="Times New Roman" w:cs="Times New Roman"/>
          <w:sz w:val="24"/>
          <w:szCs w:val="24"/>
          <w:lang w:eastAsia="ru-RU"/>
        </w:rPr>
        <w:t xml:space="preserve"> Н.И. и др., планируемых результатов начального общего образования и ориентирована на работу по учебно-методическому комплекту:</w:t>
      </w: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51414">
        <w:rPr>
          <w:rFonts w:ascii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251414">
        <w:rPr>
          <w:rFonts w:ascii="Times New Roman" w:hAnsi="Times New Roman" w:cs="Times New Roman"/>
          <w:sz w:val="24"/>
          <w:szCs w:val="24"/>
          <w:lang w:eastAsia="ru-RU"/>
        </w:rPr>
        <w:t xml:space="preserve">, Н. </w:t>
      </w:r>
      <w:proofErr w:type="spellStart"/>
      <w:r w:rsidRPr="00251414">
        <w:rPr>
          <w:rFonts w:ascii="Times New Roman" w:hAnsi="Times New Roman" w:cs="Times New Roman"/>
          <w:sz w:val="24"/>
          <w:szCs w:val="24"/>
          <w:lang w:eastAsia="ru-RU"/>
        </w:rPr>
        <w:t>И.Технология</w:t>
      </w:r>
      <w:proofErr w:type="spellEnd"/>
      <w:r w:rsidRPr="00251414">
        <w:rPr>
          <w:rFonts w:ascii="Times New Roman" w:hAnsi="Times New Roman" w:cs="Times New Roman"/>
          <w:sz w:val="24"/>
          <w:szCs w:val="24"/>
          <w:lang w:eastAsia="ru-RU"/>
        </w:rPr>
        <w:t xml:space="preserve">. 1 класс: учебник для </w:t>
      </w:r>
      <w:proofErr w:type="spellStart"/>
      <w:r w:rsidRPr="00251414"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251414">
        <w:rPr>
          <w:rFonts w:ascii="Times New Roman" w:hAnsi="Times New Roman" w:cs="Times New Roman"/>
          <w:sz w:val="24"/>
          <w:szCs w:val="24"/>
          <w:lang w:eastAsia="ru-RU"/>
        </w:rPr>
        <w:t xml:space="preserve">. учреждений /Н. И. </w:t>
      </w:r>
      <w:proofErr w:type="spellStart"/>
      <w:r w:rsidRPr="00251414">
        <w:rPr>
          <w:rFonts w:ascii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251414">
        <w:rPr>
          <w:rFonts w:ascii="Times New Roman" w:hAnsi="Times New Roman" w:cs="Times New Roman"/>
          <w:sz w:val="24"/>
          <w:szCs w:val="24"/>
          <w:lang w:eastAsia="ru-RU"/>
        </w:rPr>
        <w:t xml:space="preserve">, Н. В. Богданова, И. П. </w:t>
      </w:r>
      <w:proofErr w:type="spellStart"/>
      <w:r w:rsidRPr="00251414">
        <w:rPr>
          <w:rFonts w:ascii="Times New Roman" w:hAnsi="Times New Roman" w:cs="Times New Roman"/>
          <w:sz w:val="24"/>
          <w:szCs w:val="24"/>
          <w:lang w:eastAsia="ru-RU"/>
        </w:rPr>
        <w:t>Фрейтаг</w:t>
      </w:r>
      <w:proofErr w:type="spellEnd"/>
      <w:r w:rsidRPr="00251414">
        <w:rPr>
          <w:rFonts w:ascii="Times New Roman" w:hAnsi="Times New Roman" w:cs="Times New Roman"/>
          <w:sz w:val="24"/>
          <w:szCs w:val="24"/>
          <w:lang w:eastAsia="ru-RU"/>
        </w:rPr>
        <w:t xml:space="preserve">. - М.: Просвещение, 2011. </w:t>
      </w:r>
      <w:proofErr w:type="spellStart"/>
      <w:r w:rsidRPr="00251414">
        <w:rPr>
          <w:rFonts w:ascii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251414">
        <w:rPr>
          <w:rFonts w:ascii="Times New Roman" w:hAnsi="Times New Roman" w:cs="Times New Roman"/>
          <w:sz w:val="24"/>
          <w:szCs w:val="24"/>
          <w:lang w:eastAsia="ru-RU"/>
        </w:rPr>
        <w:t xml:space="preserve">, Н. </w:t>
      </w:r>
      <w:proofErr w:type="spellStart"/>
      <w:r w:rsidRPr="00251414">
        <w:rPr>
          <w:rFonts w:ascii="Times New Roman" w:hAnsi="Times New Roman" w:cs="Times New Roman"/>
          <w:sz w:val="24"/>
          <w:szCs w:val="24"/>
          <w:lang w:eastAsia="ru-RU"/>
        </w:rPr>
        <w:t>И.Технология</w:t>
      </w:r>
      <w:proofErr w:type="spellEnd"/>
      <w:r w:rsidRPr="00251414">
        <w:rPr>
          <w:rFonts w:ascii="Times New Roman" w:hAnsi="Times New Roman" w:cs="Times New Roman"/>
          <w:sz w:val="24"/>
          <w:szCs w:val="24"/>
          <w:lang w:eastAsia="ru-RU"/>
        </w:rPr>
        <w:t xml:space="preserve">. 1 класс: рабочая </w:t>
      </w:r>
      <w:proofErr w:type="gramStart"/>
      <w:r w:rsidRPr="00251414">
        <w:rPr>
          <w:rFonts w:ascii="Times New Roman" w:hAnsi="Times New Roman" w:cs="Times New Roman"/>
          <w:sz w:val="24"/>
          <w:szCs w:val="24"/>
          <w:lang w:eastAsia="ru-RU"/>
        </w:rPr>
        <w:t>тетрадь :</w:t>
      </w:r>
      <w:proofErr w:type="gramEnd"/>
      <w:r w:rsidRPr="00251414">
        <w:rPr>
          <w:rFonts w:ascii="Times New Roman" w:hAnsi="Times New Roman" w:cs="Times New Roman"/>
          <w:sz w:val="24"/>
          <w:szCs w:val="24"/>
          <w:lang w:eastAsia="ru-RU"/>
        </w:rPr>
        <w:t xml:space="preserve"> пособие для учащихся </w:t>
      </w:r>
      <w:proofErr w:type="spellStart"/>
      <w:r w:rsidRPr="00251414"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251414">
        <w:rPr>
          <w:rFonts w:ascii="Times New Roman" w:hAnsi="Times New Roman" w:cs="Times New Roman"/>
          <w:sz w:val="24"/>
          <w:szCs w:val="24"/>
          <w:lang w:eastAsia="ru-RU"/>
        </w:rPr>
        <w:t xml:space="preserve">. учреждений / Н. И. </w:t>
      </w:r>
      <w:proofErr w:type="spellStart"/>
      <w:r w:rsidRPr="00251414">
        <w:rPr>
          <w:rFonts w:ascii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 w:rsidRPr="00251414">
        <w:rPr>
          <w:rFonts w:ascii="Times New Roman" w:hAnsi="Times New Roman" w:cs="Times New Roman"/>
          <w:sz w:val="24"/>
          <w:szCs w:val="24"/>
          <w:lang w:eastAsia="ru-RU"/>
        </w:rPr>
        <w:t xml:space="preserve">, Н. В. Богданова, И. П. </w:t>
      </w:r>
      <w:proofErr w:type="spellStart"/>
      <w:r w:rsidRPr="00251414">
        <w:rPr>
          <w:rFonts w:ascii="Times New Roman" w:hAnsi="Times New Roman" w:cs="Times New Roman"/>
          <w:sz w:val="24"/>
          <w:szCs w:val="24"/>
          <w:lang w:eastAsia="ru-RU"/>
        </w:rPr>
        <w:t>Фрейтаг</w:t>
      </w:r>
      <w:proofErr w:type="spellEnd"/>
      <w:r w:rsidRPr="00251414">
        <w:rPr>
          <w:rFonts w:ascii="Times New Roman" w:hAnsi="Times New Roman" w:cs="Times New Roman"/>
          <w:sz w:val="24"/>
          <w:szCs w:val="24"/>
          <w:lang w:eastAsia="ru-RU"/>
        </w:rPr>
        <w:t>. - М.:</w:t>
      </w: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1414">
        <w:rPr>
          <w:rFonts w:ascii="Times New Roman" w:hAnsi="Times New Roman" w:cs="Times New Roman"/>
          <w:sz w:val="24"/>
          <w:szCs w:val="24"/>
          <w:lang w:eastAsia="ru-RU"/>
        </w:rPr>
        <w:t>Просвещение, </w:t>
      </w:r>
      <w:r w:rsidRPr="00251414">
        <w:rPr>
          <w:rFonts w:ascii="Times New Roman" w:hAnsi="Times New Roman" w:cs="Times New Roman"/>
          <w:sz w:val="24"/>
          <w:szCs w:val="24"/>
          <w:lang w:val="en-US" w:eastAsia="ru-RU"/>
        </w:rPr>
        <w:t>CD</w:t>
      </w:r>
      <w:r w:rsidRPr="00251414">
        <w:rPr>
          <w:rFonts w:ascii="Times New Roman" w:hAnsi="Times New Roman" w:cs="Times New Roman"/>
          <w:sz w:val="24"/>
          <w:szCs w:val="24"/>
          <w:lang w:eastAsia="ru-RU"/>
        </w:rPr>
        <w:t>- электронное приложение к учебнику «Технология. 1 класс»</w:t>
      </w: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1414">
        <w:rPr>
          <w:rFonts w:ascii="Times New Roman" w:hAnsi="Times New Roman" w:cs="Times New Roman"/>
          <w:sz w:val="24"/>
          <w:szCs w:val="24"/>
          <w:lang w:eastAsia="ru-RU"/>
        </w:rPr>
        <w:t>          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 </w:t>
      </w:r>
      <w:proofErr w:type="gramStart"/>
      <w:r w:rsidRPr="00251414">
        <w:rPr>
          <w:rFonts w:ascii="Times New Roman" w:hAnsi="Times New Roman" w:cs="Times New Roman"/>
          <w:sz w:val="24"/>
          <w:szCs w:val="24"/>
          <w:lang w:eastAsia="ru-RU"/>
        </w:rPr>
        <w:t>совокупности</w:t>
      </w:r>
      <w:proofErr w:type="gramEnd"/>
      <w:r w:rsidRPr="00251414">
        <w:rPr>
          <w:rFonts w:ascii="Times New Roman" w:hAnsi="Times New Roman" w:cs="Times New Roman"/>
          <w:sz w:val="24"/>
          <w:szCs w:val="24"/>
          <w:lang w:eastAsia="ru-RU"/>
        </w:rPr>
        <w:t xml:space="preserve"> применяемых при изготовлении какой-либо продукции процессов, правил, требований, но и показывает, как использовать эти знания в разных сферах учебной деятельности.</w:t>
      </w: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14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1414">
        <w:rPr>
          <w:rFonts w:ascii="Times New Roman" w:hAnsi="Times New Roman" w:cs="Times New Roman"/>
          <w:sz w:val="24"/>
          <w:szCs w:val="24"/>
          <w:lang w:eastAsia="ru-RU"/>
        </w:rPr>
        <w:t>- формирование первоначальных конструкторско-технологических знаний и умений;</w:t>
      </w: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1414">
        <w:rPr>
          <w:rFonts w:ascii="Times New Roman" w:hAnsi="Times New Roman" w:cs="Times New Roman"/>
          <w:sz w:val="24"/>
          <w:szCs w:val="24"/>
          <w:lang w:eastAsia="ru-RU"/>
        </w:rPr>
        <w:t>-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1414">
        <w:rPr>
          <w:rFonts w:ascii="Times New Roman" w:hAnsi="Times New Roman" w:cs="Times New Roman"/>
          <w:sz w:val="24"/>
          <w:szCs w:val="24"/>
          <w:lang w:eastAsia="ru-RU"/>
        </w:rPr>
        <w:t>- развитие знаково-символического и пространственного мышления, творческого и репродуктивного воображения;</w:t>
      </w: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1414">
        <w:rPr>
          <w:rFonts w:ascii="Times New Roman" w:hAnsi="Times New Roman" w:cs="Times New Roman"/>
          <w:sz w:val="24"/>
          <w:szCs w:val="24"/>
          <w:lang w:eastAsia="ru-RU"/>
        </w:rPr>
        <w:t>-овладение первоначальными умениями передачи, поиска, преобразования, хранения информации, использования компьютера; поиск необходимой информации                   </w:t>
      </w: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1414">
        <w:rPr>
          <w:rFonts w:ascii="Times New Roman" w:hAnsi="Times New Roman" w:cs="Times New Roman"/>
          <w:sz w:val="24"/>
          <w:szCs w:val="24"/>
          <w:lang w:eastAsia="ru-RU"/>
        </w:rPr>
        <w:t>Программа обеспечивает изучение начального курса технологии через осмысление младшим школьником деятельности человека, осваивающего природу на Земле, в Воде, в Воздухе и в информационном пространстве. Освоение содержания предмета осуществляется на основе продуктивной проектной деятельности. Формирование конструкторско-технологических знаний и умений происходит в процессе работы с технологической картой.</w:t>
      </w: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14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  <w:r w:rsidRPr="00251414">
        <w:rPr>
          <w:rFonts w:ascii="Times New Roman" w:hAnsi="Times New Roman" w:cs="Times New Roman"/>
          <w:sz w:val="24"/>
          <w:szCs w:val="24"/>
          <w:lang w:eastAsia="ru-RU"/>
        </w:rPr>
        <w:t xml:space="preserve"> представлено следующими разделами: </w:t>
      </w:r>
      <w:proofErr w:type="gramStart"/>
      <w:r w:rsidRPr="00251414">
        <w:rPr>
          <w:rFonts w:ascii="Times New Roman" w:hAnsi="Times New Roman" w:cs="Times New Roman"/>
          <w:sz w:val="24"/>
          <w:szCs w:val="24"/>
          <w:lang w:eastAsia="ru-RU"/>
        </w:rPr>
        <w:t>собственно</w:t>
      </w:r>
      <w:proofErr w:type="gramEnd"/>
      <w:r w:rsidRPr="00251414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содержание курса технологии в начальной школе, планируемые результаты освоения программы, тематическое планирование.</w:t>
      </w: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1414">
        <w:rPr>
          <w:rFonts w:ascii="Times New Roman" w:hAnsi="Times New Roman" w:cs="Times New Roman"/>
          <w:sz w:val="24"/>
          <w:szCs w:val="24"/>
          <w:lang w:eastAsia="ru-RU"/>
        </w:rPr>
        <w:t>На изучение технологии в начальной школе отводится. 33 ч - в 1 классе      </w:t>
      </w: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1414">
        <w:rPr>
          <w:rFonts w:ascii="Times New Roman" w:hAnsi="Times New Roman" w:cs="Times New Roman"/>
          <w:b/>
          <w:sz w:val="24"/>
          <w:szCs w:val="24"/>
          <w:lang w:eastAsia="ru-RU"/>
        </w:rPr>
        <w:t>В соответстви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 с учебным планом школы на 2018 – 2019 </w:t>
      </w:r>
      <w:r w:rsidRPr="0025141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уч. год на изучение данной программы выделено: 33 ч. (1 </w:t>
      </w:r>
      <w:proofErr w:type="spellStart"/>
      <w:r w:rsidRPr="00251414">
        <w:rPr>
          <w:rFonts w:ascii="Times New Roman" w:hAnsi="Times New Roman" w:cs="Times New Roman"/>
          <w:b/>
          <w:sz w:val="24"/>
          <w:szCs w:val="24"/>
          <w:lang w:eastAsia="ru-RU"/>
        </w:rPr>
        <w:t>кл</w:t>
      </w:r>
      <w:proofErr w:type="spellEnd"/>
      <w:r w:rsidRPr="0025141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.) 1 ч в </w:t>
      </w:r>
      <w:proofErr w:type="gramStart"/>
      <w:r w:rsidRPr="00251414">
        <w:rPr>
          <w:rFonts w:ascii="Times New Roman" w:hAnsi="Times New Roman" w:cs="Times New Roman"/>
          <w:b/>
          <w:sz w:val="24"/>
          <w:szCs w:val="24"/>
          <w:lang w:eastAsia="ru-RU"/>
        </w:rPr>
        <w:t>неделю(</w:t>
      </w:r>
      <w:proofErr w:type="gramEnd"/>
      <w:r w:rsidRPr="00251414">
        <w:rPr>
          <w:rFonts w:ascii="Times New Roman" w:hAnsi="Times New Roman" w:cs="Times New Roman"/>
          <w:b/>
          <w:sz w:val="24"/>
          <w:szCs w:val="24"/>
          <w:lang w:eastAsia="ru-RU"/>
        </w:rPr>
        <w:t>33 учебные недели).</w:t>
      </w:r>
    </w:p>
    <w:p w:rsidR="00271BF8" w:rsidRPr="00251414" w:rsidRDefault="00271BF8" w:rsidP="00271BF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D61CB" w:rsidRDefault="00ED61CB"/>
    <w:sectPr w:rsidR="00ED61CB" w:rsidSect="00CB0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A2"/>
    <w:rsid w:val="00271BF8"/>
    <w:rsid w:val="00AD53A2"/>
    <w:rsid w:val="00D2641C"/>
    <w:rsid w:val="00ED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96B3F-6746-499C-905E-D41370F1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B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B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1843</Words>
  <Characters>10510</Characters>
  <Application>Microsoft Office Word</Application>
  <DocSecurity>0</DocSecurity>
  <Lines>87</Lines>
  <Paragraphs>24</Paragraphs>
  <ScaleCrop>false</ScaleCrop>
  <Company/>
  <LinksUpToDate>false</LinksUpToDate>
  <CharactersWithSpaces>12329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2018-10-17T12:49:00Z</dcterms:created>
  <dcterms:modified xsi:type="dcterms:W3CDTF">2018-10-17T12:56:00Z</dcterms:modified>
</cp:coreProperties>
</file>