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>по английскому языку</w:t>
      </w:r>
      <w:r w:rsidR="005A2F9F">
        <w:rPr>
          <w:rFonts w:ascii="Times New Roman" w:hAnsi="Times New Roman" w:cs="Times New Roman"/>
          <w:b/>
          <w:bCs/>
          <w:sz w:val="28"/>
          <w:szCs w:val="28"/>
        </w:rPr>
        <w:t xml:space="preserve"> 10-11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английскому языку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733F73" w:rsidRPr="00733F73" w:rsidRDefault="00733F73" w:rsidP="00EB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EB7CD2" w:rsidRPr="00733F73" w:rsidRDefault="00733F73" w:rsidP="0073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EB7CD2" w:rsidRPr="00733F73">
              <w:rPr>
                <w:rFonts w:ascii="Times New Roman" w:hAnsi="Times New Roman" w:cs="Times New Roman"/>
                <w:sz w:val="24"/>
                <w:szCs w:val="24"/>
              </w:rPr>
              <w:t>примерной программы среднего (полного)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CD2" w:rsidRPr="00733F73">
              <w:rPr>
                <w:rFonts w:ascii="Times New Roman" w:hAnsi="Times New Roman" w:cs="Times New Roman"/>
                <w:sz w:val="24"/>
                <w:szCs w:val="24"/>
              </w:rPr>
              <w:t>образования по английскому языку (базовый уровень);</w:t>
            </w:r>
          </w:p>
          <w:p w:rsidR="00EB7CD2" w:rsidRPr="00733F73" w:rsidRDefault="00EB7CD2" w:rsidP="0073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F73">
              <w:rPr>
                <w:rFonts w:ascii="Times New Roman" w:hAnsi="Times New Roman" w:cs="Times New Roman"/>
                <w:sz w:val="24"/>
                <w:szCs w:val="24"/>
              </w:rPr>
              <w:t>- федеральный компонент государственного</w:t>
            </w:r>
            <w:r w:rsidR="0073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73"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среднего (полного) общего</w:t>
            </w:r>
            <w:r w:rsidR="0073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F73">
              <w:rPr>
                <w:rFonts w:ascii="Times New Roman" w:hAnsi="Times New Roman" w:cs="Times New Roman"/>
                <w:sz w:val="24"/>
                <w:szCs w:val="24"/>
              </w:rPr>
              <w:t>образования по иностранному языку (базовый уровень).</w:t>
            </w:r>
          </w:p>
          <w:p w:rsidR="00EB7CD2" w:rsidRPr="00733F73" w:rsidRDefault="00EB7CD2" w:rsidP="00EB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комплект:</w:t>
            </w:r>
          </w:p>
          <w:p w:rsidR="00EB7CD2" w:rsidRPr="00733F73" w:rsidRDefault="00EB7CD2" w:rsidP="00EB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F73">
              <w:rPr>
                <w:rFonts w:ascii="Times New Roman" w:hAnsi="Times New Roman" w:cs="Times New Roman"/>
              </w:rPr>
              <w:t xml:space="preserve">«Английский </w:t>
            </w:r>
            <w:r w:rsidR="00E706DA">
              <w:rPr>
                <w:rFonts w:ascii="Times New Roman" w:hAnsi="Times New Roman" w:cs="Times New Roman"/>
              </w:rPr>
              <w:t>яык</w:t>
            </w:r>
            <w:r w:rsidRPr="00733F73">
              <w:rPr>
                <w:rFonts w:ascii="Times New Roman" w:hAnsi="Times New Roman" w:cs="Times New Roman"/>
              </w:rPr>
              <w:t>»</w:t>
            </w:r>
            <w:r w:rsidR="00E706DA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 xml:space="preserve">– авторов </w:t>
            </w:r>
            <w:r w:rsidR="00E706DA" w:rsidRPr="00E706DA"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 Кост</w:t>
            </w:r>
            <w:r w:rsidR="00E706DA">
              <w:rPr>
                <w:rFonts w:ascii="Times New Roman" w:hAnsi="Times New Roman" w:cs="Times New Roman"/>
                <w:sz w:val="24"/>
                <w:szCs w:val="24"/>
              </w:rPr>
              <w:t>ина И.Н. и др. «</w:t>
            </w:r>
            <w:r w:rsidR="00E706DA" w:rsidRPr="00E706D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E706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706DA" w:rsidRPr="00E706DA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="00E706D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E706DA" w:rsidRPr="00E706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F73" w:rsidRDefault="00EB7CD2" w:rsidP="0073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33F73">
              <w:rPr>
                <w:rFonts w:ascii="Times New Roman" w:hAnsi="Times New Roman" w:cs="Times New Roman"/>
                <w:b/>
                <w:bCs/>
              </w:rPr>
              <w:t xml:space="preserve">Количество часов: </w:t>
            </w:r>
          </w:p>
          <w:p w:rsidR="00EB7CD2" w:rsidRPr="00733F73" w:rsidRDefault="00733F73" w:rsidP="0073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  <w:r w:rsidR="00EB7CD2" w:rsidRPr="00733F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часа</w:t>
            </w:r>
            <w:r w:rsidR="00EB7CD2" w:rsidRPr="00733F73">
              <w:rPr>
                <w:rFonts w:ascii="Times New Roman" w:hAnsi="Times New Roman" w:cs="Times New Roman"/>
              </w:rPr>
              <w:t xml:space="preserve"> в год (из расчѐта 3 учебных часа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7CD2" w:rsidRPr="00733F73">
              <w:rPr>
                <w:rFonts w:ascii="Times New Roman" w:hAnsi="Times New Roman" w:cs="Times New Roman"/>
              </w:rPr>
              <w:t>неделю) для обязательного изучения иностранного языка в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7CD2" w:rsidRPr="00733F73">
              <w:rPr>
                <w:rFonts w:ascii="Times New Roman" w:hAnsi="Times New Roman" w:cs="Times New Roman"/>
              </w:rPr>
              <w:t>классе и 102 часа в год (из расчѐта 3 учебных часа в неделю) в11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B7CD2" w:rsidRPr="00733F73">
              <w:rPr>
                <w:rFonts w:ascii="Times New Roman" w:hAnsi="Times New Roman" w:cs="Times New Roman"/>
              </w:rPr>
              <w:t>классе.</w:t>
            </w:r>
          </w:p>
          <w:p w:rsidR="00EB7CD2" w:rsidRPr="00733F73" w:rsidRDefault="00EB7CD2" w:rsidP="00EB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EB7CD2" w:rsidRPr="00733F73" w:rsidRDefault="00EB7CD2" w:rsidP="00733F7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3F73">
              <w:rPr>
                <w:rFonts w:ascii="Times New Roman" w:hAnsi="Times New Roman" w:cs="Times New Roman"/>
                <w:sz w:val="23"/>
                <w:szCs w:val="23"/>
              </w:rPr>
              <w:t>Дальнейшее развитие иноязычной коммуникативной</w:t>
            </w:r>
            <w:r w:rsidR="00733F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33F73">
              <w:rPr>
                <w:rFonts w:ascii="Times New Roman" w:hAnsi="Times New Roman" w:cs="Times New Roman"/>
                <w:sz w:val="23"/>
                <w:szCs w:val="23"/>
              </w:rPr>
              <w:t>компетенции (речевой, языковой, социокультурной,</w:t>
            </w:r>
            <w:r w:rsidR="00733F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33F73">
              <w:rPr>
                <w:rFonts w:ascii="Times New Roman" w:hAnsi="Times New Roman" w:cs="Times New Roman"/>
                <w:sz w:val="23"/>
                <w:szCs w:val="23"/>
              </w:rPr>
              <w:t>компенсаторной, учебно-познавательной):</w:t>
            </w:r>
          </w:p>
          <w:p w:rsidR="00EB7CD2" w:rsidRPr="00733F73" w:rsidRDefault="00EB7CD2" w:rsidP="0073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3F73">
              <w:rPr>
                <w:rFonts w:ascii="Times New Roman" w:hAnsi="Times New Roman" w:cs="Times New Roman"/>
              </w:rPr>
              <w:t>– речевая компетенция – совершенствование коммуникативных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умений в четырех основных видах речевой деятельности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(говорении, аудировании, чтении, письме);</w:t>
            </w:r>
          </w:p>
          <w:p w:rsidR="00EB7CD2" w:rsidRPr="00733F73" w:rsidRDefault="00EB7CD2" w:rsidP="0073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3F73">
              <w:rPr>
                <w:rFonts w:ascii="Times New Roman" w:hAnsi="Times New Roman" w:cs="Times New Roman"/>
              </w:rPr>
              <w:t>– языковая компетенция – систематизация ранее изученного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материала; овладение новыми языковыми средствами в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соответствие с отобранными темами и сферами общения: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увеличение объема используемых лексических единиц; развитие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навыка оперирования языковыми единицами в коммуникативных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целях;</w:t>
            </w:r>
          </w:p>
          <w:p w:rsidR="00EB7CD2" w:rsidRPr="00733F73" w:rsidRDefault="00EB7CD2" w:rsidP="00733F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3F73">
              <w:rPr>
                <w:rFonts w:ascii="Times New Roman" w:hAnsi="Times New Roman" w:cs="Times New Roman"/>
              </w:rPr>
              <w:t>– социокультурная компетенция – увеличение объема знаний о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социокультурной специфике страны/стран изучаемого языка,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совершенствование умений строить свое речевое и неречевое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поведение адекватно этой специфике, формирование умений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выделять общее и специфическое в культуре родной страны и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страны изучаемого языка;</w:t>
            </w:r>
          </w:p>
          <w:p w:rsidR="00EB7CD2" w:rsidRPr="00733F73" w:rsidRDefault="00EB7CD2" w:rsidP="00EB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F73">
              <w:rPr>
                <w:rFonts w:ascii="Times New Roman" w:hAnsi="Times New Roman" w:cs="Times New Roman"/>
              </w:rPr>
              <w:t>– компенсаторная компетенция – дальнейшее развитие умений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выходить из положения в условиях дефицита языковых средств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при получении и передаче иноязычной информации;</w:t>
            </w:r>
          </w:p>
          <w:p w:rsidR="00EB7CD2" w:rsidRPr="00733F73" w:rsidRDefault="00EB7CD2" w:rsidP="00EB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33F73">
              <w:rPr>
                <w:rFonts w:ascii="Times New Roman" w:hAnsi="Times New Roman" w:cs="Times New Roman"/>
              </w:rPr>
              <w:t>– учебно-познавательная компетенция – развитие общих и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специальных учебных умений, позволяющих совершенствовать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учебную деятельность по овладению иностранным языком,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удовлетворять с его помощью познавательные интересы в других</w:t>
            </w:r>
            <w:r w:rsidR="00733F73">
              <w:rPr>
                <w:rFonts w:ascii="Times New Roman" w:hAnsi="Times New Roman" w:cs="Times New Roman"/>
              </w:rPr>
              <w:t xml:space="preserve"> </w:t>
            </w:r>
            <w:r w:rsidRPr="00733F73">
              <w:rPr>
                <w:rFonts w:ascii="Times New Roman" w:hAnsi="Times New Roman" w:cs="Times New Roman"/>
              </w:rPr>
              <w:t>областях знаний.</w:t>
            </w:r>
          </w:p>
          <w:p w:rsidR="00896D94" w:rsidRPr="00733F73" w:rsidRDefault="00EB7CD2" w:rsidP="00733F7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33F73">
              <w:rPr>
                <w:rFonts w:ascii="Times New Roman" w:hAnsi="Times New Roman" w:cs="Times New Roman"/>
                <w:sz w:val="23"/>
                <w:szCs w:val="23"/>
              </w:rPr>
              <w:t>Развитие и воспитание способности и готовности к</w:t>
            </w:r>
            <w:r w:rsidR="00733F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33F73">
              <w:rPr>
                <w:rFonts w:ascii="Times New Roman" w:hAnsi="Times New Roman" w:cs="Times New Roman"/>
                <w:sz w:val="23"/>
                <w:szCs w:val="23"/>
              </w:rPr>
              <w:t>самостоятельному и непрерывному изучению иностранного</w:t>
            </w:r>
            <w:r w:rsidR="00733F73">
              <w:rPr>
                <w:rFonts w:ascii="Times New Roman" w:hAnsi="Times New Roman" w:cs="Times New Roman"/>
                <w:sz w:val="23"/>
                <w:szCs w:val="23"/>
              </w:rPr>
              <w:t xml:space="preserve"> языка, дальнейшему </w:t>
            </w:r>
            <w:r w:rsidRPr="00733F73">
              <w:rPr>
                <w:rFonts w:ascii="Times New Roman" w:hAnsi="Times New Roman" w:cs="Times New Roman"/>
                <w:sz w:val="23"/>
                <w:szCs w:val="23"/>
              </w:rPr>
              <w:t>самообразованию с его помощью,</w:t>
            </w:r>
            <w:r w:rsidR="00733F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33F73">
              <w:rPr>
                <w:rFonts w:ascii="Times New Roman" w:hAnsi="Times New Roman" w:cs="Times New Roman"/>
                <w:sz w:val="23"/>
                <w:szCs w:val="23"/>
              </w:rPr>
              <w:t>использованию иностранного языка в других областях знаний;</w:t>
            </w:r>
            <w:r w:rsidR="00733F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33F73">
              <w:rPr>
                <w:rFonts w:ascii="Times New Roman" w:hAnsi="Times New Roman" w:cs="Times New Roman"/>
                <w:sz w:val="23"/>
                <w:szCs w:val="23"/>
              </w:rPr>
              <w:t>способности к самооценке через наблюдение за собственной</w:t>
            </w:r>
            <w:r w:rsidR="00733F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33F73">
              <w:rPr>
                <w:rFonts w:ascii="Times New Roman" w:hAnsi="Times New Roman" w:cs="Times New Roman"/>
                <w:sz w:val="23"/>
                <w:szCs w:val="23"/>
              </w:rPr>
              <w:t>речью на родном и иностранном языках; личностному</w:t>
            </w:r>
            <w:r w:rsidR="00733F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33F73">
              <w:rPr>
                <w:rFonts w:ascii="Times New Roman" w:hAnsi="Times New Roman" w:cs="Times New Roman"/>
                <w:sz w:val="23"/>
                <w:szCs w:val="23"/>
              </w:rPr>
              <w:t>самоопределению обучающихся в отношении их будущей</w:t>
            </w:r>
            <w:r w:rsidR="00733F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33F73">
              <w:rPr>
                <w:rFonts w:ascii="Times New Roman" w:hAnsi="Times New Roman" w:cs="Times New Roman"/>
                <w:sz w:val="23"/>
                <w:szCs w:val="23"/>
              </w:rPr>
              <w:t>профессии; их социальная адаптация; формирование качеств</w:t>
            </w:r>
            <w:r w:rsidR="00733F7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33F73">
              <w:rPr>
                <w:rFonts w:ascii="Times New Roman" w:hAnsi="Times New Roman" w:cs="Times New Roman"/>
                <w:sz w:val="23"/>
                <w:szCs w:val="23"/>
              </w:rPr>
              <w:t>гражданина и патриота.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1029D3"/>
    <w:rsid w:val="001A6552"/>
    <w:rsid w:val="001C2B90"/>
    <w:rsid w:val="00240DAE"/>
    <w:rsid w:val="00246428"/>
    <w:rsid w:val="002540B1"/>
    <w:rsid w:val="005A2F9F"/>
    <w:rsid w:val="00655A1D"/>
    <w:rsid w:val="00733F73"/>
    <w:rsid w:val="007C080D"/>
    <w:rsid w:val="00821973"/>
    <w:rsid w:val="00896D94"/>
    <w:rsid w:val="00AB71A3"/>
    <w:rsid w:val="00BB3C87"/>
    <w:rsid w:val="00C32955"/>
    <w:rsid w:val="00E706DA"/>
    <w:rsid w:val="00EB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2016-09-23T09:04:00Z</dcterms:created>
  <dcterms:modified xsi:type="dcterms:W3CDTF">2016-11-19T12:54:00Z</dcterms:modified>
</cp:coreProperties>
</file>