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2A3" w:rsidRPr="00BE01D0" w:rsidRDefault="00F124B8" w:rsidP="00BE01D0">
      <w:pPr>
        <w:spacing w:after="0" w:line="240" w:lineRule="auto"/>
        <w:ind w:right="-73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124B8"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840855" cy="9420883"/>
            <wp:effectExtent l="0" t="0" r="0" b="0"/>
            <wp:docPr id="1" name="Рисунок 1" descr="C:\Users\Днс\Desktop\Рабочие программы Карачино 2020\титульные\Начальные классы\1 класс\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Рабочие программы Карачино 2020\титульные\Начальные классы\1 класс\и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2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65B9B" w:rsidRPr="00BE01D0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Рабочая программа по учебному курсу </w:t>
      </w:r>
      <w:r w:rsidR="008555C5" w:rsidRPr="00BE01D0">
        <w:rPr>
          <w:rFonts w:ascii="Times New Roman" w:hAnsi="Times New Roman"/>
          <w:b/>
          <w:color w:val="000000"/>
          <w:sz w:val="28"/>
          <w:szCs w:val="28"/>
        </w:rPr>
        <w:t>«Изобразительное искусство» 1 класс</w:t>
      </w:r>
    </w:p>
    <w:p w:rsidR="00465B9B" w:rsidRPr="00BE01D0" w:rsidRDefault="00E612A3" w:rsidP="003168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12A3">
        <w:rPr>
          <w:rFonts w:ascii="Times New Roman" w:hAnsi="Times New Roman"/>
          <w:color w:val="000000"/>
          <w:sz w:val="24"/>
          <w:szCs w:val="24"/>
        </w:rPr>
        <w:t xml:space="preserve">Программа </w:t>
      </w:r>
      <w:r w:rsidR="00465B9B" w:rsidRPr="00E612A3">
        <w:rPr>
          <w:rFonts w:ascii="Times New Roman" w:hAnsi="Times New Roman"/>
          <w:color w:val="000000"/>
          <w:sz w:val="24"/>
          <w:szCs w:val="24"/>
        </w:rPr>
        <w:t>разработана</w:t>
      </w:r>
      <w:r w:rsidR="00465B9B" w:rsidRPr="00E612A3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Федерального государственного образовательного стандарта начального общего образования и с</w:t>
      </w:r>
      <w:r w:rsidR="003168E9">
        <w:rPr>
          <w:rFonts w:ascii="Times New Roman" w:hAnsi="Times New Roman" w:cs="Times New Roman"/>
          <w:sz w:val="24"/>
          <w:szCs w:val="24"/>
        </w:rPr>
        <w:t>оставлена на основе программы «</w:t>
      </w:r>
      <w:r w:rsidR="00465B9B" w:rsidRPr="00E612A3">
        <w:rPr>
          <w:rFonts w:ascii="Times New Roman" w:hAnsi="Times New Roman" w:cs="Times New Roman"/>
          <w:sz w:val="24"/>
          <w:szCs w:val="24"/>
        </w:rPr>
        <w:t>Изобразительное искусство» под редакцией</w:t>
      </w:r>
      <w:r w:rsidR="00465B9B" w:rsidRPr="00E612A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65B9B" w:rsidRPr="00E612A3">
        <w:rPr>
          <w:rFonts w:ascii="Times New Roman" w:hAnsi="Times New Roman"/>
          <w:sz w:val="24"/>
          <w:szCs w:val="24"/>
        </w:rPr>
        <w:t>Горячева Н.А., Неменской Л.А</w:t>
      </w:r>
      <w:r w:rsidR="00465B9B" w:rsidRPr="00E612A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65B9B" w:rsidRPr="00E612A3">
        <w:rPr>
          <w:rFonts w:ascii="Times New Roman" w:hAnsi="Times New Roman" w:cs="Times New Roman"/>
          <w:sz w:val="24"/>
          <w:szCs w:val="24"/>
        </w:rPr>
        <w:t>для 1-4 классов общеобразовательных</w:t>
      </w:r>
      <w:r w:rsidR="00BE01D0">
        <w:rPr>
          <w:rFonts w:ascii="Times New Roman" w:hAnsi="Times New Roman" w:cs="Times New Roman"/>
          <w:sz w:val="24"/>
          <w:szCs w:val="24"/>
        </w:rPr>
        <w:t xml:space="preserve"> </w:t>
      </w:r>
      <w:r w:rsidR="00465B9B" w:rsidRPr="00E612A3">
        <w:rPr>
          <w:rFonts w:ascii="Times New Roman" w:hAnsi="Times New Roman" w:cs="Times New Roman"/>
          <w:sz w:val="24"/>
          <w:szCs w:val="24"/>
        </w:rPr>
        <w:t xml:space="preserve">учреждений. </w:t>
      </w:r>
      <w:r w:rsidR="00465B9B" w:rsidRPr="00E612A3">
        <w:rPr>
          <w:rFonts w:ascii="Times New Roman" w:hAnsi="Times New Roman"/>
          <w:sz w:val="24"/>
          <w:szCs w:val="24"/>
        </w:rPr>
        <w:t xml:space="preserve">– М.: «Просвещение». </w:t>
      </w:r>
      <w:r w:rsidR="00465B9B" w:rsidRPr="00E612A3">
        <w:rPr>
          <w:rFonts w:ascii="Times New Roman" w:hAnsi="Times New Roman" w:cs="Times New Roman"/>
          <w:sz w:val="24"/>
          <w:szCs w:val="24"/>
        </w:rPr>
        <w:t>УМК «Школа России»</w:t>
      </w:r>
    </w:p>
    <w:p w:rsidR="00BE01D0" w:rsidRDefault="00BE01D0" w:rsidP="00BE01D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5B9B" w:rsidRPr="00BE01D0" w:rsidRDefault="00BE01D0" w:rsidP="00BE01D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01D0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1. </w:t>
      </w:r>
      <w:r w:rsidR="00465B9B" w:rsidRPr="00BE01D0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</w:t>
      </w:r>
      <w:r w:rsidRPr="00BE01D0">
        <w:rPr>
          <w:rFonts w:ascii="Times New Roman" w:eastAsia="Times New Roman" w:hAnsi="Times New Roman" w:cs="Times New Roman"/>
          <w:b/>
          <w:sz w:val="28"/>
          <w:szCs w:val="28"/>
        </w:rPr>
        <w:t>таты освоения учебного предмета</w:t>
      </w:r>
    </w:p>
    <w:p w:rsidR="00465B9B" w:rsidRDefault="00465B9B" w:rsidP="00BE01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Личностные результаты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обеспечивают ценностно-смысловую ориентацию обучающихся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 </w:t>
      </w:r>
    </w:p>
    <w:p w:rsidR="00465B9B" w:rsidRDefault="00465B9B" w:rsidP="00BE01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Применительно к учебной деятельности следует выделить три вида личностных действий: личностное, профессиональное, жизненное самоопределение; 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к деятельности, ради чего она осуществляется. Ученик должен задаваться вопросом: какое значение и какой смысл имеет для меня учение? — и уметь на него отвечать; нравственно-этическая ориентация, в том числе и оценивание усваиваемого содержания (исходя из социальных и личностных ценностей), обеспечивающее личностный моральный выбор.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своей принадлежности народу, чувства уважения к традиционному народному художественному искусству России; внимательное отношение к красоте окружающего мира, к произведениям искусства; эмоционально-ценностное отношение к произведениям искусства и изображаемой действительности.   </w:t>
      </w:r>
    </w:p>
    <w:p w:rsidR="00465B9B" w:rsidRPr="00BE01D0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E01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E01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обеспечивают обучающимся организацию своей учебной деятельности. К ним относятся: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целеполагание как постановка учебной задачи на основе соотнесения того, что уже известно и усвоено обучающимися, и того, что ещё неизвестно;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планирование — определение последовательности промежуточных целей с учётом конечного результата; составление плана и последовательности действий;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прогнозирование — предвосхищение результата и уровня усвоения знаний, его временны´х характеристик;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контроль в форме соотнесения способа действия и его результата с заданным эталоном с целью обнаружения отклонений и отличий от эталона;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коррекция — внесение необходимых дополнений и корректив в план и способ действия в случае расхождения эталона, реального действия и его результата с учётом оценки этого результата самим обучающимся, учителем, другими обучающимися;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оценка — выделение и осознание обучающимся того, что им уже усвоено и что ему ещё нужно усвоить, осознание качества и уровня усвоения; объективная оценка личных результатов работы;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саморегуляция как способность к мобилизации сил и энергии, волевому усилию (выбору в ситуации мотивационного конфликта) и преодолению препятствий для достижения цели.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E01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включают: общеучебные, логические учебные действия, а также постановку и решение проблемы.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BE01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общеучебным универсальным действиям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относятся: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самостоятельное выделение и формулирование познавательной цели;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поиск и выделение необходимой информации, в том числе решение практически с использованием общедоступных в начальной школе источников информации (в том числе справочников, энциклопедий, словарей) и инструментов ИКТ;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структурирование знаний;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выбор наиболее эффективных способов решения практических задач в зависимости от конкретных условий;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рефлексия способов и условий действия, контроль и оценка процесса и результатов деятельности;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смысловое чтение как осмысление цели; извлечение необходимой информации из прослушанных текстов; определение основной и второстепенной информации; свободная ориентация и восприятие текстов;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Особую группу общеучебных универсальных действий составляют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знаково­символические 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моделирование — преобразование объекта из чувственной формы в модель, где выделены существенные характеристики объекта (пространственно­графическая или знаково­символическая модели);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преобразование модели с целью выявления общих законов, определяющих данную предметную область.</w:t>
      </w:r>
    </w:p>
    <w:p w:rsidR="00465B9B" w:rsidRDefault="00BE01D0" w:rsidP="00BE01D0">
      <w:pPr>
        <w:pBdr>
          <w:top w:val="nil"/>
          <w:left w:val="nil"/>
          <w:bottom w:val="nil"/>
          <w:right w:val="nil"/>
          <w:between w:val="nil"/>
        </w:pBdr>
        <w:tabs>
          <w:tab w:val="left" w:pos="814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465B9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465B9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логическим универсальным действиям </w:t>
      </w:r>
      <w:r w:rsidR="00465B9B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относятся:</w:t>
      </w:r>
      <w:r w:rsidR="00465B9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анализ объектов с целью выделения признаков (существенных, несущественных);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синтез — составление целого из частей, в том числе самостоятельное достраивание с восполнением недостающих компонентов;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выбор оснований и критериев для сравнения, сериации, классификации объектов;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подведение под понятие, выведение следствий;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установление причинно­следственных связей, представление цепочек объектов и явлений;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построение логической цепочки рассуждений, анализ истинности утверждений;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доказательство;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выдвижение гипотез и их обоснование.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постановке и решению проблемы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относятся: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формулирование проблемы;</w:t>
      </w:r>
    </w:p>
    <w:p w:rsidR="00465B9B" w:rsidRDefault="00465B9B" w:rsidP="00BE01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самостоятельное создание алгоритмов (способов) деятельности при решении проблем творческого и поискового характера.</w:t>
      </w:r>
    </w:p>
    <w:p w:rsidR="00465B9B" w:rsidRDefault="00465B9B" w:rsidP="00BE01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научатся:</w:t>
      </w:r>
    </w:p>
    <w:p w:rsidR="00465B9B" w:rsidRDefault="00465B9B" w:rsidP="00BE01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поиск необходимой информации для выполнения учебных заданий, используя справочные материалы учебника;</w:t>
      </w:r>
    </w:p>
    <w:p w:rsidR="00465B9B" w:rsidRDefault="00465B9B" w:rsidP="00BE01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формы в объектах дизайна и архитектуры;</w:t>
      </w:r>
    </w:p>
    <w:p w:rsidR="00465B9B" w:rsidRDefault="00465B9B" w:rsidP="00BE01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сравнивать изображения персонажей в картинах разных художников;</w:t>
      </w:r>
    </w:p>
    <w:p w:rsidR="00465B9B" w:rsidRDefault="00465B9B" w:rsidP="00BE01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персонажей произведения искусства;</w:t>
      </w:r>
    </w:p>
    <w:p w:rsidR="00465B9B" w:rsidRDefault="00465B9B" w:rsidP="00BE01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группировать произведения народных промыслов по их характерным особенностям;</w:t>
      </w:r>
    </w:p>
    <w:p w:rsidR="00465B9B" w:rsidRDefault="00465B9B" w:rsidP="00BE01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конструировать объекты дизайна. Учащиеся получат возможность научиться:</w:t>
      </w:r>
    </w:p>
    <w:p w:rsidR="00465B9B" w:rsidRDefault="00465B9B" w:rsidP="00BE01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поиск необходимой информации, используя различные справочные материалы;</w:t>
      </w:r>
    </w:p>
    <w:p w:rsidR="00465B9B" w:rsidRDefault="00465B9B" w:rsidP="00BE01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свободно ориентироваться в книге, используя информацию форзацев, оглавления, справочного бюро;</w:t>
      </w:r>
    </w:p>
    <w:p w:rsidR="00465B9B" w:rsidRDefault="00465B9B" w:rsidP="00BE01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сравнивать, классифицировать произведения народных промыслов по их характерным особенностям, объекты дизайна и архитектуры по их форме. </w:t>
      </w:r>
    </w:p>
    <w:p w:rsidR="00465B9B" w:rsidRDefault="00465B9B" w:rsidP="00BE01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E01D0">
        <w:rPr>
          <w:rFonts w:ascii="Times New Roman" w:eastAsia="Times New Roman" w:hAnsi="Times New Roman" w:cs="Times New Roman"/>
          <w:b/>
          <w:sz w:val="24"/>
          <w:szCs w:val="24"/>
        </w:rPr>
        <w:t>Коммуникативные универсальные учебные действия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обеспечивают социальную компетентность и учёт позиции других людей, партнёров по общению или деятельности; умение слушать и вступать в диалог; участвовать в коллективном обсуждении проблем; способность интегрироваться в группу сверстников и строить продуктивное взаимодействие и сотрудничество со сверстниками и взрослыми.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Учащиеся научатся выражать собственное эмоциональное отношение к изображаемому, строить продуктивное взаимодействие и сотрудничество со сверстниками и взрослыми для реализации проектной деятельности (под руководством учителя). 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коммуникативным действиям относятся:</w:t>
      </w:r>
    </w:p>
    <w:p w:rsidR="00465B9B" w:rsidRDefault="00465B9B" w:rsidP="00BE01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планирование учебного сотрудничества с учителем и сверстниками — определение цели, функций участников, способов взаимодействия;</w:t>
      </w:r>
    </w:p>
    <w:p w:rsidR="00465B9B" w:rsidRDefault="00465B9B" w:rsidP="00BE01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постановка вопросов — инициативное сотрудничество в поиске и сборе информации;</w:t>
      </w:r>
    </w:p>
    <w:p w:rsidR="00465B9B" w:rsidRDefault="00465B9B" w:rsidP="00BE01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разрешение конфликтов —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465B9B" w:rsidRDefault="00465B9B" w:rsidP="00BE01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управление поведением партнёра — контроль, коррекция, оценка его действий;</w:t>
      </w:r>
    </w:p>
    <w:p w:rsidR="00465B9B" w:rsidRDefault="00465B9B" w:rsidP="00BE01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языка, современных средств</w:t>
      </w:r>
    </w:p>
    <w:p w:rsidR="00465B9B" w:rsidRDefault="00465B9B" w:rsidP="00BE01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учиться выполнять предлагаемые задания в паре, группе из 3-4 человек (средством формирования этих действий служит работа в малых группах).</w:t>
      </w:r>
    </w:p>
    <w:p w:rsidR="00465B9B" w:rsidRDefault="00465B9B" w:rsidP="00BE01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 xml:space="preserve">Предметные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результаты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освоения конкретного учебного предмета, курса: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с текстом: поиск информации и понимание прочитанного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Обучающийся научится:</w:t>
      </w:r>
    </w:p>
    <w:p w:rsidR="00465B9B" w:rsidRDefault="00465B9B" w:rsidP="00BE0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в тексте конкретные сведения, факты, заданные в явном виде;</w:t>
      </w:r>
    </w:p>
    <w:p w:rsidR="00465B9B" w:rsidRDefault="00465B9B" w:rsidP="00BE0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вычленять содержащиеся в тексте основные события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устанавливать их последовательность; упорядочивать информацию по заданному основанию;</w:t>
      </w:r>
    </w:p>
    <w:p w:rsidR="00465B9B" w:rsidRDefault="00465B9B" w:rsidP="00BE0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сравнивать между собой объекты, описанные в тексте, выделяя 2—3 существенных признака;</w:t>
      </w:r>
    </w:p>
    <w:p w:rsidR="00465B9B" w:rsidRDefault="00465B9B" w:rsidP="00BE0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информацию, представленную разными способами: словесно, в виде таблицы, схемы и др;</w:t>
      </w:r>
    </w:p>
    <w:p w:rsidR="00465B9B" w:rsidRDefault="00465B9B" w:rsidP="00BE0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ориентироваться в соответствующих возрасту словарях и справочниках.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Обучающийся получит возможность научиться:</w:t>
      </w:r>
    </w:p>
    <w:p w:rsidR="00465B9B" w:rsidRDefault="00465B9B" w:rsidP="00BE0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использовать формальные элементы текста (например, подзаголовки, сноски) для поиска нужной информации;</w:t>
      </w:r>
    </w:p>
    <w:p w:rsidR="00465B9B" w:rsidRDefault="00465B9B" w:rsidP="00BE0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работать с несколькими источниками информации;</w:t>
      </w:r>
    </w:p>
    <w:p w:rsidR="00465B9B" w:rsidRDefault="00465B9B" w:rsidP="00BE0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сопоставлять информацию, полученную из нескольких источников.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с текстом: преобразование и интерпретация информации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Обучающийся научится:</w:t>
      </w:r>
    </w:p>
    <w:p w:rsidR="00465B9B" w:rsidRDefault="00465B9B" w:rsidP="00BE0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формулировать несложные выводы, основываясь на тексте; находить аргументы, подтверждающие вывод;</w:t>
      </w:r>
    </w:p>
    <w:p w:rsidR="00465B9B" w:rsidRDefault="00465B9B" w:rsidP="00BE0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сопоставлять и обобщать содержащуюся в разных частях текста информацию;</w:t>
      </w:r>
    </w:p>
    <w:p w:rsidR="00465B9B" w:rsidRDefault="00465B9B" w:rsidP="00BE0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на основании текста небольшое монологическое высказывание, отвечая на поставленный вопрос.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с текстом: оценка информации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Обучающийся научится:</w:t>
      </w:r>
    </w:p>
    <w:p w:rsidR="00465B9B" w:rsidRDefault="00465B9B" w:rsidP="00BE0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высказывать оценочные суждения и свою точку зрения о прочитанном тексте;</w:t>
      </w:r>
    </w:p>
    <w:p w:rsidR="00465B9B" w:rsidRDefault="00465B9B" w:rsidP="00BE0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содержание текста; определять место и роль иллюстративного ряда в тексте;</w:t>
      </w:r>
    </w:p>
    <w:p w:rsidR="00465B9B" w:rsidRDefault="00465B9B" w:rsidP="00BE0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участвовать в учебном диалоге при обсуждении прочитанного или прослушанного текста.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Обучающийся получит возможность научиться:</w:t>
      </w:r>
    </w:p>
    <w:p w:rsidR="00465B9B" w:rsidRDefault="00465B9B" w:rsidP="00BE0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сопоставлять различные точки зрения;</w:t>
      </w:r>
    </w:p>
    <w:p w:rsidR="00465B9B" w:rsidRDefault="00465B9B" w:rsidP="00BE0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соотносить позицию автора с собственной точкой зрения;</w:t>
      </w:r>
    </w:p>
    <w:p w:rsidR="00465B9B" w:rsidRDefault="00465B9B" w:rsidP="00BE0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 процессе работы с одним или несколькими источниками выявлять достоверную формацию.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Знакомство со средствами ИКТ, гигиена работы с компьютером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Обучающийся научится:</w:t>
      </w:r>
    </w:p>
    <w:p w:rsidR="00465B9B" w:rsidRDefault="00465B9B" w:rsidP="00BE0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безопасные для органов зрения, нервной системы, опорно­двигательного аппарата эргономичные приёмы работы с компьютером и другими средствами ИКТ; выполнять компенсирующие физические упражнения (мини­зарядку);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Технология ввода информации в компьютер: ввод текста, изображения, цифровых данных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Обучающийся научится:</w:t>
      </w:r>
    </w:p>
    <w:p w:rsidR="00465B9B" w:rsidRDefault="00465B9B" w:rsidP="00BE0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рисовать (создавать простые изображения) на графическом планшете;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Обработка и поиск информации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Обучающийся научится:</w:t>
      </w:r>
    </w:p>
    <w:p w:rsidR="00465B9B" w:rsidRDefault="00465B9B" w:rsidP="00BE01D0">
      <w:pPr>
        <w:widowControl w:val="0"/>
        <w:numPr>
          <w:ilvl w:val="0"/>
          <w:numId w:val="4"/>
        </w:numPr>
        <w:tabs>
          <w:tab w:val="left" w:pos="142"/>
          <w:tab w:val="left" w:pos="624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сменные носители (флэш-карты);</w:t>
      </w:r>
    </w:p>
    <w:p w:rsidR="00465B9B" w:rsidRDefault="00465B9B" w:rsidP="00BE01D0">
      <w:pPr>
        <w:numPr>
          <w:ilvl w:val="0"/>
          <w:numId w:val="4"/>
        </w:numPr>
        <w:tabs>
          <w:tab w:val="left" w:pos="142"/>
          <w:tab w:val="left" w:pos="624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компьютера; </w:t>
      </w:r>
    </w:p>
    <w:p w:rsidR="00465B9B" w:rsidRDefault="00BE01D0" w:rsidP="00BE01D0">
      <w:pPr>
        <w:tabs>
          <w:tab w:val="left" w:pos="142"/>
          <w:tab w:val="left" w:pos="62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465B9B"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Обучающийся получит возможность</w:t>
      </w:r>
      <w:r w:rsidR="00465B9B">
        <w:rPr>
          <w:rFonts w:ascii="Times New Roman" w:eastAsia="Times New Roman" w:hAnsi="Times New Roman" w:cs="Times New Roman"/>
          <w:i/>
          <w:sz w:val="24"/>
          <w:szCs w:val="24"/>
        </w:rPr>
        <w:t xml:space="preserve"> научиться грамотно формулировать запросы при поиске в сети Интернет и базах данных, оценивать и сохранять найденную информацию; 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Создание, представление и передача сообщений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Обучающийся научится:</w:t>
      </w:r>
    </w:p>
    <w:p w:rsidR="00465B9B" w:rsidRDefault="00465B9B" w:rsidP="00BE01D0">
      <w:pPr>
        <w:numPr>
          <w:ilvl w:val="0"/>
          <w:numId w:val="5"/>
        </w:numPr>
        <w:tabs>
          <w:tab w:val="left" w:pos="142"/>
          <w:tab w:val="left" w:pos="567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текстовые сообщения с использованием средств ИКТ, редактировать, оформлять и сохранять их;</w:t>
      </w:r>
    </w:p>
    <w:p w:rsidR="00465B9B" w:rsidRDefault="00465B9B" w:rsidP="00BE01D0">
      <w:pPr>
        <w:numPr>
          <w:ilvl w:val="0"/>
          <w:numId w:val="5"/>
        </w:numPr>
        <w:tabs>
          <w:tab w:val="left" w:pos="142"/>
          <w:tab w:val="left" w:pos="567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простые изображения, пользуясь графическими возможностями компьютера; составлять новое изображение из готовых фрагментов (аппликация);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Обучающийся получит возможность научиться:</w:t>
      </w:r>
    </w:p>
    <w:p w:rsidR="00465B9B" w:rsidRDefault="00465B9B" w:rsidP="00BE01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представлять данные;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Восприятие искусства и виды художественной деятельности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Обучающийся научится: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основные виды художественной деятельности (рисунок, живопись, скульптура, художественное конструирование и дизайн, декоративно­прикладное искусство) и участвовать в художественно­творческой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основные виды и жанры пластических искусств, понимать их специфику;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эмоционально­ценностно относиться к природе, человеку, обществу; различать и передавать в художественно­творческой деятельности характер, эмоциональные состояния и своё отношение к ним средствами художественного образного языка;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узнавать, воспринимать, описывать и эмоционально оценивать шедевры своего национального, российского искусства, изображающие природу, человека, различные стороны (разнообразие, красоту, трагизм и т. д.) окружающего мира и жизненных явлений;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приводить примеры ведущих художественных музеев России и художественных музеев своего региона, показывать на примерах их роль и назначение.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Обучающийся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получит возможность научиться: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воспринимать произведения изобразительного искусства; участвовать в обсуждении их содержания и выразительных средств; различать сюжет и содержание в знакомых произведениях;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видеть проявления прекрасного в произведениях искусства (картины, архитектура, скульптура и т. д.), в природе, на улице, в быту;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высказывать аргументированное суждение о художественных произведениях, изображающих природу и человека в различных эмоциональных состояниях.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Азбука искусства. Как говорит искусство?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Обучающийся научится: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простые композиции на заданную тему на плоскости и в пространстве;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выразительные средства изобразительного искусства: композицию, форму, ритм, линию, цвет, объём, фактуру; различные художественные материалы для воплощения собственного художественно­творческого замысла;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основные и составные, тёплые и холодные цвета; изменять их эмоциональную напряжённость с помощью смешивания с белой и чёрной красками; использовать их для передачи художественного замысла в собственной учебно­творческой деятельности;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средствами живописи, скульптуры, декоративно­прикладного искусства образ человека: передавать на плоскости и в объёме пропорции лица, фигуры; передавать характерные черты внешнего облика, одежды, украшений человека;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наблюдать, сравнивать, сопоставлять и анализировать пространственную форму предмета; изображать предметы различной формы; использовать простые формы для создания выразительных образов в живописи, скульптуре, графике, художественном конструировании;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художественно­творческой деятельности специфику стилистики произведений народных художественных промыслов в России (с учётом местных условий).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Обучающийся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получит возможность научиться: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пользоваться средствами выразительности языка живописи, скульптуры, декоративно­прикладного искусства, художественного конструирования в собственной художественно­творческой деятельности; передавать разнообразные эмоциональные состояния, используя различные оттенки цвета, при создании живописных композиций на заданные темы;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выполнять простые рисунки и орнаментальные композиции, используя язык компьютерной графики в программе Paint.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Значимые темы искусства. О чём говорит искусство?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Обучающийся научится: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осознавать значимые темы искусства и отражать их в собственной художественно­творческой деятельности;выбирать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 — природы, человека, сказочного героя, предмета, явления и т. д. — в живописи и скульптуре, выражая своё отношение к качествам данного объекта) с опорой на правила перспективы, цветоведения, усвоенные способы действия.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Обучающийся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получит возможность научиться: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видеть, чувствовать и изображать красоту и разнообразие природы, человека, зданий, предметов;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понимать и передавать в художественной работе разницу представлений о красоте человека в разных культурах мира; проявлять терпимость к другим вкусам и мнениям;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изображать пейзажи, натюрморты, портреты, выражая своё отношение к ним;</w:t>
      </w:r>
    </w:p>
    <w:p w:rsidR="00465B9B" w:rsidRDefault="00465B9B" w:rsidP="00BE01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изображать многофигурные композиции на значимые жизненные темы и участвовать в коллективных работах на эти темы.</w:t>
      </w:r>
    </w:p>
    <w:p w:rsidR="00465B9B" w:rsidRDefault="00465B9B" w:rsidP="00465B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8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465B9B" w:rsidRPr="00BE01D0" w:rsidRDefault="00BE01D0" w:rsidP="00465B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E01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2. Содержание учебного предмета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Виды художественной деятельности</w:t>
      </w: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Восприятие произведений искусства.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общечеловеческих идей о нравственности и эстетике: отношение к природе, человеку и обществу. Фотография и произведение изобразительного искусства: сходство и различия. Человек, мир природы в реальной жизни: образ человека, природы в искусстве. Представления о богатстве и разнообразии художественной культуры (на примере культуры народов России). Выдающиеся представители изобразительного искусства народов России (по выбору). Ведущие художественные музеи России (ГТГ, Русский музей, Эрмитаж) и региональные музеи. Восприятие и эмоциональная оценка шедевров национального, российского и мирового искусства. Представление о роли изобразительных (пластических) искусств в повседневной жизни человека, в организации его материального окружения.</w:t>
      </w: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Рисунок.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 для рисунка: карандаш, ручка, фломастер, уголь, пастель, мелки и т. д. Приёмы работы с различными графическими материалами. Роль рисунка в искусстве: основная и вспомогательная. Красота и разнообразие природы, человека, зданий, предметов, выраженные средствами рисунка. Изображение деревьев, птиц, животных: общие и характерные черты.</w:t>
      </w: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Живопись.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Живописные материалы. Красота и разнообразие природы, человека, зданий, предметов, выраженные средствами живописи. Цвет основа языка живописи. Выбор средств художественной выразительности для создания живописного образа в соответствии с поставленными задачами. Образы природы и человека в живописи.</w:t>
      </w: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Скульптура.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 скульптуры и их роль в создании выразительного образа. Элементарные приёмы работы с пластическими скульптурными материалами для создания выразительного образа (пластилин, глина — раскатывание, набор объёма, вытягивание формы). Объём — основа языка скульптуры. Основные темы скульптуры. Красота человека и животных, выраженная средствами скульптуры.</w:t>
      </w: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Художественное конструирование и дизайн.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Разнообразие материалов для художественного конструирования и моделирования (пластилин, бумага, картон и др.). Элементарные приёмы работы с различными материалами для создания выразительного образа (пластилин — раскатывание, набор объёма, вытягивание формы; бумага и картон — сгибание, вырезание). Представление о возможностях использования навыков художественного конструирования и моделирования в жизни человека.</w:t>
      </w: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Декоративно­прикладное искусство.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Истоки декоративно­прикладного искусства и его роль в жизни человека. Понятие о синтетичном характере народной культуры (украшение жилища, предметов быта, орудий труда, костюма; музыка, песни, хороводы; былины, сказания, сказки). Образ человека в традиционной культуре. Представления народа о мужской и женской красоте, отражённые в изобразительном искусстве, сказках, песнях. Сказочные образы в народной культуре и декоративно­прикладном искусстве. 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стекле и т. д.). Ознакомление с произведениями народных художественных промыслов в России (с учётом местных условий).</w:t>
      </w: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Азбука искусства. Как говорит искусство?</w:t>
      </w: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Композиция.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Элементарные приёмы композиции на плоскости и в пространстве. Понятия: горизонталь, вертикаль и диагональ в построении композиции. Пропорции и перспектива. Понятия: линия горизонта, ближе — больше, дальше — меньше, загораживания. Роль контраста в композиции: низкое и высокое, большое и маленькое, тонкое и толстое, тёмное и светлое, спокойное и динамичное и т. д. Композиционный центр (зрительный центр композиции). Главное и второстепенное в композиции. Симметрия и асимметрия.</w:t>
      </w: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Цвет.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и составные цвета. Тёплые и холодные цвета. Смешение цветов. Роль белой и чёрной красок в эмоциональном звучании и выразительности образа. Эмоциональные возможности цвета. Практическое овладение основами цветоведения. Передача с помощью цвета характера персонажа, его эмоционального состояния.</w:t>
      </w: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Линия.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Многообразие линий (тонкие, толстые, прямые, волнистые, плавные, острые, закруглённые спиралью, летящие) и их знаковый характер. Линия, штрих, пятно и художественный образ. Передача с помощью линии эмоционального состояния природы, человека, животного.</w:t>
      </w: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Форма.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Трансформация форм. Влияние формы предмета на представление о его характере. Силуэт.</w:t>
      </w: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Объём.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 в пространстве и объём на плоскости. Способы передачи объёма. Выразительность объёмных композиций.</w:t>
      </w: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Ритм.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ритма (спокойный, замедленный, порывистый, беспокойный и т. д.).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декоративно­прикладном искусстве.</w:t>
      </w: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Значимые темы искусства. О чём говорит искусство?</w:t>
      </w: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Земля — наш общий дом.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Пейзажи разных географических широт. Использование различных художественных материалов и средств для создания выразительных образов природы. Постройки в природе: птичьи гнёзда, норы, ульи, панцирь черепахи, домик улитки и т.д.</w:t>
      </w: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Восприятие и эмоциональная оценка шедевров русского и зарубежного искусства, изображающих природу. Общность тематики, передаваемых чувств, отношения к природе в произведениях авторов — представителей разных культур, народов, стран (например, А. К. Саврасов, И. И. Левитан, И. И. Шишкин, Н. К. Рерих, К. Моне, П. Сезанн, и др.).</w:t>
      </w:r>
    </w:p>
    <w:p w:rsidR="00465B9B" w:rsidRDefault="00465B9B" w:rsidP="00BE01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природных условий в характере культурных традиций разных народов мира. Образ человека в искусстве разных народов. Образы архитектуры и декоративно­прикладного искусства.</w:t>
      </w: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Родина моя — Россия.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природных условий в характере традиционной культуры народов России. Пейзажи 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отражённые в искусстве. Образ защитника Отечества.</w:t>
      </w: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Человек и человеческие взаимоотношения.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 человека в разных культурах мира. Образ современника. Жанр портрета. Темы любви, дружбы, семьи в искусстве.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и т. д. Образы персонажей, вызывающие гнев, раздражение, презрение.</w:t>
      </w: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Искусство дарит людям красоту.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Искусство вокруг нас сегодня. Использование различных художественных материалов и средств для создания проектов красивых, удобных и выразительных предметов быта, видов транспорта. Представление о роли изобразительных (пластических) искусств в повседневной жизни человека, в организации его материального окружения. Отражение в пластических искусствах природных, географических условий, традиций, религиозных верований разных народов (на примере изобразительного и декоративно­прикладного искусства народов России). Жанр 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Опыт художественно­творческой деятельности</w:t>
      </w:r>
    </w:p>
    <w:p w:rsidR="00465B9B" w:rsidRDefault="00465B9B" w:rsidP="00BE01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различных видах изобразительной, декоративно­прикладной и художественно­конструкторской деятельности.</w:t>
      </w:r>
    </w:p>
    <w:p w:rsidR="00465B9B" w:rsidRDefault="00465B9B" w:rsidP="00BE01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основ рисунка, живописи, скульптуры, декоративно­прикладного искусства. Изображение с натуры, по памяти и воображению (натюрморт, пейзаж, человек, животные, растения).</w:t>
      </w:r>
    </w:p>
    <w:p w:rsidR="00465B9B" w:rsidRDefault="00465B9B" w:rsidP="00BE01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Овладение основами художественной грамоты: композицией, формой, ритмом, линией, цветом, объёмом, фактурой. </w:t>
      </w:r>
    </w:p>
    <w:p w:rsidR="00465B9B" w:rsidRDefault="00465B9B" w:rsidP="00BE01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моделей предметов бытового окружения человека. Овладение элементарными навыками лепки и бумагопластики.</w:t>
      </w:r>
    </w:p>
    <w:p w:rsidR="00465B9B" w:rsidRDefault="00465B9B" w:rsidP="00BE01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и применение выразительных средств для реализации собственного замысла в рисунке, живописи, аппликации, скульптуре, художественном конструировании.</w:t>
      </w:r>
    </w:p>
    <w:p w:rsidR="00465B9B" w:rsidRDefault="00465B9B" w:rsidP="00BE01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Передача настроения в творческой работе с помощью цвета, тона, композиции, пространства, линии, штриха, пятна, объёма, фактуры материала.</w:t>
      </w:r>
    </w:p>
    <w:p w:rsidR="00465B9B" w:rsidRDefault="00465B9B" w:rsidP="00BE01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в индивидуальной и коллективной деятельности различных художественных техник и материалов: коллажа, граттажа, аппликации, компьютерной анимации, натурной мультипликации, фотографии, видеосъёмки, бумажной пластики, гуаши, акварели, пастели, восковых мелков, туши, карандаша, фломастеров, пластилина, глины, подручных и природных материалов.</w:t>
      </w:r>
    </w:p>
    <w:p w:rsidR="00465B9B" w:rsidRDefault="00465B9B" w:rsidP="00BE01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обсуждении содержания и выразительных средств произведений изобразительного искусства, выражение своего отношения к произведению.</w:t>
      </w:r>
    </w:p>
    <w:p w:rsidR="00465B9B" w:rsidRDefault="00465B9B" w:rsidP="00465B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5B9B" w:rsidRDefault="00465B9B" w:rsidP="004B0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1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«ТЫ ИЗОБРАЖАЕШЬ,УКРАШАЕШЬ И СТРОИШЬ»</w:t>
      </w:r>
    </w:p>
    <w:p w:rsidR="00465B9B" w:rsidRDefault="00465B9B" w:rsidP="00E90F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Ты учишься изображать.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Знакомство с мастером Изображения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9 часов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65B9B" w:rsidRDefault="00465B9B" w:rsidP="00E90F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Изображения всюду вокруг нас.  Мастер Изображения учит видеть. Наблюдения за природой. В гостях у осени. В.Поленов «Осень в Абрамцеве». Изображать можно пятном. Изображать можно в объеме.Изображать можно линией.   Разноцветные краски.   Художники и зрители.</w:t>
      </w:r>
    </w:p>
    <w:p w:rsidR="00465B9B" w:rsidRDefault="00465B9B" w:rsidP="00E90F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</w:t>
      </w:r>
      <w:r w:rsidR="00E90FA1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ab/>
      </w:r>
      <w:r w:rsidR="00E90FA1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Ты украшаешь. Знакомство с мастером Украшения.  8 часов</w:t>
      </w:r>
    </w:p>
    <w:p w:rsidR="00465B9B" w:rsidRDefault="00465B9B" w:rsidP="00E90F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Мир полон украшений.  Красоту надо уметь замечать.   Узор на крыльях. Красивые рыбы. Украшение птиц.. Узоры, которые создали люди. Как украшает себя человек. Мастер Украшения помогает сделать праздник </w:t>
      </w:r>
    </w:p>
    <w:p w:rsidR="00465B9B" w:rsidRDefault="00465B9B" w:rsidP="00E90F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Ты строишь. Зн</w:t>
      </w:r>
      <w:r w:rsidR="008555C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акомство с мастером Постройки. 11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часов</w:t>
      </w:r>
    </w:p>
    <w:p w:rsidR="00465B9B" w:rsidRDefault="00465B9B" w:rsidP="00E90F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Постройки в нашей жизни. Домики, которые построила природа. Дом снаружи и внутри. Строим город.</w:t>
      </w:r>
      <w:r w:rsidR="00E90FA1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Все имеет свое строение.  Постройка предметов.  Город, в котором мы живем).</w:t>
      </w:r>
    </w:p>
    <w:p w:rsidR="00465B9B" w:rsidRDefault="00465B9B" w:rsidP="00E90F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Изображение,  украшение,  постро</w:t>
      </w:r>
      <w:r w:rsidR="008555C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йка всегда помогают друг другу. 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часов</w:t>
      </w:r>
    </w:p>
    <w:p w:rsidR="00465B9B" w:rsidRDefault="00465B9B" w:rsidP="00E90F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Совместная работа трех Братьев-Мастеров.  . Сказочная страна. Создание панно. Разноцветные жуки. Весенний день. Урок любования.  Времена года. Сказочная птица на ветке с золотыми яблоками. Здравствуй, лето!</w:t>
      </w:r>
    </w:p>
    <w:p w:rsidR="00E90FA1" w:rsidRDefault="00E90FA1" w:rsidP="00465B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465B9B" w:rsidRPr="00E90FA1" w:rsidRDefault="00E90FA1" w:rsidP="00465B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 w:rsidRPr="00E90FA1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Раздел </w:t>
      </w:r>
      <w:r w:rsidR="00465B9B" w:rsidRPr="00E90FA1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3.</w:t>
      </w:r>
      <w:r w:rsidRPr="00E90FA1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 </w:t>
      </w:r>
      <w:r w:rsidR="00465B9B" w:rsidRPr="00E90FA1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Тематическое планирование </w:t>
      </w:r>
    </w:p>
    <w:tbl>
      <w:tblPr>
        <w:tblW w:w="10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5"/>
        <w:gridCol w:w="1418"/>
        <w:gridCol w:w="5936"/>
      </w:tblGrid>
      <w:tr w:rsidR="004B0334" w:rsidTr="00E90FA1">
        <w:trPr>
          <w:trHeight w:val="600"/>
        </w:trPr>
        <w:tc>
          <w:tcPr>
            <w:tcW w:w="3085" w:type="dxa"/>
            <w:shd w:val="clear" w:color="auto" w:fill="auto"/>
          </w:tcPr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60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нвв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ab/>
              <w:t>Тема раздела</w:t>
            </w:r>
          </w:p>
        </w:tc>
        <w:tc>
          <w:tcPr>
            <w:tcW w:w="1418" w:type="dxa"/>
            <w:shd w:val="clear" w:color="auto" w:fill="auto"/>
          </w:tcPr>
          <w:p w:rsidR="004B0334" w:rsidRDefault="00E90FA1" w:rsidP="00E90F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Количество</w:t>
            </w:r>
          </w:p>
          <w:p w:rsidR="00E90FA1" w:rsidRDefault="00E90FA1" w:rsidP="00E90F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часов</w:t>
            </w:r>
          </w:p>
        </w:tc>
        <w:tc>
          <w:tcPr>
            <w:tcW w:w="5936" w:type="dxa"/>
            <w:tcBorders>
              <w:right w:val="single" w:sz="4" w:space="0" w:color="auto"/>
            </w:tcBorders>
            <w:shd w:val="clear" w:color="auto" w:fill="auto"/>
          </w:tcPr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Осно      Тема</w:t>
            </w:r>
          </w:p>
        </w:tc>
      </w:tr>
      <w:tr w:rsidR="004B0334" w:rsidTr="00E90FA1">
        <w:tc>
          <w:tcPr>
            <w:tcW w:w="3085" w:type="dxa"/>
            <w:shd w:val="clear" w:color="auto" w:fill="auto"/>
          </w:tcPr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из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Ты учишься изображать. Знакомство с мастером Изображения.( 9 часов)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</w:p>
        </w:tc>
        <w:tc>
          <w:tcPr>
            <w:tcW w:w="1418" w:type="dxa"/>
            <w:shd w:val="clear" w:color="auto" w:fill="auto"/>
          </w:tcPr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91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ab/>
              <w:t>1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    1     1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           1</w:t>
            </w:r>
          </w:p>
          <w:p w:rsidR="004B0334" w:rsidRPr="00481830" w:rsidRDefault="004B0334" w:rsidP="00465B9B">
            <w:pPr>
              <w:pStyle w:val="a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4818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  <w:p w:rsidR="004B0334" w:rsidRDefault="004B0334" w:rsidP="00465B9B">
            <w:pPr>
              <w:pStyle w:val="a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  <w:p w:rsidR="004B0334" w:rsidRDefault="004B0334" w:rsidP="00465B9B">
            <w:pPr>
              <w:pStyle w:val="a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  <w:p w:rsidR="004B0334" w:rsidRDefault="004B0334" w:rsidP="00465B9B">
            <w:pPr>
              <w:pStyle w:val="a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  <w:p w:rsidR="004B0334" w:rsidRDefault="004B0334" w:rsidP="00465B9B">
            <w:pPr>
              <w:pStyle w:val="a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  <w:p w:rsidR="004B0334" w:rsidRDefault="004B0334" w:rsidP="00E90FA1">
            <w:pPr>
              <w:pStyle w:val="a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E90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5936" w:type="dxa"/>
            <w:tcBorders>
              <w:right w:val="single" w:sz="4" w:space="0" w:color="auto"/>
            </w:tcBorders>
            <w:shd w:val="clear" w:color="auto" w:fill="auto"/>
          </w:tcPr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Изображения всюду вокруг нас.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Мастер Изображения учит видеть. 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Изображать можно пятном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 гостях у Золотой осени. И.И.Левитан «Золотая осень»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Изображать можно в объеме.  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Изображать можно линией. 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Разноцветные краски. 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Изображать можно и то, что невидимо(настроение)</w:t>
            </w:r>
          </w:p>
          <w:p w:rsidR="004B0334" w:rsidRDefault="004B0334" w:rsidP="00E90F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Художники и зрители.</w:t>
            </w:r>
          </w:p>
        </w:tc>
      </w:tr>
      <w:tr w:rsidR="004B0334" w:rsidTr="00E90FA1">
        <w:tc>
          <w:tcPr>
            <w:tcW w:w="3085" w:type="dxa"/>
            <w:shd w:val="clear" w:color="auto" w:fill="auto"/>
          </w:tcPr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Ты ук</w:t>
            </w:r>
            <w:r w:rsidR="00E90F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E90F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украшаешь. Знакомство с мастером украшения- 8 ч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418" w:type="dxa"/>
            <w:shd w:val="clear" w:color="auto" w:fill="auto"/>
          </w:tcPr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  <w:p w:rsidR="004B0334" w:rsidRDefault="004B0334" w:rsidP="00E90F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5936" w:type="dxa"/>
            <w:tcBorders>
              <w:right w:val="single" w:sz="4" w:space="0" w:color="auto"/>
            </w:tcBorders>
            <w:shd w:val="clear" w:color="auto" w:fill="auto"/>
          </w:tcPr>
          <w:p w:rsidR="004B0334" w:rsidRDefault="004B0334" w:rsidP="006D0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Мир полон украшений. </w:t>
            </w:r>
          </w:p>
          <w:p w:rsidR="004B0334" w:rsidRDefault="004B0334" w:rsidP="006D0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Красоту надо уметь замечать. Узоры на крыльях.</w:t>
            </w:r>
          </w:p>
          <w:p w:rsidR="004B0334" w:rsidRDefault="004B0334" w:rsidP="006D0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Красоту надо уметь замечать.Красивые рыбы. </w:t>
            </w:r>
          </w:p>
          <w:p w:rsidR="004B0334" w:rsidRDefault="004B0334" w:rsidP="006D0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Украшение птиц .</w:t>
            </w:r>
          </w:p>
          <w:p w:rsidR="004B0334" w:rsidRDefault="004B0334" w:rsidP="006D0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Узоры, которые создали люди. </w:t>
            </w:r>
          </w:p>
          <w:p w:rsidR="004B0334" w:rsidRDefault="004B0334" w:rsidP="006D0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украшает себя человек.</w:t>
            </w:r>
          </w:p>
          <w:p w:rsidR="004B0334" w:rsidRDefault="004B0334" w:rsidP="00E90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 Украшения помогает сделать праздник </w:t>
            </w:r>
          </w:p>
        </w:tc>
      </w:tr>
      <w:tr w:rsidR="004B0334" w:rsidTr="00E90FA1">
        <w:tc>
          <w:tcPr>
            <w:tcW w:w="3085" w:type="dxa"/>
            <w:shd w:val="clear" w:color="auto" w:fill="auto"/>
          </w:tcPr>
          <w:p w:rsidR="004B0334" w:rsidRPr="00E90FA1" w:rsidRDefault="004B0334" w:rsidP="00E90F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Ты строишь. Знакомство с мастером постройки (11 ч)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418" w:type="dxa"/>
            <w:shd w:val="clear" w:color="auto" w:fill="auto"/>
          </w:tcPr>
          <w:p w:rsidR="004B0334" w:rsidRPr="00481830" w:rsidRDefault="004B0334" w:rsidP="00465B9B">
            <w:pPr>
              <w:pStyle w:val="a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  <w:p w:rsidR="004B0334" w:rsidRDefault="004B0334" w:rsidP="00465B9B">
            <w:pPr>
              <w:pStyle w:val="a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  <w:p w:rsidR="004B0334" w:rsidRDefault="004B0334" w:rsidP="00465B9B">
            <w:pPr>
              <w:pStyle w:val="a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  <w:p w:rsidR="004B0334" w:rsidRDefault="004B0334" w:rsidP="00465B9B">
            <w:pPr>
              <w:pStyle w:val="a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  <w:p w:rsidR="004B0334" w:rsidRDefault="004B0334" w:rsidP="00465B9B">
            <w:pPr>
              <w:pStyle w:val="a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  <w:p w:rsidR="004B0334" w:rsidRDefault="004B0334" w:rsidP="00465B9B">
            <w:pPr>
              <w:pStyle w:val="a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  <w:p w:rsidR="004B0334" w:rsidRDefault="004B0334" w:rsidP="00465B9B">
            <w:pPr>
              <w:pStyle w:val="a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  <w:p w:rsidR="004B0334" w:rsidRDefault="004B0334" w:rsidP="00465B9B">
            <w:pPr>
              <w:pStyle w:val="a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  <w:p w:rsidR="004B0334" w:rsidRPr="00481830" w:rsidRDefault="004B0334" w:rsidP="00465B9B">
            <w:pPr>
              <w:pStyle w:val="a3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5936" w:type="dxa"/>
            <w:tcBorders>
              <w:right w:val="single" w:sz="4" w:space="0" w:color="auto"/>
            </w:tcBorders>
          </w:tcPr>
          <w:p w:rsidR="004B0334" w:rsidRDefault="004B0334" w:rsidP="00B9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Постройки в нашей жизни</w:t>
            </w:r>
          </w:p>
          <w:p w:rsidR="004B0334" w:rsidRDefault="004B0334" w:rsidP="00B9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Дома бывают разными.</w:t>
            </w:r>
          </w:p>
          <w:p w:rsidR="004B0334" w:rsidRDefault="004B0334" w:rsidP="00B9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Домики, которые построила природа. </w:t>
            </w:r>
          </w:p>
          <w:p w:rsidR="004B0334" w:rsidRDefault="004B0334" w:rsidP="00B97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можно придумать дома.</w:t>
            </w:r>
          </w:p>
          <w:p w:rsidR="004B0334" w:rsidRDefault="004B0334" w:rsidP="006D02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 снаружи и внутри.</w:t>
            </w:r>
          </w:p>
          <w:p w:rsidR="004B0334" w:rsidRDefault="004B0334" w:rsidP="006D0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Строим дом.</w:t>
            </w:r>
          </w:p>
          <w:p w:rsidR="004B0334" w:rsidRDefault="004B0334" w:rsidP="006D02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имеет свое строение</w:t>
            </w:r>
          </w:p>
          <w:p w:rsidR="004B0334" w:rsidRDefault="004B0334" w:rsidP="006D02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Строим вещи.</w:t>
            </w:r>
          </w:p>
          <w:p w:rsidR="004B0334" w:rsidRDefault="004B0334" w:rsidP="006D0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Город, в котором мы живем</w:t>
            </w:r>
          </w:p>
        </w:tc>
      </w:tr>
      <w:tr w:rsidR="004B0334" w:rsidTr="00E90FA1">
        <w:tc>
          <w:tcPr>
            <w:tcW w:w="3085" w:type="dxa"/>
            <w:shd w:val="clear" w:color="auto" w:fill="auto"/>
          </w:tcPr>
          <w:p w:rsidR="004B0334" w:rsidRPr="00E90FA1" w:rsidRDefault="004B0334" w:rsidP="00E90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7C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Изображение, Украшение, Построй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 всегда помогают друг другу (5</w:t>
            </w:r>
            <w:r w:rsidRPr="00F07C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ч)</w:t>
            </w:r>
          </w:p>
        </w:tc>
        <w:tc>
          <w:tcPr>
            <w:tcW w:w="1418" w:type="dxa"/>
            <w:shd w:val="clear" w:color="auto" w:fill="auto"/>
          </w:tcPr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ab/>
              <w:t>1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           1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           1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           1</w:t>
            </w:r>
          </w:p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           1</w:t>
            </w:r>
          </w:p>
          <w:p w:rsidR="004B0334" w:rsidRDefault="004B0334" w:rsidP="002207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                </w:t>
            </w:r>
          </w:p>
        </w:tc>
        <w:tc>
          <w:tcPr>
            <w:tcW w:w="5936" w:type="dxa"/>
            <w:tcBorders>
              <w:right w:val="single" w:sz="4" w:space="0" w:color="auto"/>
            </w:tcBorders>
          </w:tcPr>
          <w:p w:rsidR="004B0334" w:rsidRDefault="004B0334" w:rsidP="006D02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Весенний день. Совместная работа  трех Братьев Мастеров.</w:t>
            </w:r>
          </w:p>
          <w:p w:rsidR="004B0334" w:rsidRDefault="004B0334" w:rsidP="006D02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Праздник весны. Разноцветные жуки </w:t>
            </w:r>
          </w:p>
          <w:p w:rsidR="004B0334" w:rsidRDefault="004B0334" w:rsidP="006D02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«Сказочная страна». Создание панно.</w:t>
            </w:r>
          </w:p>
          <w:p w:rsidR="004B0334" w:rsidRDefault="004B0334" w:rsidP="006D02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любования. Умение видеть.</w:t>
            </w:r>
          </w:p>
          <w:p w:rsidR="004B0334" w:rsidRDefault="004B0334" w:rsidP="006D02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Здравствуй, лето! </w:t>
            </w:r>
          </w:p>
        </w:tc>
      </w:tr>
      <w:tr w:rsidR="004B0334" w:rsidTr="00E90FA1">
        <w:tc>
          <w:tcPr>
            <w:tcW w:w="3085" w:type="dxa"/>
            <w:shd w:val="clear" w:color="auto" w:fill="auto"/>
          </w:tcPr>
          <w:p w:rsidR="004B0334" w:rsidRPr="00F07CE6" w:rsidRDefault="004B0334" w:rsidP="002207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 33 ч</w:t>
            </w:r>
          </w:p>
        </w:tc>
        <w:tc>
          <w:tcPr>
            <w:tcW w:w="1418" w:type="dxa"/>
            <w:shd w:val="clear" w:color="auto" w:fill="auto"/>
          </w:tcPr>
          <w:p w:rsidR="004B0334" w:rsidRDefault="004B0334" w:rsidP="006D02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85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23</w:t>
            </w:r>
          </w:p>
        </w:tc>
        <w:tc>
          <w:tcPr>
            <w:tcW w:w="5936" w:type="dxa"/>
            <w:tcBorders>
              <w:right w:val="single" w:sz="4" w:space="0" w:color="auto"/>
            </w:tcBorders>
          </w:tcPr>
          <w:p w:rsidR="004B0334" w:rsidRDefault="004B0334" w:rsidP="006D02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65B9B" w:rsidRDefault="00465B9B" w:rsidP="00465B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465B9B" w:rsidRDefault="00465B9B" w:rsidP="00465B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804EC5" w:rsidRDefault="00804EC5"/>
    <w:sectPr w:rsidR="00804EC5" w:rsidSect="00BE01D0">
      <w:footerReference w:type="default" r:id="rId8"/>
      <w:pgSz w:w="11907" w:h="16840"/>
      <w:pgMar w:top="567" w:right="567" w:bottom="1134" w:left="567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EB9" w:rsidRDefault="00F66EB9" w:rsidP="00A55D3D">
      <w:pPr>
        <w:spacing w:after="0" w:line="240" w:lineRule="auto"/>
      </w:pPr>
      <w:r>
        <w:separator/>
      </w:r>
    </w:p>
  </w:endnote>
  <w:endnote w:type="continuationSeparator" w:id="0">
    <w:p w:rsidR="00F66EB9" w:rsidRDefault="00F66EB9" w:rsidP="00A55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830" w:rsidRDefault="0048710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220707">
      <w:rPr>
        <w:color w:val="000000"/>
      </w:rPr>
      <w:instrText>PAGE</w:instrText>
    </w:r>
    <w:r>
      <w:rPr>
        <w:color w:val="000000"/>
      </w:rPr>
      <w:fldChar w:fldCharType="separate"/>
    </w:r>
    <w:r w:rsidR="00F66EB9">
      <w:rPr>
        <w:noProof/>
        <w:color w:val="000000"/>
      </w:rPr>
      <w:t>1</w:t>
    </w:r>
    <w:r>
      <w:rPr>
        <w:color w:val="000000"/>
      </w:rPr>
      <w:fldChar w:fldCharType="end"/>
    </w:r>
  </w:p>
  <w:p w:rsidR="00481830" w:rsidRDefault="00F66EB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EB9" w:rsidRDefault="00F66EB9" w:rsidP="00A55D3D">
      <w:pPr>
        <w:spacing w:after="0" w:line="240" w:lineRule="auto"/>
      </w:pPr>
      <w:r>
        <w:separator/>
      </w:r>
    </w:p>
  </w:footnote>
  <w:footnote w:type="continuationSeparator" w:id="0">
    <w:p w:rsidR="00F66EB9" w:rsidRDefault="00F66EB9" w:rsidP="00A55D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92471"/>
    <w:multiLevelType w:val="hybridMultilevel"/>
    <w:tmpl w:val="69102D08"/>
    <w:lvl w:ilvl="0" w:tplc="0F42CD88">
      <w:start w:val="1"/>
      <w:numFmt w:val="decimal"/>
      <w:lvlText w:val="%1"/>
      <w:lvlJc w:val="left"/>
      <w:pPr>
        <w:ind w:left="-12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>
    <w:nsid w:val="15D12180"/>
    <w:multiLevelType w:val="multilevel"/>
    <w:tmpl w:val="A84ABCAC"/>
    <w:lvl w:ilvl="0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662659D"/>
    <w:multiLevelType w:val="multilevel"/>
    <w:tmpl w:val="FC3C0E58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start w:val="5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21AB610A"/>
    <w:multiLevelType w:val="multilevel"/>
    <w:tmpl w:val="10DE7570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439D2F82"/>
    <w:multiLevelType w:val="multilevel"/>
    <w:tmpl w:val="965CC23C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48EB21EC"/>
    <w:multiLevelType w:val="multilevel"/>
    <w:tmpl w:val="22403A00"/>
    <w:lvl w:ilvl="0">
      <w:start w:val="1"/>
      <w:numFmt w:val="bullet"/>
      <w:lvlText w:val="–"/>
      <w:lvlJc w:val="left"/>
      <w:pPr>
        <w:ind w:left="0" w:firstLine="68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🢭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🢭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4C5E7FED"/>
    <w:multiLevelType w:val="multilevel"/>
    <w:tmpl w:val="EBE43D26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618C0784"/>
    <w:multiLevelType w:val="multilevel"/>
    <w:tmpl w:val="FA26465C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ormsData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5B9B"/>
    <w:rsid w:val="00010248"/>
    <w:rsid w:val="0002356C"/>
    <w:rsid w:val="001C6C17"/>
    <w:rsid w:val="00220707"/>
    <w:rsid w:val="003168E9"/>
    <w:rsid w:val="00465B9B"/>
    <w:rsid w:val="00487106"/>
    <w:rsid w:val="004B0334"/>
    <w:rsid w:val="007D0F60"/>
    <w:rsid w:val="00804EC5"/>
    <w:rsid w:val="008555C5"/>
    <w:rsid w:val="00A318D3"/>
    <w:rsid w:val="00A55D3D"/>
    <w:rsid w:val="00AE2742"/>
    <w:rsid w:val="00B05D21"/>
    <w:rsid w:val="00B97B00"/>
    <w:rsid w:val="00BC06C2"/>
    <w:rsid w:val="00BE01D0"/>
    <w:rsid w:val="00D77599"/>
    <w:rsid w:val="00E13A86"/>
    <w:rsid w:val="00E612A3"/>
    <w:rsid w:val="00E90FA1"/>
    <w:rsid w:val="00E9125D"/>
    <w:rsid w:val="00F124B8"/>
    <w:rsid w:val="00F66EB9"/>
    <w:rsid w:val="00FC1D35"/>
    <w:rsid w:val="00FE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274089-6836-4D99-B50D-4542DE35E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65B9B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B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3921</Words>
  <Characters>22353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Днс</cp:lastModifiedBy>
  <cp:revision>15</cp:revision>
  <cp:lastPrinted>2020-08-26T16:08:00Z</cp:lastPrinted>
  <dcterms:created xsi:type="dcterms:W3CDTF">2020-08-24T08:29:00Z</dcterms:created>
  <dcterms:modified xsi:type="dcterms:W3CDTF">2020-12-13T08:57:00Z</dcterms:modified>
</cp:coreProperties>
</file>