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C6" w:rsidRPr="005218C6" w:rsidRDefault="005218C6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26"/>
        </w:rPr>
      </w:pPr>
    </w:p>
    <w:p w:rsidR="005218C6" w:rsidRPr="005218C6" w:rsidRDefault="005218C6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26"/>
        </w:rPr>
      </w:pPr>
      <w:r w:rsidRPr="005218C6">
        <w:rPr>
          <w:rFonts w:ascii="Times New Roman" w:eastAsia="Times New Roman" w:hAnsi="Times New Roman" w:cs="Times New Roman"/>
          <w:sz w:val="32"/>
          <w:szCs w:val="26"/>
        </w:rPr>
        <w:t>УТВЕРЖДАЮ</w:t>
      </w:r>
    </w:p>
    <w:p w:rsidR="005218C6" w:rsidRPr="005218C6" w:rsidRDefault="005218C6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4"/>
          <w:szCs w:val="26"/>
        </w:rPr>
      </w:pPr>
    </w:p>
    <w:p w:rsidR="005218C6" w:rsidRPr="005218C6" w:rsidRDefault="005218C6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5218C6">
        <w:rPr>
          <w:rFonts w:ascii="Times New Roman" w:eastAsia="Times New Roman" w:hAnsi="Times New Roman" w:cs="Times New Roman"/>
          <w:sz w:val="28"/>
          <w:szCs w:val="26"/>
        </w:rPr>
        <w:t>Первый заместитель Губернатора Тюменской области,</w:t>
      </w:r>
    </w:p>
    <w:p w:rsidR="005218C6" w:rsidRPr="005218C6" w:rsidRDefault="005218C6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5218C6">
        <w:rPr>
          <w:rFonts w:ascii="Times New Roman" w:eastAsia="Times New Roman" w:hAnsi="Times New Roman" w:cs="Times New Roman"/>
          <w:sz w:val="28"/>
          <w:szCs w:val="26"/>
        </w:rPr>
        <w:t>председатель санитарно-противоэпидемической комиссии</w:t>
      </w:r>
    </w:p>
    <w:p w:rsidR="005218C6" w:rsidRPr="005218C6" w:rsidRDefault="005218C6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5218C6">
        <w:rPr>
          <w:rFonts w:ascii="Times New Roman" w:eastAsia="Times New Roman" w:hAnsi="Times New Roman" w:cs="Times New Roman"/>
          <w:sz w:val="28"/>
          <w:szCs w:val="26"/>
        </w:rPr>
        <w:t>Тюменской области</w:t>
      </w:r>
    </w:p>
    <w:p w:rsidR="005218C6" w:rsidRPr="005218C6" w:rsidRDefault="005218C6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0"/>
          <w:szCs w:val="26"/>
        </w:rPr>
      </w:pPr>
    </w:p>
    <w:p w:rsidR="005218C6" w:rsidRPr="005218C6" w:rsidRDefault="005218C6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6"/>
        </w:rPr>
      </w:pPr>
      <w:r w:rsidRPr="005218C6">
        <w:rPr>
          <w:rFonts w:ascii="Times New Roman" w:eastAsia="Times New Roman" w:hAnsi="Times New Roman" w:cs="Times New Roman"/>
          <w:b/>
          <w:sz w:val="28"/>
          <w:szCs w:val="26"/>
        </w:rPr>
        <w:t>Н.А. Шевчик</w:t>
      </w:r>
    </w:p>
    <w:p w:rsidR="005218C6" w:rsidRPr="005218C6" w:rsidRDefault="005218C6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</w:p>
    <w:p w:rsidR="005218C6" w:rsidRPr="005218C6" w:rsidRDefault="005218C6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5218C6">
        <w:rPr>
          <w:rFonts w:ascii="Times New Roman" w:eastAsia="Times New Roman" w:hAnsi="Times New Roman" w:cs="Times New Roman"/>
          <w:sz w:val="28"/>
          <w:szCs w:val="26"/>
        </w:rPr>
        <w:t>________________________</w:t>
      </w:r>
    </w:p>
    <w:p w:rsidR="005218C6" w:rsidRPr="005218C6" w:rsidRDefault="005218C6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</w:p>
    <w:p w:rsidR="005218C6" w:rsidRPr="005218C6" w:rsidRDefault="00893385" w:rsidP="005218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20 августа</w:t>
      </w:r>
      <w:r w:rsidR="005218C6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5218C6" w:rsidRPr="005218C6">
        <w:rPr>
          <w:rFonts w:ascii="Times New Roman" w:eastAsia="Times New Roman" w:hAnsi="Times New Roman" w:cs="Times New Roman"/>
          <w:sz w:val="28"/>
          <w:szCs w:val="26"/>
        </w:rPr>
        <w:t>2015</w:t>
      </w:r>
      <w:r w:rsidR="005218C6">
        <w:rPr>
          <w:rFonts w:ascii="Times New Roman" w:eastAsia="Times New Roman" w:hAnsi="Times New Roman" w:cs="Times New Roman"/>
          <w:sz w:val="28"/>
          <w:szCs w:val="26"/>
        </w:rPr>
        <w:t xml:space="preserve"> г.</w:t>
      </w:r>
    </w:p>
    <w:p w:rsidR="005218C6" w:rsidRPr="005218C6" w:rsidRDefault="005218C6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bookmarkStart w:id="0" w:name="_GoBack"/>
      <w:bookmarkEnd w:id="0"/>
    </w:p>
    <w:p w:rsidR="005218C6" w:rsidRPr="005218C6" w:rsidRDefault="005218C6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Pr="005218C6" w:rsidRDefault="005218C6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Pr="005218C6" w:rsidRDefault="005218C6" w:rsidP="00521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 w:rsidRPr="005218C6">
        <w:rPr>
          <w:rFonts w:ascii="Times New Roman" w:eastAsia="Times New Roman" w:hAnsi="Times New Roman" w:cs="Times New Roman"/>
          <w:b/>
          <w:sz w:val="32"/>
          <w:szCs w:val="26"/>
        </w:rPr>
        <w:t>КОМПЛЕКСНЫЙ  ПЛАН</w:t>
      </w:r>
    </w:p>
    <w:p w:rsidR="005218C6" w:rsidRPr="005218C6" w:rsidRDefault="005218C6" w:rsidP="005218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6"/>
        </w:rPr>
      </w:pPr>
    </w:p>
    <w:p w:rsidR="005218C6" w:rsidRPr="005218C6" w:rsidRDefault="005218C6" w:rsidP="005218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6"/>
        </w:rPr>
      </w:pPr>
      <w:r w:rsidRPr="005218C6">
        <w:rPr>
          <w:rFonts w:ascii="Times New Roman" w:eastAsia="Times New Roman" w:hAnsi="Times New Roman" w:cs="Times New Roman"/>
          <w:sz w:val="32"/>
          <w:szCs w:val="26"/>
        </w:rPr>
        <w:t>мероприятий по профилактике природно-очаговых инфекций</w:t>
      </w:r>
    </w:p>
    <w:p w:rsidR="005218C6" w:rsidRPr="005218C6" w:rsidRDefault="005218C6" w:rsidP="005218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6"/>
        </w:rPr>
      </w:pPr>
      <w:r w:rsidRPr="005218C6">
        <w:rPr>
          <w:rFonts w:ascii="Times New Roman" w:eastAsia="Times New Roman" w:hAnsi="Times New Roman" w:cs="Times New Roman"/>
          <w:sz w:val="32"/>
          <w:szCs w:val="26"/>
        </w:rPr>
        <w:t>среди населения  Тюменской области на  2015-2020 гг.</w:t>
      </w:r>
    </w:p>
    <w:p w:rsidR="005218C6" w:rsidRPr="005218C6" w:rsidRDefault="005218C6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Pr="005218C6" w:rsidRDefault="005218C6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Pr="005218C6" w:rsidRDefault="005218C6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Pr="005218C6" w:rsidRDefault="005218C6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Pr="005218C6" w:rsidRDefault="005218C6" w:rsidP="00521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Pr="005218C6" w:rsidRDefault="005218C6" w:rsidP="00521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Pr="005218C6" w:rsidRDefault="005218C6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Pr="005218C6" w:rsidRDefault="005218C6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Pr="005218C6" w:rsidRDefault="005218C6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Default="005218C6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154DE9" w:rsidRPr="005218C6" w:rsidRDefault="00154DE9" w:rsidP="00521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218C6" w:rsidRPr="005218C6" w:rsidRDefault="005218C6" w:rsidP="00521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18C6">
        <w:rPr>
          <w:rFonts w:ascii="Times New Roman" w:eastAsia="Times New Roman" w:hAnsi="Times New Roman" w:cs="Times New Roman"/>
          <w:sz w:val="26"/>
          <w:szCs w:val="26"/>
        </w:rPr>
        <w:t>Тюмень 2015</w:t>
      </w:r>
    </w:p>
    <w:p w:rsidR="005218C6" w:rsidRPr="005218C6" w:rsidRDefault="005218C6" w:rsidP="005218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18C6" w:rsidRPr="005218C6" w:rsidRDefault="005218C6" w:rsidP="00521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5218C6">
        <w:rPr>
          <w:rFonts w:ascii="Times New Roman" w:eastAsia="Times New Roman" w:hAnsi="Times New Roman" w:cs="Times New Roman"/>
          <w:sz w:val="28"/>
          <w:szCs w:val="26"/>
        </w:rPr>
        <w:lastRenderedPageBreak/>
        <w:t>КОМПЛЕКСНЫЙ  ПЛАН</w:t>
      </w:r>
    </w:p>
    <w:p w:rsidR="004A01CE" w:rsidRPr="005218C6" w:rsidRDefault="005A788E" w:rsidP="005A7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218C6">
        <w:rPr>
          <w:rFonts w:ascii="Times New Roman" w:hAnsi="Times New Roman" w:cs="Times New Roman"/>
          <w:sz w:val="28"/>
          <w:szCs w:val="26"/>
        </w:rPr>
        <w:t xml:space="preserve">     </w:t>
      </w:r>
      <w:r w:rsidR="009846D7" w:rsidRPr="005218C6">
        <w:rPr>
          <w:rFonts w:ascii="Times New Roman" w:hAnsi="Times New Roman" w:cs="Times New Roman"/>
          <w:sz w:val="28"/>
          <w:szCs w:val="26"/>
        </w:rPr>
        <w:t xml:space="preserve">мероприятий </w:t>
      </w:r>
      <w:r w:rsidR="00031B12" w:rsidRPr="005218C6">
        <w:rPr>
          <w:rFonts w:ascii="Times New Roman" w:hAnsi="Times New Roman" w:cs="Times New Roman"/>
          <w:sz w:val="28"/>
          <w:szCs w:val="26"/>
        </w:rPr>
        <w:t>по профилактике</w:t>
      </w:r>
      <w:r w:rsidR="004A01CE" w:rsidRPr="005218C6">
        <w:rPr>
          <w:rFonts w:ascii="Times New Roman" w:hAnsi="Times New Roman" w:cs="Times New Roman"/>
          <w:sz w:val="28"/>
          <w:szCs w:val="26"/>
        </w:rPr>
        <w:t xml:space="preserve"> </w:t>
      </w:r>
      <w:r w:rsidR="00031B12" w:rsidRPr="005218C6">
        <w:rPr>
          <w:rFonts w:ascii="Times New Roman" w:hAnsi="Times New Roman" w:cs="Times New Roman"/>
          <w:sz w:val="28"/>
          <w:szCs w:val="26"/>
        </w:rPr>
        <w:t>природно-очаговых инфекций</w:t>
      </w:r>
    </w:p>
    <w:p w:rsidR="002F2EC1" w:rsidRPr="005218C6" w:rsidRDefault="009846D7" w:rsidP="005A7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proofErr w:type="gramStart"/>
      <w:r w:rsidRPr="005218C6">
        <w:rPr>
          <w:rFonts w:ascii="Times New Roman" w:hAnsi="Times New Roman" w:cs="Times New Roman"/>
          <w:sz w:val="28"/>
          <w:szCs w:val="26"/>
        </w:rPr>
        <w:t>(туляремии, геморрагической лихорадки с почечным  синдромом, клещевых инфекций,</w:t>
      </w:r>
      <w:r w:rsidR="004A01CE" w:rsidRPr="005218C6">
        <w:rPr>
          <w:rFonts w:ascii="Times New Roman" w:hAnsi="Times New Roman" w:cs="Times New Roman"/>
          <w:sz w:val="28"/>
          <w:szCs w:val="26"/>
        </w:rPr>
        <w:t xml:space="preserve"> </w:t>
      </w:r>
      <w:proofErr w:type="gramEnd"/>
    </w:p>
    <w:p w:rsidR="00031B12" w:rsidRDefault="004A01CE" w:rsidP="002F2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5218C6">
        <w:rPr>
          <w:rFonts w:ascii="Times New Roman" w:hAnsi="Times New Roman" w:cs="Times New Roman"/>
          <w:sz w:val="28"/>
          <w:szCs w:val="26"/>
        </w:rPr>
        <w:t>лихорадки Западного Нила)</w:t>
      </w:r>
      <w:r w:rsidR="003B1CD6" w:rsidRPr="005218C6">
        <w:rPr>
          <w:rFonts w:ascii="Times New Roman" w:hAnsi="Times New Roman" w:cs="Times New Roman"/>
          <w:sz w:val="28"/>
          <w:szCs w:val="26"/>
        </w:rPr>
        <w:t xml:space="preserve"> </w:t>
      </w:r>
      <w:r w:rsidR="00031B12" w:rsidRPr="005218C6">
        <w:rPr>
          <w:rFonts w:ascii="Times New Roman" w:hAnsi="Times New Roman" w:cs="Times New Roman"/>
          <w:sz w:val="28"/>
          <w:szCs w:val="26"/>
        </w:rPr>
        <w:t xml:space="preserve">среди населения </w:t>
      </w:r>
      <w:r w:rsidR="009846D7" w:rsidRPr="005218C6">
        <w:rPr>
          <w:rFonts w:ascii="Times New Roman" w:hAnsi="Times New Roman" w:cs="Times New Roman"/>
          <w:sz w:val="28"/>
          <w:szCs w:val="26"/>
        </w:rPr>
        <w:t xml:space="preserve"> Тюменской области на </w:t>
      </w:r>
      <w:r w:rsidR="00031B12" w:rsidRPr="005218C6">
        <w:rPr>
          <w:rFonts w:ascii="Times New Roman" w:hAnsi="Times New Roman" w:cs="Times New Roman"/>
          <w:sz w:val="28"/>
          <w:szCs w:val="26"/>
        </w:rPr>
        <w:t xml:space="preserve"> 201</w:t>
      </w:r>
      <w:r w:rsidR="009846D7" w:rsidRPr="005218C6">
        <w:rPr>
          <w:rFonts w:ascii="Times New Roman" w:hAnsi="Times New Roman" w:cs="Times New Roman"/>
          <w:sz w:val="28"/>
          <w:szCs w:val="26"/>
        </w:rPr>
        <w:t>5</w:t>
      </w:r>
      <w:r w:rsidR="00031B12" w:rsidRPr="005218C6">
        <w:rPr>
          <w:rFonts w:ascii="Times New Roman" w:hAnsi="Times New Roman" w:cs="Times New Roman"/>
          <w:sz w:val="28"/>
          <w:szCs w:val="26"/>
        </w:rPr>
        <w:t>-20</w:t>
      </w:r>
      <w:r w:rsidR="009846D7" w:rsidRPr="005218C6">
        <w:rPr>
          <w:rFonts w:ascii="Times New Roman" w:hAnsi="Times New Roman" w:cs="Times New Roman"/>
          <w:sz w:val="28"/>
          <w:szCs w:val="26"/>
        </w:rPr>
        <w:t>20</w:t>
      </w:r>
      <w:r w:rsidR="00031B12" w:rsidRPr="005218C6">
        <w:rPr>
          <w:rFonts w:ascii="Times New Roman" w:hAnsi="Times New Roman" w:cs="Times New Roman"/>
          <w:sz w:val="28"/>
          <w:szCs w:val="26"/>
        </w:rPr>
        <w:t xml:space="preserve"> гг.</w:t>
      </w:r>
    </w:p>
    <w:p w:rsidR="00154DE9" w:rsidRPr="005218C6" w:rsidRDefault="00154DE9" w:rsidP="002F2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tbl>
      <w:tblPr>
        <w:tblStyle w:val="a3"/>
        <w:tblW w:w="15129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617"/>
        <w:gridCol w:w="7141"/>
        <w:gridCol w:w="2127"/>
        <w:gridCol w:w="5244"/>
      </w:tblGrid>
      <w:tr w:rsidR="005218C6" w:rsidRPr="005218C6" w:rsidTr="00664D14">
        <w:tc>
          <w:tcPr>
            <w:tcW w:w="617" w:type="dxa"/>
          </w:tcPr>
          <w:p w:rsidR="005218C6" w:rsidRPr="005218C6" w:rsidRDefault="005218C6" w:rsidP="005218C6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№</w:t>
            </w:r>
          </w:p>
          <w:p w:rsidR="005218C6" w:rsidRPr="005218C6" w:rsidRDefault="005218C6" w:rsidP="005218C6">
            <w:pPr>
              <w:jc w:val="center"/>
              <w:rPr>
                <w:sz w:val="26"/>
                <w:szCs w:val="26"/>
              </w:rPr>
            </w:pPr>
            <w:proofErr w:type="gramStart"/>
            <w:r w:rsidRPr="005218C6">
              <w:rPr>
                <w:sz w:val="26"/>
                <w:szCs w:val="26"/>
              </w:rPr>
              <w:t>п</w:t>
            </w:r>
            <w:proofErr w:type="gramEnd"/>
            <w:r w:rsidRPr="005218C6">
              <w:rPr>
                <w:sz w:val="26"/>
                <w:szCs w:val="26"/>
              </w:rPr>
              <w:t>/п</w:t>
            </w:r>
          </w:p>
        </w:tc>
        <w:tc>
          <w:tcPr>
            <w:tcW w:w="7141" w:type="dxa"/>
            <w:vAlign w:val="center"/>
          </w:tcPr>
          <w:p w:rsidR="005218C6" w:rsidRPr="00184B97" w:rsidRDefault="005218C6" w:rsidP="005218C6">
            <w:pPr>
              <w:ind w:left="142" w:right="111"/>
              <w:jc w:val="center"/>
              <w:rPr>
                <w:sz w:val="26"/>
                <w:szCs w:val="26"/>
              </w:rPr>
            </w:pPr>
            <w:r w:rsidRPr="00184B97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7" w:type="dxa"/>
            <w:vAlign w:val="center"/>
          </w:tcPr>
          <w:p w:rsidR="005218C6" w:rsidRPr="00184B97" w:rsidRDefault="005218C6" w:rsidP="005218C6">
            <w:pPr>
              <w:ind w:left="142" w:right="111"/>
              <w:jc w:val="center"/>
              <w:rPr>
                <w:sz w:val="26"/>
                <w:szCs w:val="26"/>
              </w:rPr>
            </w:pPr>
            <w:r w:rsidRPr="00184B9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5244" w:type="dxa"/>
            <w:vAlign w:val="center"/>
          </w:tcPr>
          <w:p w:rsidR="005218C6" w:rsidRPr="00184B97" w:rsidRDefault="005218C6" w:rsidP="005218C6">
            <w:pPr>
              <w:ind w:left="142" w:right="111"/>
              <w:jc w:val="center"/>
              <w:rPr>
                <w:sz w:val="26"/>
                <w:szCs w:val="26"/>
              </w:rPr>
            </w:pPr>
            <w:r w:rsidRPr="00184B97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670B0B" w:rsidRPr="005218C6" w:rsidTr="005218C6">
        <w:trPr>
          <w:trHeight w:val="460"/>
        </w:trPr>
        <w:tc>
          <w:tcPr>
            <w:tcW w:w="617" w:type="dxa"/>
            <w:vAlign w:val="center"/>
          </w:tcPr>
          <w:p w:rsidR="00670B0B" w:rsidRPr="005218C6" w:rsidRDefault="00670B0B" w:rsidP="005218C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12" w:type="dxa"/>
            <w:gridSpan w:val="3"/>
            <w:vAlign w:val="center"/>
          </w:tcPr>
          <w:p w:rsidR="00670B0B" w:rsidRPr="005218C6" w:rsidRDefault="00670B0B" w:rsidP="005218C6">
            <w:pPr>
              <w:jc w:val="center"/>
              <w:rPr>
                <w:sz w:val="26"/>
                <w:szCs w:val="26"/>
              </w:rPr>
            </w:pPr>
            <w:r w:rsidRPr="005218C6">
              <w:rPr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031B12" w:rsidRPr="005218C6" w:rsidTr="00154DE9">
        <w:trPr>
          <w:trHeight w:val="1653"/>
        </w:trPr>
        <w:tc>
          <w:tcPr>
            <w:tcW w:w="617" w:type="dxa"/>
          </w:tcPr>
          <w:p w:rsidR="00031B12" w:rsidRPr="005218C6" w:rsidRDefault="00031B12" w:rsidP="009D409A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1</w:t>
            </w:r>
          </w:p>
        </w:tc>
        <w:tc>
          <w:tcPr>
            <w:tcW w:w="7141" w:type="dxa"/>
          </w:tcPr>
          <w:p w:rsidR="00031B12" w:rsidRPr="00154DE9" w:rsidRDefault="00031B12" w:rsidP="00154DE9">
            <w:pPr>
              <w:jc w:val="both"/>
              <w:rPr>
                <w:color w:val="000000"/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 xml:space="preserve">Информировать ежегодно </w:t>
            </w:r>
            <w:r w:rsidR="009D204B" w:rsidRPr="005218C6">
              <w:rPr>
                <w:color w:val="000000"/>
                <w:sz w:val="26"/>
                <w:szCs w:val="26"/>
              </w:rPr>
              <w:t>органы исполнительной власти Тюменской области</w:t>
            </w:r>
            <w:r w:rsidRPr="005218C6">
              <w:rPr>
                <w:color w:val="000000"/>
                <w:sz w:val="26"/>
                <w:szCs w:val="26"/>
              </w:rPr>
              <w:t xml:space="preserve"> об эпидемиологической ситуации по природно-очаговым  заболеваниям</w:t>
            </w:r>
            <w:r w:rsidR="009D204B" w:rsidRPr="005218C6">
              <w:rPr>
                <w:color w:val="000000"/>
                <w:sz w:val="26"/>
                <w:szCs w:val="26"/>
              </w:rPr>
              <w:t xml:space="preserve">, </w:t>
            </w:r>
            <w:r w:rsidRPr="005218C6">
              <w:rPr>
                <w:color w:val="000000"/>
                <w:sz w:val="26"/>
                <w:szCs w:val="26"/>
              </w:rPr>
              <w:t xml:space="preserve"> об </w:t>
            </w:r>
            <w:r w:rsidR="001E225C" w:rsidRPr="005218C6">
              <w:rPr>
                <w:color w:val="000000"/>
                <w:sz w:val="26"/>
                <w:szCs w:val="26"/>
              </w:rPr>
              <w:t xml:space="preserve">организации и </w:t>
            </w:r>
            <w:r w:rsidRPr="005218C6">
              <w:rPr>
                <w:color w:val="000000"/>
                <w:sz w:val="26"/>
                <w:szCs w:val="26"/>
              </w:rPr>
              <w:t xml:space="preserve"> проведени</w:t>
            </w:r>
            <w:r w:rsidR="00154DE9">
              <w:rPr>
                <w:color w:val="000000"/>
                <w:sz w:val="26"/>
                <w:szCs w:val="26"/>
              </w:rPr>
              <w:t>и</w:t>
            </w:r>
            <w:r w:rsidRPr="005218C6">
              <w:rPr>
                <w:color w:val="000000"/>
                <w:sz w:val="26"/>
                <w:szCs w:val="26"/>
              </w:rPr>
              <w:t xml:space="preserve"> комплекса </w:t>
            </w:r>
            <w:proofErr w:type="gramStart"/>
            <w:r w:rsidR="009D204B" w:rsidRPr="005218C6">
              <w:rPr>
                <w:color w:val="000000"/>
                <w:sz w:val="26"/>
                <w:szCs w:val="26"/>
              </w:rPr>
              <w:t>профилактических</w:t>
            </w:r>
            <w:proofErr w:type="gramEnd"/>
            <w:r w:rsidR="009D204B" w:rsidRPr="005218C6">
              <w:rPr>
                <w:color w:val="000000"/>
                <w:sz w:val="26"/>
                <w:szCs w:val="26"/>
              </w:rPr>
              <w:t xml:space="preserve"> и противоэпидемических мероприятий.</w:t>
            </w:r>
          </w:p>
        </w:tc>
        <w:tc>
          <w:tcPr>
            <w:tcW w:w="2127" w:type="dxa"/>
          </w:tcPr>
          <w:p w:rsidR="00502099" w:rsidRDefault="00DC7DCF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color w:val="000000"/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>Е</w:t>
            </w:r>
            <w:r w:rsidR="00031B12" w:rsidRPr="005218C6">
              <w:rPr>
                <w:color w:val="000000"/>
                <w:sz w:val="26"/>
                <w:szCs w:val="26"/>
              </w:rPr>
              <w:t xml:space="preserve">жегодно   </w:t>
            </w:r>
          </w:p>
          <w:p w:rsidR="00031B12" w:rsidRPr="005218C6" w:rsidRDefault="00031B12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5244" w:type="dxa"/>
          </w:tcPr>
          <w:p w:rsidR="00154DE9" w:rsidRDefault="00031B12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  <w:r w:rsidRPr="005218C6">
              <w:rPr>
                <w:sz w:val="26"/>
                <w:szCs w:val="26"/>
              </w:rPr>
              <w:t xml:space="preserve"> </w:t>
            </w:r>
          </w:p>
          <w:p w:rsidR="00031B12" w:rsidRPr="005218C6" w:rsidRDefault="00031B12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по </w:t>
            </w:r>
            <w:r w:rsidR="009D204B" w:rsidRPr="005218C6">
              <w:rPr>
                <w:sz w:val="26"/>
                <w:szCs w:val="26"/>
              </w:rPr>
              <w:t>Тюменской области</w:t>
            </w:r>
          </w:p>
        </w:tc>
      </w:tr>
      <w:tr w:rsidR="00031B12" w:rsidRPr="005218C6" w:rsidTr="00154DE9">
        <w:trPr>
          <w:trHeight w:val="1977"/>
        </w:trPr>
        <w:tc>
          <w:tcPr>
            <w:tcW w:w="617" w:type="dxa"/>
          </w:tcPr>
          <w:p w:rsidR="00031B12" w:rsidRPr="005218C6" w:rsidRDefault="00031B12" w:rsidP="009D409A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7141" w:type="dxa"/>
          </w:tcPr>
          <w:p w:rsidR="00031B12" w:rsidRPr="005218C6" w:rsidRDefault="009D204B" w:rsidP="005218C6">
            <w:pPr>
              <w:jc w:val="both"/>
              <w:rPr>
                <w:color w:val="000000"/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Обеспечить </w:t>
            </w:r>
            <w:proofErr w:type="gramStart"/>
            <w:r w:rsidRPr="005218C6">
              <w:rPr>
                <w:sz w:val="26"/>
                <w:szCs w:val="26"/>
              </w:rPr>
              <w:t>постоянное</w:t>
            </w:r>
            <w:proofErr w:type="gramEnd"/>
            <w:r w:rsidRPr="005218C6">
              <w:rPr>
                <w:sz w:val="26"/>
                <w:szCs w:val="26"/>
              </w:rPr>
              <w:t xml:space="preserve"> </w:t>
            </w:r>
            <w:proofErr w:type="spellStart"/>
            <w:r w:rsidRPr="005218C6">
              <w:rPr>
                <w:sz w:val="26"/>
                <w:szCs w:val="26"/>
              </w:rPr>
              <w:t>взаимоинформирование</w:t>
            </w:r>
            <w:proofErr w:type="spellEnd"/>
            <w:r w:rsidRPr="005218C6">
              <w:rPr>
                <w:sz w:val="26"/>
                <w:szCs w:val="26"/>
              </w:rPr>
              <w:t xml:space="preserve"> об эпизоот</w:t>
            </w:r>
            <w:r w:rsidR="001E225C" w:rsidRPr="005218C6">
              <w:rPr>
                <w:sz w:val="26"/>
                <w:szCs w:val="26"/>
              </w:rPr>
              <w:t>ологи</w:t>
            </w:r>
            <w:r w:rsidRPr="005218C6">
              <w:rPr>
                <w:sz w:val="26"/>
                <w:szCs w:val="26"/>
              </w:rPr>
              <w:t>ческой и эпидеми</w:t>
            </w:r>
            <w:r w:rsidR="001E225C" w:rsidRPr="005218C6">
              <w:rPr>
                <w:sz w:val="26"/>
                <w:szCs w:val="26"/>
              </w:rPr>
              <w:t>ологи</w:t>
            </w:r>
            <w:r w:rsidRPr="005218C6">
              <w:rPr>
                <w:sz w:val="26"/>
                <w:szCs w:val="26"/>
              </w:rPr>
              <w:t>ческой ситуации по природно-очаговым инфекциям</w:t>
            </w:r>
            <w:r w:rsidR="00F67EE9" w:rsidRPr="005218C6">
              <w:rPr>
                <w:sz w:val="26"/>
                <w:szCs w:val="26"/>
              </w:rPr>
              <w:t xml:space="preserve"> (ПОИ).</w:t>
            </w:r>
          </w:p>
        </w:tc>
        <w:tc>
          <w:tcPr>
            <w:tcW w:w="2127" w:type="dxa"/>
          </w:tcPr>
          <w:p w:rsidR="00031B12" w:rsidRPr="005218C6" w:rsidRDefault="00DC7DCF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Е</w:t>
            </w:r>
            <w:r w:rsidR="009D204B" w:rsidRPr="005218C6">
              <w:rPr>
                <w:sz w:val="26"/>
                <w:szCs w:val="26"/>
              </w:rPr>
              <w:t>жегодно</w:t>
            </w:r>
          </w:p>
          <w:p w:rsidR="001E225C" w:rsidRPr="005218C6" w:rsidRDefault="001E225C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март</w:t>
            </w:r>
            <w:r w:rsidR="00115872" w:rsidRPr="005218C6">
              <w:rPr>
                <w:sz w:val="26"/>
                <w:szCs w:val="26"/>
              </w:rPr>
              <w:t>,</w:t>
            </w:r>
          </w:p>
          <w:p w:rsidR="00115872" w:rsidRPr="005218C6" w:rsidRDefault="00115872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при осложнении ситуации немедленно</w:t>
            </w:r>
          </w:p>
        </w:tc>
        <w:tc>
          <w:tcPr>
            <w:tcW w:w="5244" w:type="dxa"/>
          </w:tcPr>
          <w:p w:rsidR="00154DE9" w:rsidRDefault="00031B12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color w:val="000000"/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color w:val="000000"/>
                <w:sz w:val="26"/>
                <w:szCs w:val="26"/>
              </w:rPr>
              <w:t>Роспотребнадзора</w:t>
            </w:r>
            <w:proofErr w:type="spellEnd"/>
            <w:r w:rsidRPr="005218C6">
              <w:rPr>
                <w:color w:val="000000"/>
                <w:sz w:val="26"/>
                <w:szCs w:val="26"/>
              </w:rPr>
              <w:t xml:space="preserve"> </w:t>
            </w:r>
          </w:p>
          <w:p w:rsidR="009D204B" w:rsidRPr="005218C6" w:rsidRDefault="00031B12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 xml:space="preserve">по </w:t>
            </w:r>
            <w:r w:rsidR="009D204B" w:rsidRPr="005218C6">
              <w:rPr>
                <w:sz w:val="26"/>
                <w:szCs w:val="26"/>
              </w:rPr>
              <w:t>Тюменской области</w:t>
            </w:r>
            <w:r w:rsidR="00154DE9">
              <w:rPr>
                <w:sz w:val="26"/>
                <w:szCs w:val="26"/>
              </w:rPr>
              <w:t>,</w:t>
            </w:r>
          </w:p>
          <w:p w:rsidR="00154DE9" w:rsidRDefault="002F2EC1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9D204B" w:rsidRPr="005218C6" w:rsidRDefault="002F2EC1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</w:t>
            </w:r>
            <w:r w:rsidR="00154DE9">
              <w:rPr>
                <w:sz w:val="26"/>
                <w:szCs w:val="26"/>
              </w:rPr>
              <w:t>,</w:t>
            </w:r>
          </w:p>
          <w:p w:rsidR="00154DE9" w:rsidRDefault="00F44534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ФБУЗ «Центр гигиены и эпидемиологии </w:t>
            </w:r>
          </w:p>
          <w:p w:rsidR="00115872" w:rsidRPr="005218C6" w:rsidRDefault="00F44534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Тюменской области»</w:t>
            </w:r>
          </w:p>
        </w:tc>
      </w:tr>
      <w:tr w:rsidR="0078702F" w:rsidRPr="005218C6" w:rsidTr="00154DE9">
        <w:trPr>
          <w:trHeight w:val="1297"/>
        </w:trPr>
        <w:tc>
          <w:tcPr>
            <w:tcW w:w="617" w:type="dxa"/>
          </w:tcPr>
          <w:p w:rsidR="0078702F" w:rsidRPr="005218C6" w:rsidRDefault="0078702F" w:rsidP="009D409A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7141" w:type="dxa"/>
          </w:tcPr>
          <w:p w:rsidR="0078702F" w:rsidRPr="005218C6" w:rsidRDefault="0078702F" w:rsidP="00154DE9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Систематически проводить анализ эпидемиологической ситуации</w:t>
            </w:r>
            <w:r w:rsidR="00154DE9">
              <w:rPr>
                <w:sz w:val="26"/>
                <w:szCs w:val="26"/>
              </w:rPr>
              <w:t xml:space="preserve"> </w:t>
            </w:r>
            <w:r w:rsidR="00E83942" w:rsidRPr="005218C6">
              <w:rPr>
                <w:sz w:val="26"/>
                <w:szCs w:val="26"/>
              </w:rPr>
              <w:t xml:space="preserve">по ПОИ, по результатам анализа готовить информационно-методические документы по профилактике ПОИ. </w:t>
            </w:r>
          </w:p>
        </w:tc>
        <w:tc>
          <w:tcPr>
            <w:tcW w:w="2127" w:type="dxa"/>
          </w:tcPr>
          <w:p w:rsidR="0078702F" w:rsidRPr="005218C6" w:rsidRDefault="00E83942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Ежегодно</w:t>
            </w:r>
          </w:p>
          <w:p w:rsidR="00E83942" w:rsidRPr="005218C6" w:rsidRDefault="00502099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83942" w:rsidRPr="005218C6">
              <w:rPr>
                <w:sz w:val="26"/>
                <w:szCs w:val="26"/>
              </w:rPr>
              <w:t>арт-апрель</w:t>
            </w:r>
          </w:p>
        </w:tc>
        <w:tc>
          <w:tcPr>
            <w:tcW w:w="5244" w:type="dxa"/>
          </w:tcPr>
          <w:p w:rsidR="00154DE9" w:rsidRDefault="00E83942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</w:p>
          <w:p w:rsidR="00154DE9" w:rsidRDefault="00E83942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по Тюменской области,</w:t>
            </w:r>
          </w:p>
          <w:p w:rsidR="00E83942" w:rsidRPr="005218C6" w:rsidRDefault="00E83942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территориальные отделы</w:t>
            </w:r>
          </w:p>
          <w:p w:rsidR="0078702F" w:rsidRPr="005218C6" w:rsidRDefault="0078702F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color w:val="000000"/>
                <w:sz w:val="26"/>
                <w:szCs w:val="26"/>
              </w:rPr>
            </w:pPr>
          </w:p>
        </w:tc>
      </w:tr>
      <w:tr w:rsidR="00031B12" w:rsidRPr="005218C6" w:rsidTr="00154DE9">
        <w:trPr>
          <w:trHeight w:val="1074"/>
        </w:trPr>
        <w:tc>
          <w:tcPr>
            <w:tcW w:w="617" w:type="dxa"/>
          </w:tcPr>
          <w:p w:rsidR="00031B12" w:rsidRPr="005218C6" w:rsidRDefault="00C934BF" w:rsidP="009D409A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4</w:t>
            </w:r>
            <w:r w:rsidR="00031B12"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031B12" w:rsidRPr="005218C6" w:rsidRDefault="00031B12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Готовить</w:t>
            </w:r>
            <w:r w:rsidR="00154DE9">
              <w:rPr>
                <w:sz w:val="26"/>
                <w:szCs w:val="26"/>
              </w:rPr>
              <w:t xml:space="preserve"> </w:t>
            </w:r>
            <w:r w:rsidRPr="005218C6">
              <w:rPr>
                <w:sz w:val="26"/>
                <w:szCs w:val="26"/>
              </w:rPr>
              <w:t>Постановлени</w:t>
            </w:r>
            <w:r w:rsidR="00115872" w:rsidRPr="005218C6">
              <w:rPr>
                <w:sz w:val="26"/>
                <w:szCs w:val="26"/>
              </w:rPr>
              <w:t>я</w:t>
            </w:r>
            <w:r w:rsidRPr="005218C6">
              <w:rPr>
                <w:sz w:val="26"/>
                <w:szCs w:val="26"/>
              </w:rPr>
              <w:t xml:space="preserve"> Главного государственного санитарного врача по  </w:t>
            </w:r>
            <w:r w:rsidR="00D669B8" w:rsidRPr="005218C6">
              <w:rPr>
                <w:sz w:val="26"/>
                <w:szCs w:val="26"/>
              </w:rPr>
              <w:t>Тюменской области</w:t>
            </w:r>
            <w:r w:rsidRPr="005218C6">
              <w:rPr>
                <w:sz w:val="26"/>
                <w:szCs w:val="26"/>
              </w:rPr>
              <w:t xml:space="preserve">  </w:t>
            </w:r>
            <w:r w:rsidR="00D669B8" w:rsidRPr="005218C6">
              <w:rPr>
                <w:sz w:val="26"/>
                <w:szCs w:val="26"/>
              </w:rPr>
              <w:t>о мероприятиях по профилактике</w:t>
            </w:r>
            <w:r w:rsidR="00115872" w:rsidRPr="005218C6">
              <w:rPr>
                <w:sz w:val="26"/>
                <w:szCs w:val="26"/>
              </w:rPr>
              <w:t xml:space="preserve"> </w:t>
            </w:r>
            <w:r w:rsidR="00D669B8" w:rsidRPr="005218C6">
              <w:rPr>
                <w:sz w:val="26"/>
                <w:szCs w:val="26"/>
              </w:rPr>
              <w:t xml:space="preserve"> </w:t>
            </w:r>
            <w:r w:rsidR="00154DE9">
              <w:rPr>
                <w:sz w:val="26"/>
                <w:szCs w:val="26"/>
              </w:rPr>
              <w:t>ПОИ</w:t>
            </w:r>
          </w:p>
        </w:tc>
        <w:tc>
          <w:tcPr>
            <w:tcW w:w="2127" w:type="dxa"/>
          </w:tcPr>
          <w:p w:rsidR="00031B12" w:rsidRPr="005218C6" w:rsidRDefault="00115872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Е</w:t>
            </w:r>
            <w:r w:rsidR="00031B12" w:rsidRPr="005218C6">
              <w:rPr>
                <w:sz w:val="26"/>
                <w:szCs w:val="26"/>
              </w:rPr>
              <w:t xml:space="preserve">жегодно </w:t>
            </w:r>
            <w:r w:rsidR="00D669B8" w:rsidRPr="005218C6">
              <w:rPr>
                <w:sz w:val="26"/>
                <w:szCs w:val="26"/>
              </w:rPr>
              <w:t xml:space="preserve">   </w:t>
            </w:r>
          </w:p>
          <w:p w:rsidR="00115872" w:rsidRPr="005218C6" w:rsidRDefault="00115872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март</w:t>
            </w:r>
          </w:p>
          <w:p w:rsidR="00031B12" w:rsidRPr="005218C6" w:rsidRDefault="00031B12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4" w:type="dxa"/>
          </w:tcPr>
          <w:p w:rsidR="00154DE9" w:rsidRDefault="00031B12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  <w:r w:rsidRPr="005218C6">
              <w:rPr>
                <w:sz w:val="26"/>
                <w:szCs w:val="26"/>
              </w:rPr>
              <w:t xml:space="preserve"> </w:t>
            </w:r>
          </w:p>
          <w:p w:rsidR="00031B12" w:rsidRPr="005218C6" w:rsidRDefault="00031B12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по </w:t>
            </w:r>
            <w:r w:rsidR="009D204B" w:rsidRPr="005218C6">
              <w:rPr>
                <w:sz w:val="26"/>
                <w:szCs w:val="26"/>
              </w:rPr>
              <w:t>Тюменской области</w:t>
            </w:r>
          </w:p>
          <w:p w:rsidR="00031B12" w:rsidRPr="005218C6" w:rsidRDefault="00031B12" w:rsidP="005218C6">
            <w:pPr>
              <w:jc w:val="both"/>
              <w:rPr>
                <w:sz w:val="26"/>
                <w:szCs w:val="26"/>
              </w:rPr>
            </w:pPr>
          </w:p>
        </w:tc>
      </w:tr>
      <w:tr w:rsidR="00115872" w:rsidRPr="005218C6" w:rsidTr="00154DE9">
        <w:trPr>
          <w:trHeight w:val="420"/>
        </w:trPr>
        <w:tc>
          <w:tcPr>
            <w:tcW w:w="617" w:type="dxa"/>
          </w:tcPr>
          <w:p w:rsidR="00115872" w:rsidRPr="005218C6" w:rsidRDefault="00C934BF" w:rsidP="009D409A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5</w:t>
            </w:r>
            <w:r w:rsidR="00115872"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115872" w:rsidRPr="005218C6" w:rsidRDefault="00F44534" w:rsidP="00154DE9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Готовить в Правительство Тюменской области и Администрации муниципальных образований обоснование </w:t>
            </w:r>
            <w:r w:rsidR="0078702F" w:rsidRPr="005218C6">
              <w:rPr>
                <w:sz w:val="26"/>
                <w:szCs w:val="26"/>
              </w:rPr>
              <w:t>о необходимости выделения сре</w:t>
            </w:r>
            <w:proofErr w:type="gramStart"/>
            <w:r w:rsidR="0078702F" w:rsidRPr="005218C6">
              <w:rPr>
                <w:sz w:val="26"/>
                <w:szCs w:val="26"/>
              </w:rPr>
              <w:t>дств  дл</w:t>
            </w:r>
            <w:proofErr w:type="gramEnd"/>
            <w:r w:rsidR="0078702F" w:rsidRPr="005218C6">
              <w:rPr>
                <w:sz w:val="26"/>
                <w:szCs w:val="26"/>
              </w:rPr>
              <w:t>я проведения сплошной дерати</w:t>
            </w:r>
            <w:r w:rsidR="00154DE9">
              <w:rPr>
                <w:sz w:val="26"/>
                <w:szCs w:val="26"/>
              </w:rPr>
              <w:t xml:space="preserve">зации на территории муниципальных </w:t>
            </w:r>
            <w:r w:rsidR="0078702F" w:rsidRPr="005218C6">
              <w:rPr>
                <w:sz w:val="26"/>
                <w:szCs w:val="26"/>
              </w:rPr>
              <w:t xml:space="preserve"> </w:t>
            </w:r>
            <w:proofErr w:type="spellStart"/>
            <w:r w:rsidR="0078702F" w:rsidRPr="005218C6">
              <w:rPr>
                <w:sz w:val="26"/>
                <w:szCs w:val="26"/>
              </w:rPr>
              <w:t>образовани</w:t>
            </w:r>
            <w:r w:rsidR="00154DE9">
              <w:rPr>
                <w:sz w:val="26"/>
                <w:szCs w:val="26"/>
              </w:rPr>
              <w:t>ий</w:t>
            </w:r>
            <w:proofErr w:type="spellEnd"/>
            <w:r w:rsidR="0078702F"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27" w:type="dxa"/>
          </w:tcPr>
          <w:p w:rsidR="00115872" w:rsidRPr="005218C6" w:rsidRDefault="0078702F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Ежегодно</w:t>
            </w:r>
          </w:p>
          <w:p w:rsidR="0078702F" w:rsidRPr="005218C6" w:rsidRDefault="00502099" w:rsidP="0052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78702F" w:rsidRPr="005218C6">
              <w:rPr>
                <w:sz w:val="26"/>
                <w:szCs w:val="26"/>
              </w:rPr>
              <w:t>евраль-март</w:t>
            </w:r>
          </w:p>
        </w:tc>
        <w:tc>
          <w:tcPr>
            <w:tcW w:w="5244" w:type="dxa"/>
          </w:tcPr>
          <w:p w:rsidR="00154DE9" w:rsidRDefault="0078702F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  <w:r w:rsidRPr="005218C6">
              <w:rPr>
                <w:sz w:val="26"/>
                <w:szCs w:val="26"/>
              </w:rPr>
              <w:t xml:space="preserve"> </w:t>
            </w:r>
          </w:p>
          <w:p w:rsidR="00154DE9" w:rsidRDefault="0078702F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по Тюменской области, </w:t>
            </w:r>
          </w:p>
          <w:p w:rsidR="0078702F" w:rsidRPr="005218C6" w:rsidRDefault="0078702F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территориальные отделы</w:t>
            </w:r>
          </w:p>
          <w:p w:rsidR="00115872" w:rsidRPr="005218C6" w:rsidRDefault="00115872" w:rsidP="005218C6">
            <w:pPr>
              <w:jc w:val="both"/>
              <w:rPr>
                <w:sz w:val="26"/>
                <w:szCs w:val="26"/>
              </w:rPr>
            </w:pPr>
          </w:p>
        </w:tc>
      </w:tr>
      <w:tr w:rsidR="00E83942" w:rsidRPr="005218C6" w:rsidTr="00154DE9">
        <w:trPr>
          <w:trHeight w:val="987"/>
        </w:trPr>
        <w:tc>
          <w:tcPr>
            <w:tcW w:w="617" w:type="dxa"/>
          </w:tcPr>
          <w:p w:rsidR="00E83942" w:rsidRPr="005218C6" w:rsidRDefault="00C934BF" w:rsidP="009D409A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lastRenderedPageBreak/>
              <w:t>6</w:t>
            </w:r>
            <w:r w:rsidR="00E83942"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E83942" w:rsidRPr="005218C6" w:rsidRDefault="00E83942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Готовить в Правительство Тюменской области обоснование о необходимости приобретения  вакцины для профилактики ПОИ (клещевого энцефалита, туляремии, бешенства)</w:t>
            </w:r>
            <w:r w:rsidR="00154DE9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E83942" w:rsidRPr="005218C6" w:rsidRDefault="00502099" w:rsidP="0052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E83942" w:rsidRPr="005218C6">
              <w:rPr>
                <w:sz w:val="26"/>
                <w:szCs w:val="26"/>
              </w:rPr>
              <w:t>жегодно</w:t>
            </w:r>
          </w:p>
        </w:tc>
        <w:tc>
          <w:tcPr>
            <w:tcW w:w="5244" w:type="dxa"/>
          </w:tcPr>
          <w:p w:rsidR="00154DE9" w:rsidRDefault="00E83942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E83942" w:rsidRPr="005218C6" w:rsidRDefault="00E83942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</w:t>
            </w:r>
          </w:p>
        </w:tc>
      </w:tr>
      <w:tr w:rsidR="00031B12" w:rsidRPr="005218C6" w:rsidTr="00154DE9">
        <w:trPr>
          <w:trHeight w:val="2248"/>
        </w:trPr>
        <w:tc>
          <w:tcPr>
            <w:tcW w:w="617" w:type="dxa"/>
          </w:tcPr>
          <w:p w:rsidR="00031B12" w:rsidRPr="005218C6" w:rsidRDefault="00C934BF" w:rsidP="009D409A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7</w:t>
            </w:r>
            <w:r w:rsidR="00031B12"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031B12" w:rsidRPr="005218C6" w:rsidRDefault="00D669B8" w:rsidP="00154D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8C6">
              <w:rPr>
                <w:rFonts w:ascii="Times New Roman" w:hAnsi="Times New Roman" w:cs="Times New Roman"/>
                <w:sz w:val="26"/>
                <w:szCs w:val="26"/>
              </w:rPr>
              <w:t xml:space="preserve">Инициировать </w:t>
            </w:r>
            <w:r w:rsidR="00031B12" w:rsidRPr="005218C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СПЭК с целью </w:t>
            </w:r>
            <w:r w:rsidRPr="005218C6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="00031B12" w:rsidRPr="005218C6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дополнительных санитарно-противоэпидемических (профилактических) мероприятий и координации </w:t>
            </w:r>
            <w:r w:rsidRPr="005218C6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взаимодействия </w:t>
            </w:r>
            <w:r w:rsidR="00031B12" w:rsidRPr="005218C6">
              <w:rPr>
                <w:rFonts w:ascii="Times New Roman" w:hAnsi="Times New Roman" w:cs="Times New Roman"/>
                <w:sz w:val="26"/>
                <w:szCs w:val="26"/>
              </w:rPr>
              <w:t xml:space="preserve">между </w:t>
            </w:r>
            <w:r w:rsidRPr="005218C6">
              <w:rPr>
                <w:rFonts w:ascii="Times New Roman" w:hAnsi="Times New Roman" w:cs="Times New Roman"/>
                <w:sz w:val="26"/>
                <w:szCs w:val="26"/>
              </w:rPr>
              <w:t>всеми заинтересованными службами и ведо</w:t>
            </w:r>
            <w:r w:rsidR="00F67EE9" w:rsidRPr="005218C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218C6">
              <w:rPr>
                <w:rFonts w:ascii="Times New Roman" w:hAnsi="Times New Roman" w:cs="Times New Roman"/>
                <w:sz w:val="26"/>
                <w:szCs w:val="26"/>
              </w:rPr>
              <w:t>ствами</w:t>
            </w:r>
            <w:r w:rsidR="00031B12" w:rsidRPr="005218C6">
              <w:rPr>
                <w:rFonts w:ascii="Times New Roman" w:hAnsi="Times New Roman" w:cs="Times New Roman"/>
                <w:sz w:val="26"/>
                <w:szCs w:val="26"/>
              </w:rPr>
              <w:t xml:space="preserve"> в решении задач, направленных на предупреждение, локализацию и ликвидацию природно-очаговых </w:t>
            </w:r>
            <w:r w:rsidR="0053563E" w:rsidRPr="005218C6">
              <w:rPr>
                <w:rFonts w:ascii="Times New Roman" w:hAnsi="Times New Roman" w:cs="Times New Roman"/>
                <w:sz w:val="26"/>
                <w:szCs w:val="26"/>
              </w:rPr>
              <w:t>инфекций.</w:t>
            </w:r>
          </w:p>
        </w:tc>
        <w:tc>
          <w:tcPr>
            <w:tcW w:w="2127" w:type="dxa"/>
          </w:tcPr>
          <w:p w:rsidR="00031B12" w:rsidRPr="005218C6" w:rsidRDefault="00DC7DCF" w:rsidP="00502099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</w:t>
            </w:r>
            <w:r w:rsidR="00031B12" w:rsidRPr="005218C6">
              <w:rPr>
                <w:sz w:val="26"/>
                <w:szCs w:val="26"/>
              </w:rPr>
              <w:t xml:space="preserve">ри осложнении эпидемической ситуации по </w:t>
            </w:r>
            <w:r w:rsidR="00F67EE9" w:rsidRPr="005218C6">
              <w:rPr>
                <w:sz w:val="26"/>
                <w:szCs w:val="26"/>
              </w:rPr>
              <w:t xml:space="preserve"> </w:t>
            </w:r>
            <w:r w:rsidR="00502099">
              <w:rPr>
                <w:sz w:val="26"/>
                <w:szCs w:val="26"/>
              </w:rPr>
              <w:t>природно-очаговым инфекциям</w:t>
            </w:r>
          </w:p>
        </w:tc>
        <w:tc>
          <w:tcPr>
            <w:tcW w:w="5244" w:type="dxa"/>
          </w:tcPr>
          <w:p w:rsidR="00154DE9" w:rsidRDefault="00D669B8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  <w:r w:rsidRPr="005218C6">
              <w:rPr>
                <w:sz w:val="26"/>
                <w:szCs w:val="26"/>
              </w:rPr>
              <w:t xml:space="preserve"> </w:t>
            </w:r>
          </w:p>
          <w:p w:rsidR="00154DE9" w:rsidRDefault="00D669B8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по Тюменской области, </w:t>
            </w:r>
          </w:p>
          <w:p w:rsidR="00031B12" w:rsidRPr="005218C6" w:rsidRDefault="00D669B8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территориальные отделы.</w:t>
            </w:r>
          </w:p>
        </w:tc>
      </w:tr>
      <w:tr w:rsidR="0059082E" w:rsidRPr="005218C6" w:rsidTr="00154DE9">
        <w:trPr>
          <w:trHeight w:val="2833"/>
        </w:trPr>
        <w:tc>
          <w:tcPr>
            <w:tcW w:w="617" w:type="dxa"/>
          </w:tcPr>
          <w:p w:rsidR="0059082E" w:rsidRPr="005218C6" w:rsidRDefault="00C934BF" w:rsidP="009D409A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8</w:t>
            </w:r>
            <w:r w:rsidR="0059082E"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59082E" w:rsidRPr="005218C6" w:rsidRDefault="0059082E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 xml:space="preserve">При осуществлении государственного санитарно-эпидемиологического надзора  на объектах всех форм собственности контролировать своевременное  проведение </w:t>
            </w:r>
            <w:proofErr w:type="spellStart"/>
            <w:r w:rsidRPr="005218C6">
              <w:rPr>
                <w:color w:val="000000"/>
                <w:sz w:val="26"/>
                <w:szCs w:val="26"/>
              </w:rPr>
              <w:t>акарицидных</w:t>
            </w:r>
            <w:proofErr w:type="spellEnd"/>
            <w:r w:rsidRPr="005218C6">
              <w:rPr>
                <w:color w:val="000000"/>
                <w:sz w:val="26"/>
                <w:szCs w:val="26"/>
              </w:rPr>
              <w:t xml:space="preserve"> обработок и </w:t>
            </w:r>
            <w:proofErr w:type="spellStart"/>
            <w:r w:rsidRPr="005218C6">
              <w:rPr>
                <w:color w:val="000000"/>
                <w:sz w:val="26"/>
                <w:szCs w:val="26"/>
              </w:rPr>
              <w:t>дератизационных</w:t>
            </w:r>
            <w:proofErr w:type="spellEnd"/>
            <w:r w:rsidRPr="005218C6">
              <w:rPr>
                <w:color w:val="000000"/>
                <w:sz w:val="26"/>
                <w:szCs w:val="26"/>
              </w:rPr>
              <w:t xml:space="preserve"> мероприятий на территориях мест летнего оздоровительного отдыха детей и взрослых, парковых зон, скверов, мест массового посещения населением (парки, скверы, кладбища), организацию иммунопрофилактики населения  с применением мер административного воздействия.</w:t>
            </w:r>
          </w:p>
        </w:tc>
        <w:tc>
          <w:tcPr>
            <w:tcW w:w="2127" w:type="dxa"/>
          </w:tcPr>
          <w:p w:rsidR="00502099" w:rsidRDefault="0059082E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color w:val="000000"/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 xml:space="preserve">При </w:t>
            </w:r>
          </w:p>
          <w:p w:rsidR="00502099" w:rsidRDefault="0059082E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color w:val="000000"/>
                <w:sz w:val="26"/>
                <w:szCs w:val="26"/>
              </w:rPr>
            </w:pPr>
            <w:proofErr w:type="gramStart"/>
            <w:r w:rsidRPr="005218C6">
              <w:rPr>
                <w:color w:val="000000"/>
                <w:sz w:val="26"/>
                <w:szCs w:val="26"/>
              </w:rPr>
              <w:t>проведении</w:t>
            </w:r>
            <w:proofErr w:type="gramEnd"/>
            <w:r w:rsidRPr="005218C6">
              <w:rPr>
                <w:color w:val="000000"/>
                <w:sz w:val="26"/>
                <w:szCs w:val="26"/>
              </w:rPr>
              <w:t xml:space="preserve"> мероприятий </w:t>
            </w:r>
          </w:p>
          <w:p w:rsidR="0059082E" w:rsidRPr="005218C6" w:rsidRDefault="0059082E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>по надзору</w:t>
            </w:r>
          </w:p>
        </w:tc>
        <w:tc>
          <w:tcPr>
            <w:tcW w:w="5244" w:type="dxa"/>
          </w:tcPr>
          <w:p w:rsidR="00154DE9" w:rsidRDefault="0059082E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</w:p>
          <w:p w:rsidR="0059082E" w:rsidRPr="005218C6" w:rsidRDefault="0059082E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по Тюменской области,</w:t>
            </w:r>
          </w:p>
          <w:p w:rsidR="0059082E" w:rsidRPr="005218C6" w:rsidRDefault="0059082E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территориальные отделы</w:t>
            </w:r>
          </w:p>
        </w:tc>
      </w:tr>
      <w:tr w:rsidR="00670B0B" w:rsidRPr="005218C6" w:rsidTr="005218C6">
        <w:trPr>
          <w:trHeight w:val="407"/>
        </w:trPr>
        <w:tc>
          <w:tcPr>
            <w:tcW w:w="617" w:type="dxa"/>
            <w:vAlign w:val="center"/>
          </w:tcPr>
          <w:p w:rsidR="00670B0B" w:rsidRPr="005218C6" w:rsidRDefault="00670B0B" w:rsidP="005218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2" w:type="dxa"/>
            <w:gridSpan w:val="3"/>
            <w:vAlign w:val="center"/>
          </w:tcPr>
          <w:p w:rsidR="00670B0B" w:rsidRPr="005218C6" w:rsidRDefault="00670B0B" w:rsidP="005218C6">
            <w:pPr>
              <w:pStyle w:val="a4"/>
              <w:jc w:val="center"/>
              <w:rPr>
                <w:sz w:val="26"/>
                <w:szCs w:val="26"/>
              </w:rPr>
            </w:pPr>
            <w:r w:rsidRPr="005218C6">
              <w:rPr>
                <w:b/>
                <w:sz w:val="26"/>
                <w:szCs w:val="26"/>
              </w:rPr>
              <w:t>Подготовка кадров</w:t>
            </w:r>
          </w:p>
        </w:tc>
      </w:tr>
      <w:tr w:rsidR="00031B12" w:rsidRPr="005218C6" w:rsidTr="00154DE9">
        <w:trPr>
          <w:trHeight w:val="1547"/>
        </w:trPr>
        <w:tc>
          <w:tcPr>
            <w:tcW w:w="617" w:type="dxa"/>
          </w:tcPr>
          <w:p w:rsidR="00031B12" w:rsidRPr="005218C6" w:rsidRDefault="00C934BF" w:rsidP="009D409A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9</w:t>
            </w:r>
            <w:r w:rsidR="00031B12"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031B12" w:rsidRPr="005218C6" w:rsidRDefault="00C52555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проведение семинаров со специалистами медицинских организаций</w:t>
            </w:r>
            <w:r w:rsidR="000B76A5" w:rsidRPr="005218C6">
              <w:rPr>
                <w:sz w:val="26"/>
                <w:szCs w:val="26"/>
              </w:rPr>
              <w:t xml:space="preserve">  по вопросам клиники, диагностики, </w:t>
            </w:r>
            <w:r w:rsidR="00E83942" w:rsidRPr="005218C6">
              <w:rPr>
                <w:sz w:val="26"/>
                <w:szCs w:val="26"/>
              </w:rPr>
              <w:t xml:space="preserve">лабораторной диагностики, </w:t>
            </w:r>
            <w:r w:rsidR="000B76A5" w:rsidRPr="005218C6">
              <w:rPr>
                <w:sz w:val="26"/>
                <w:szCs w:val="26"/>
              </w:rPr>
              <w:t>профилактики, туляремии, клещевых инфекций и других природно-очаговых заболеваний.</w:t>
            </w:r>
          </w:p>
        </w:tc>
        <w:tc>
          <w:tcPr>
            <w:tcW w:w="2127" w:type="dxa"/>
          </w:tcPr>
          <w:p w:rsidR="00031B12" w:rsidRPr="005218C6" w:rsidRDefault="00DC7DCF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Е</w:t>
            </w:r>
            <w:r w:rsidR="000B76A5" w:rsidRPr="005218C6">
              <w:rPr>
                <w:sz w:val="26"/>
                <w:szCs w:val="26"/>
              </w:rPr>
              <w:t>жегодно</w:t>
            </w:r>
          </w:p>
        </w:tc>
        <w:tc>
          <w:tcPr>
            <w:tcW w:w="5244" w:type="dxa"/>
          </w:tcPr>
          <w:p w:rsidR="00154DE9" w:rsidRDefault="000B76A5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031B12" w:rsidRPr="005218C6" w:rsidRDefault="00154DE9" w:rsidP="005218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Тюменской области</w:t>
            </w:r>
          </w:p>
        </w:tc>
      </w:tr>
      <w:tr w:rsidR="000B76A5" w:rsidRPr="005218C6" w:rsidTr="002F2EC1">
        <w:trPr>
          <w:trHeight w:val="735"/>
        </w:trPr>
        <w:tc>
          <w:tcPr>
            <w:tcW w:w="617" w:type="dxa"/>
          </w:tcPr>
          <w:p w:rsidR="000B76A5" w:rsidRPr="005218C6" w:rsidRDefault="00C934BF" w:rsidP="009D409A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10</w:t>
            </w:r>
            <w:r w:rsidR="000B76A5"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0B76A5" w:rsidRPr="005218C6" w:rsidRDefault="000B76A5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Принимать участие в семинарах,  совещаниях с руководителями  и медицинскими работниками детских летних оздоровительных учреждений</w:t>
            </w:r>
            <w:r w:rsidR="0045133A" w:rsidRPr="005218C6">
              <w:rPr>
                <w:sz w:val="26"/>
                <w:szCs w:val="26"/>
              </w:rPr>
              <w:t>, освещать вопросы профилактики ПОИ</w:t>
            </w:r>
            <w:r w:rsidR="00154DE9">
              <w:rPr>
                <w:sz w:val="26"/>
                <w:szCs w:val="26"/>
              </w:rPr>
              <w:t>.</w:t>
            </w:r>
            <w:r w:rsidRPr="005218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0B76A5" w:rsidRPr="005218C6" w:rsidRDefault="00502099" w:rsidP="0052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0B76A5" w:rsidRPr="005218C6">
              <w:rPr>
                <w:sz w:val="26"/>
                <w:szCs w:val="26"/>
              </w:rPr>
              <w:t xml:space="preserve">жегодно </w:t>
            </w:r>
          </w:p>
          <w:p w:rsidR="000B76A5" w:rsidRPr="005218C6" w:rsidRDefault="000B76A5" w:rsidP="00502099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апрель</w:t>
            </w:r>
            <w:r w:rsidR="00502099">
              <w:rPr>
                <w:sz w:val="26"/>
                <w:szCs w:val="26"/>
              </w:rPr>
              <w:t>-</w:t>
            </w:r>
            <w:r w:rsidRPr="005218C6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5244" w:type="dxa"/>
          </w:tcPr>
          <w:p w:rsidR="00154DE9" w:rsidRDefault="000B76A5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</w:p>
          <w:p w:rsidR="000B76A5" w:rsidRPr="005218C6" w:rsidRDefault="000B76A5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по Тюменской области</w:t>
            </w:r>
            <w:r w:rsidR="0045133A" w:rsidRPr="005218C6">
              <w:rPr>
                <w:sz w:val="26"/>
                <w:szCs w:val="26"/>
              </w:rPr>
              <w:t>,</w:t>
            </w:r>
          </w:p>
          <w:p w:rsidR="0045133A" w:rsidRPr="005218C6" w:rsidRDefault="0045133A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территориальные отделы</w:t>
            </w:r>
          </w:p>
          <w:p w:rsidR="000B76A5" w:rsidRPr="005218C6" w:rsidRDefault="000B76A5" w:rsidP="005218C6">
            <w:pPr>
              <w:jc w:val="both"/>
              <w:rPr>
                <w:sz w:val="26"/>
                <w:szCs w:val="26"/>
              </w:rPr>
            </w:pPr>
          </w:p>
        </w:tc>
      </w:tr>
      <w:tr w:rsidR="0045133A" w:rsidRPr="005218C6" w:rsidTr="00154DE9">
        <w:trPr>
          <w:trHeight w:val="420"/>
        </w:trPr>
        <w:tc>
          <w:tcPr>
            <w:tcW w:w="617" w:type="dxa"/>
          </w:tcPr>
          <w:p w:rsidR="0045133A" w:rsidRPr="005218C6" w:rsidRDefault="00584037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1</w:t>
            </w:r>
            <w:r w:rsidR="00C934BF" w:rsidRPr="005218C6">
              <w:rPr>
                <w:sz w:val="26"/>
                <w:szCs w:val="26"/>
              </w:rPr>
              <w:t>1</w:t>
            </w:r>
            <w:r w:rsidR="007C5C9E"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45133A" w:rsidRPr="005218C6" w:rsidRDefault="0045133A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Обеспечить укомплектование должностей энтомологов и зоологической группы, обеспечение необходимым оборудованием и автотранспортом для ведения полевых </w:t>
            </w:r>
            <w:r w:rsidRPr="005218C6">
              <w:rPr>
                <w:sz w:val="26"/>
                <w:szCs w:val="26"/>
              </w:rPr>
              <w:lastRenderedPageBreak/>
              <w:t>работ.</w:t>
            </w:r>
          </w:p>
        </w:tc>
        <w:tc>
          <w:tcPr>
            <w:tcW w:w="2127" w:type="dxa"/>
          </w:tcPr>
          <w:p w:rsidR="0045133A" w:rsidRPr="005218C6" w:rsidRDefault="00DC7DCF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lastRenderedPageBreak/>
              <w:t>П</w:t>
            </w:r>
            <w:r w:rsidR="0045133A" w:rsidRPr="005218C6">
              <w:rPr>
                <w:sz w:val="26"/>
                <w:szCs w:val="26"/>
              </w:rPr>
              <w:t>остоянно</w:t>
            </w:r>
          </w:p>
        </w:tc>
        <w:tc>
          <w:tcPr>
            <w:tcW w:w="5244" w:type="dxa"/>
          </w:tcPr>
          <w:p w:rsidR="00154DE9" w:rsidRDefault="0045133A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ФБУЗ «Центр гигиены и эпидемиологии </w:t>
            </w:r>
          </w:p>
          <w:p w:rsidR="0045133A" w:rsidRPr="005218C6" w:rsidRDefault="0045133A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Тюменской области».</w:t>
            </w:r>
          </w:p>
        </w:tc>
      </w:tr>
      <w:tr w:rsidR="0045133A" w:rsidRPr="005218C6" w:rsidTr="00154DE9">
        <w:trPr>
          <w:trHeight w:val="1688"/>
        </w:trPr>
        <w:tc>
          <w:tcPr>
            <w:tcW w:w="617" w:type="dxa"/>
          </w:tcPr>
          <w:p w:rsidR="0045133A" w:rsidRPr="005218C6" w:rsidRDefault="00584037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lastRenderedPageBreak/>
              <w:t>1</w:t>
            </w:r>
            <w:r w:rsidR="00C934BF" w:rsidRPr="005218C6">
              <w:rPr>
                <w:sz w:val="26"/>
                <w:szCs w:val="26"/>
              </w:rPr>
              <w:t>2</w:t>
            </w:r>
            <w:r w:rsidR="0045133A"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45133A" w:rsidRPr="005218C6" w:rsidRDefault="0045133A" w:rsidP="00154DE9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Обеспечить  организационно-методическую помощь организациям дезинфекционного профиля  в подготовке  и проведении  комплекса </w:t>
            </w:r>
            <w:proofErr w:type="spellStart"/>
            <w:r w:rsidRPr="005218C6">
              <w:rPr>
                <w:sz w:val="26"/>
                <w:szCs w:val="26"/>
              </w:rPr>
              <w:t>дератизационных</w:t>
            </w:r>
            <w:proofErr w:type="spellEnd"/>
            <w:r w:rsidRPr="005218C6">
              <w:rPr>
                <w:sz w:val="26"/>
                <w:szCs w:val="26"/>
              </w:rPr>
              <w:t xml:space="preserve"> мероприятий,  </w:t>
            </w:r>
            <w:proofErr w:type="spellStart"/>
            <w:r w:rsidRPr="005218C6">
              <w:rPr>
                <w:sz w:val="26"/>
                <w:szCs w:val="26"/>
              </w:rPr>
              <w:t>акарицидных</w:t>
            </w:r>
            <w:proofErr w:type="spellEnd"/>
            <w:r w:rsidRPr="005218C6">
              <w:rPr>
                <w:sz w:val="26"/>
                <w:szCs w:val="26"/>
              </w:rPr>
              <w:t xml:space="preserve"> обработок и оценке эффективности проводимых мероприятий.</w:t>
            </w:r>
          </w:p>
        </w:tc>
        <w:tc>
          <w:tcPr>
            <w:tcW w:w="2127" w:type="dxa"/>
          </w:tcPr>
          <w:p w:rsidR="0045133A" w:rsidRPr="005218C6" w:rsidRDefault="00584037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244" w:type="dxa"/>
          </w:tcPr>
          <w:p w:rsidR="00154DE9" w:rsidRDefault="0045133A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ФБУЗ «Центр гигиены и эпидемиологии </w:t>
            </w:r>
          </w:p>
          <w:p w:rsidR="0045133A" w:rsidRPr="005218C6" w:rsidRDefault="0045133A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Тюменской области»</w:t>
            </w:r>
          </w:p>
        </w:tc>
      </w:tr>
      <w:tr w:rsidR="00670B0B" w:rsidRPr="005218C6" w:rsidTr="005218C6">
        <w:trPr>
          <w:trHeight w:val="543"/>
        </w:trPr>
        <w:tc>
          <w:tcPr>
            <w:tcW w:w="617" w:type="dxa"/>
            <w:vAlign w:val="center"/>
          </w:tcPr>
          <w:p w:rsidR="00670B0B" w:rsidRPr="005218C6" w:rsidRDefault="00670B0B" w:rsidP="005218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2" w:type="dxa"/>
            <w:gridSpan w:val="3"/>
            <w:vAlign w:val="center"/>
          </w:tcPr>
          <w:p w:rsidR="00670B0B" w:rsidRPr="005218C6" w:rsidRDefault="00670B0B" w:rsidP="005218C6">
            <w:pPr>
              <w:jc w:val="center"/>
              <w:rPr>
                <w:sz w:val="26"/>
                <w:szCs w:val="26"/>
              </w:rPr>
            </w:pPr>
            <w:r w:rsidRPr="005218C6">
              <w:rPr>
                <w:b/>
                <w:sz w:val="26"/>
                <w:szCs w:val="26"/>
              </w:rPr>
              <w:t>Мониторинговые мероприятия</w:t>
            </w:r>
          </w:p>
        </w:tc>
      </w:tr>
      <w:tr w:rsidR="00031B12" w:rsidRPr="005218C6" w:rsidTr="00154DE9">
        <w:trPr>
          <w:trHeight w:val="1846"/>
        </w:trPr>
        <w:tc>
          <w:tcPr>
            <w:tcW w:w="617" w:type="dxa"/>
          </w:tcPr>
          <w:p w:rsidR="00031B12" w:rsidRPr="005218C6" w:rsidRDefault="0059082E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1</w:t>
            </w:r>
            <w:r w:rsidR="00C934BF" w:rsidRPr="005218C6">
              <w:rPr>
                <w:sz w:val="26"/>
                <w:szCs w:val="26"/>
              </w:rPr>
              <w:t>3</w:t>
            </w:r>
            <w:r w:rsidR="00031B12"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031B12" w:rsidRPr="005218C6" w:rsidRDefault="006527DD" w:rsidP="00154DE9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Обеспечить  </w:t>
            </w:r>
            <w:r w:rsidR="00477064" w:rsidRPr="005218C6">
              <w:rPr>
                <w:sz w:val="26"/>
                <w:szCs w:val="26"/>
              </w:rPr>
              <w:t xml:space="preserve">сезонный </w:t>
            </w:r>
            <w:r w:rsidRPr="005218C6">
              <w:rPr>
                <w:sz w:val="26"/>
                <w:szCs w:val="26"/>
              </w:rPr>
              <w:t xml:space="preserve">мониторинг </w:t>
            </w:r>
            <w:r w:rsidR="00477064" w:rsidRPr="005218C6">
              <w:rPr>
                <w:sz w:val="26"/>
                <w:szCs w:val="26"/>
              </w:rPr>
              <w:t>обращаемости по поводу присасывания клещей</w:t>
            </w:r>
            <w:r w:rsidR="00BB10A3" w:rsidRPr="005218C6">
              <w:rPr>
                <w:sz w:val="26"/>
                <w:szCs w:val="26"/>
              </w:rPr>
              <w:t xml:space="preserve">, проведения </w:t>
            </w:r>
            <w:r w:rsidR="00ED0F30" w:rsidRPr="005218C6">
              <w:rPr>
                <w:sz w:val="26"/>
                <w:szCs w:val="26"/>
              </w:rPr>
              <w:t>противоэпидемических мероприятий</w:t>
            </w:r>
            <w:r w:rsidR="00BB10A3" w:rsidRPr="005218C6">
              <w:rPr>
                <w:sz w:val="26"/>
                <w:szCs w:val="26"/>
              </w:rPr>
              <w:t xml:space="preserve">, зараженности клещей </w:t>
            </w:r>
            <w:r w:rsidR="00154DE9">
              <w:rPr>
                <w:sz w:val="26"/>
                <w:szCs w:val="26"/>
              </w:rPr>
              <w:t>(</w:t>
            </w:r>
            <w:r w:rsidR="00BB10A3" w:rsidRPr="005218C6">
              <w:rPr>
                <w:sz w:val="26"/>
                <w:szCs w:val="26"/>
              </w:rPr>
              <w:t>по установленной форме</w:t>
            </w:r>
            <w:r w:rsidR="00154DE9">
              <w:rPr>
                <w:sz w:val="26"/>
                <w:szCs w:val="26"/>
              </w:rPr>
              <w:t>)</w:t>
            </w:r>
            <w:r w:rsidR="00BB10A3" w:rsidRPr="005218C6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031B12" w:rsidRPr="005218C6" w:rsidRDefault="00BB10A3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Апрель-сентябрь</w:t>
            </w:r>
          </w:p>
        </w:tc>
        <w:tc>
          <w:tcPr>
            <w:tcW w:w="5244" w:type="dxa"/>
          </w:tcPr>
          <w:p w:rsidR="00154DE9" w:rsidRDefault="00BB10A3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ФБУЗ «Центр гигиены и эпидемиологии </w:t>
            </w:r>
          </w:p>
          <w:p w:rsidR="00031B12" w:rsidRPr="005218C6" w:rsidRDefault="00BB10A3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Тюменской области»</w:t>
            </w:r>
            <w:r w:rsidR="00ED0F30" w:rsidRPr="005218C6">
              <w:rPr>
                <w:sz w:val="26"/>
                <w:szCs w:val="26"/>
              </w:rPr>
              <w:t>,</w:t>
            </w:r>
          </w:p>
          <w:p w:rsidR="00154DE9" w:rsidRDefault="00ED0F30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ED0F30" w:rsidRPr="005218C6" w:rsidRDefault="00ED0F30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области,</w:t>
            </w:r>
          </w:p>
          <w:p w:rsidR="00154DE9" w:rsidRDefault="00ED0F30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</w:p>
          <w:p w:rsidR="00ED0F30" w:rsidRPr="005218C6" w:rsidRDefault="00ED0F30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по Тюменской области</w:t>
            </w:r>
          </w:p>
        </w:tc>
      </w:tr>
      <w:tr w:rsidR="00584037" w:rsidRPr="005218C6" w:rsidTr="00154DE9">
        <w:trPr>
          <w:trHeight w:val="1986"/>
        </w:trPr>
        <w:tc>
          <w:tcPr>
            <w:tcW w:w="617" w:type="dxa"/>
          </w:tcPr>
          <w:p w:rsidR="00584037" w:rsidRPr="005218C6" w:rsidRDefault="00584037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1</w:t>
            </w:r>
            <w:r w:rsidR="00C934BF" w:rsidRPr="005218C6">
              <w:rPr>
                <w:sz w:val="26"/>
                <w:szCs w:val="26"/>
              </w:rPr>
              <w:t>4</w:t>
            </w:r>
            <w:r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584037" w:rsidRPr="005218C6" w:rsidRDefault="00584037" w:rsidP="00154DE9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постоянный мониторинг эпизоотологическ</w:t>
            </w:r>
            <w:r w:rsidR="00154DE9">
              <w:rPr>
                <w:sz w:val="26"/>
                <w:szCs w:val="26"/>
              </w:rPr>
              <w:t>ого состояния</w:t>
            </w:r>
            <w:r w:rsidRPr="005218C6">
              <w:rPr>
                <w:sz w:val="26"/>
                <w:szCs w:val="26"/>
              </w:rPr>
              <w:t xml:space="preserve"> природных очагов </w:t>
            </w:r>
            <w:r w:rsidR="00ED0F30" w:rsidRPr="005218C6">
              <w:rPr>
                <w:sz w:val="26"/>
                <w:szCs w:val="26"/>
              </w:rPr>
              <w:t xml:space="preserve">ПОИ </w:t>
            </w:r>
            <w:r w:rsidRPr="005218C6">
              <w:rPr>
                <w:sz w:val="26"/>
                <w:szCs w:val="26"/>
              </w:rPr>
              <w:t xml:space="preserve"> с определением численности </w:t>
            </w:r>
            <w:r w:rsidR="00ED0F30" w:rsidRPr="005218C6">
              <w:rPr>
                <w:sz w:val="26"/>
                <w:szCs w:val="26"/>
              </w:rPr>
              <w:t>мелких млекопитающих</w:t>
            </w:r>
            <w:r w:rsidRPr="005218C6">
              <w:rPr>
                <w:sz w:val="26"/>
                <w:szCs w:val="26"/>
              </w:rPr>
              <w:t>, зараженности их, а также кровососущих членистоногих и объектов внешней среды возбудителями туляремии, ГЛПС, клещевых инфекций</w:t>
            </w:r>
            <w:r w:rsidR="00ED0F30" w:rsidRPr="005218C6">
              <w:rPr>
                <w:sz w:val="26"/>
                <w:szCs w:val="26"/>
              </w:rPr>
              <w:t xml:space="preserve">, </w:t>
            </w:r>
            <w:r w:rsidR="00634728">
              <w:rPr>
                <w:sz w:val="26"/>
                <w:szCs w:val="26"/>
              </w:rPr>
              <w:t xml:space="preserve"> </w:t>
            </w:r>
            <w:r w:rsidR="00ED0F30" w:rsidRPr="005218C6">
              <w:rPr>
                <w:sz w:val="26"/>
                <w:szCs w:val="26"/>
              </w:rPr>
              <w:t>лихорадки Западного Нила (ЛЗН) и т.д.</w:t>
            </w:r>
          </w:p>
        </w:tc>
        <w:tc>
          <w:tcPr>
            <w:tcW w:w="2127" w:type="dxa"/>
          </w:tcPr>
          <w:p w:rsidR="00502099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2 раза в год</w:t>
            </w:r>
          </w:p>
          <w:p w:rsidR="00584037" w:rsidRPr="005218C6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- весна, осень</w:t>
            </w:r>
          </w:p>
        </w:tc>
        <w:tc>
          <w:tcPr>
            <w:tcW w:w="5244" w:type="dxa"/>
          </w:tcPr>
          <w:p w:rsidR="00154DE9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ФБУЗ «Центр гигиены и эпидемиологии</w:t>
            </w:r>
          </w:p>
          <w:p w:rsidR="00584037" w:rsidRPr="005218C6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Тюменской области»</w:t>
            </w:r>
          </w:p>
        </w:tc>
      </w:tr>
      <w:tr w:rsidR="00584037" w:rsidRPr="005218C6" w:rsidTr="00634728">
        <w:trPr>
          <w:trHeight w:val="2242"/>
        </w:trPr>
        <w:tc>
          <w:tcPr>
            <w:tcW w:w="617" w:type="dxa"/>
          </w:tcPr>
          <w:p w:rsidR="00584037" w:rsidRPr="005218C6" w:rsidRDefault="00584037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1</w:t>
            </w:r>
            <w:r w:rsidR="00C934BF" w:rsidRPr="005218C6">
              <w:rPr>
                <w:sz w:val="26"/>
                <w:szCs w:val="26"/>
              </w:rPr>
              <w:t>5</w:t>
            </w:r>
            <w:r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584037" w:rsidRPr="005218C6" w:rsidRDefault="00584037" w:rsidP="005218C6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подготовку ежегодного «Обзора и прогноза состояния популяций и численности мелких млекопитающих и членистоногих — носителей и переносчиков возбудителей природно-очаговых болезней, эпизоотологической и эпидемиологической обстановки в Тюменской области» с представление</w:t>
            </w:r>
            <w:r w:rsidR="00502099">
              <w:rPr>
                <w:sz w:val="26"/>
                <w:szCs w:val="26"/>
              </w:rPr>
              <w:t>м</w:t>
            </w:r>
            <w:r w:rsidRPr="005218C6">
              <w:rPr>
                <w:sz w:val="26"/>
                <w:szCs w:val="26"/>
              </w:rPr>
              <w:t xml:space="preserve"> в 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  <w:r w:rsidRPr="005218C6">
              <w:rPr>
                <w:sz w:val="26"/>
                <w:szCs w:val="26"/>
              </w:rPr>
              <w:t xml:space="preserve"> и </w:t>
            </w:r>
            <w:proofErr w:type="gramStart"/>
            <w:r w:rsidRPr="005218C6">
              <w:rPr>
                <w:sz w:val="26"/>
                <w:szCs w:val="26"/>
              </w:rPr>
              <w:t>Иркутский</w:t>
            </w:r>
            <w:proofErr w:type="gramEnd"/>
            <w:r w:rsidRPr="005218C6">
              <w:rPr>
                <w:sz w:val="26"/>
                <w:szCs w:val="26"/>
              </w:rPr>
              <w:t xml:space="preserve"> НИПЧИ.</w:t>
            </w:r>
          </w:p>
        </w:tc>
        <w:tc>
          <w:tcPr>
            <w:tcW w:w="2127" w:type="dxa"/>
          </w:tcPr>
          <w:p w:rsidR="00502099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Прогноз </w:t>
            </w:r>
          </w:p>
          <w:p w:rsidR="00502099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до 01 ноября, </w:t>
            </w:r>
            <w:r w:rsidR="00502099">
              <w:rPr>
                <w:sz w:val="26"/>
                <w:szCs w:val="26"/>
              </w:rPr>
              <w:t>корректировка</w:t>
            </w:r>
            <w:r w:rsidRPr="005218C6">
              <w:rPr>
                <w:sz w:val="26"/>
                <w:szCs w:val="26"/>
              </w:rPr>
              <w:t xml:space="preserve"> </w:t>
            </w:r>
          </w:p>
          <w:p w:rsidR="00584037" w:rsidRPr="005218C6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до 15 июня</w:t>
            </w:r>
          </w:p>
          <w:p w:rsidR="00584037" w:rsidRPr="005218C6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ежегодно</w:t>
            </w:r>
          </w:p>
        </w:tc>
        <w:tc>
          <w:tcPr>
            <w:tcW w:w="5244" w:type="dxa"/>
          </w:tcPr>
          <w:p w:rsidR="00154DE9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ФБУЗ «Центр гигиены и эпидемиологии</w:t>
            </w:r>
          </w:p>
          <w:p w:rsidR="00584037" w:rsidRPr="005218C6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Тюменской области»</w:t>
            </w:r>
          </w:p>
        </w:tc>
      </w:tr>
      <w:tr w:rsidR="00584037" w:rsidRPr="005218C6" w:rsidTr="002F2EC1">
        <w:trPr>
          <w:trHeight w:val="1298"/>
        </w:trPr>
        <w:tc>
          <w:tcPr>
            <w:tcW w:w="617" w:type="dxa"/>
          </w:tcPr>
          <w:p w:rsidR="00584037" w:rsidRPr="005218C6" w:rsidRDefault="00584037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1</w:t>
            </w:r>
            <w:r w:rsidR="00C934BF" w:rsidRPr="005218C6">
              <w:rPr>
                <w:sz w:val="26"/>
                <w:szCs w:val="26"/>
              </w:rPr>
              <w:t>6</w:t>
            </w:r>
            <w:r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584037" w:rsidRPr="005218C6" w:rsidRDefault="00584037" w:rsidP="005218C6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Обеспечить </w:t>
            </w:r>
            <w:proofErr w:type="gramStart"/>
            <w:r w:rsidRPr="005218C6">
              <w:rPr>
                <w:sz w:val="26"/>
                <w:szCs w:val="26"/>
              </w:rPr>
              <w:t>контроль за</w:t>
            </w:r>
            <w:proofErr w:type="gramEnd"/>
            <w:r w:rsidRPr="005218C6">
              <w:rPr>
                <w:sz w:val="26"/>
                <w:szCs w:val="26"/>
              </w:rPr>
              <w:t xml:space="preserve"> состоянием специфического поствакцинального  иммунитета</w:t>
            </w:r>
            <w:r w:rsidR="00ED0F30" w:rsidRPr="005218C6">
              <w:rPr>
                <w:sz w:val="26"/>
                <w:szCs w:val="26"/>
              </w:rPr>
              <w:t xml:space="preserve"> к туляремии</w:t>
            </w:r>
            <w:r w:rsidRPr="005218C6">
              <w:rPr>
                <w:sz w:val="26"/>
                <w:szCs w:val="26"/>
              </w:rPr>
              <w:t>, напряженность иммунитета к ГЛПС, клещевым инфекциям</w:t>
            </w:r>
            <w:r w:rsidR="00ED0F30" w:rsidRPr="005218C6">
              <w:rPr>
                <w:sz w:val="26"/>
                <w:szCs w:val="26"/>
              </w:rPr>
              <w:t>, ЛЗН</w:t>
            </w:r>
            <w:r w:rsidRPr="005218C6">
              <w:rPr>
                <w:sz w:val="26"/>
                <w:szCs w:val="26"/>
              </w:rPr>
              <w:t xml:space="preserve"> </w:t>
            </w:r>
            <w:r w:rsidR="00634728">
              <w:rPr>
                <w:sz w:val="26"/>
                <w:szCs w:val="26"/>
              </w:rPr>
              <w:t xml:space="preserve">и другим </w:t>
            </w:r>
            <w:r w:rsidR="00ED0F30" w:rsidRPr="005218C6">
              <w:rPr>
                <w:sz w:val="26"/>
                <w:szCs w:val="26"/>
              </w:rPr>
              <w:t xml:space="preserve">ПОИ </w:t>
            </w:r>
            <w:r w:rsidRPr="005218C6">
              <w:rPr>
                <w:sz w:val="26"/>
                <w:szCs w:val="26"/>
              </w:rPr>
              <w:t>среди  населения Тюменской  области.</w:t>
            </w:r>
          </w:p>
        </w:tc>
        <w:tc>
          <w:tcPr>
            <w:tcW w:w="2127" w:type="dxa"/>
          </w:tcPr>
          <w:p w:rsidR="00584037" w:rsidRPr="005218C6" w:rsidRDefault="00ED0F30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244" w:type="dxa"/>
          </w:tcPr>
          <w:p w:rsidR="00154DE9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  <w:r w:rsidRPr="005218C6">
              <w:rPr>
                <w:sz w:val="26"/>
                <w:szCs w:val="26"/>
              </w:rPr>
              <w:t xml:space="preserve"> </w:t>
            </w:r>
          </w:p>
          <w:p w:rsidR="00584037" w:rsidRPr="005218C6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по Тюменской области,</w:t>
            </w:r>
          </w:p>
          <w:p w:rsidR="00154DE9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584037" w:rsidRPr="005218C6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</w:t>
            </w:r>
          </w:p>
        </w:tc>
      </w:tr>
      <w:tr w:rsidR="00584037" w:rsidRPr="005218C6" w:rsidTr="002F2EC1">
        <w:trPr>
          <w:trHeight w:val="990"/>
        </w:trPr>
        <w:tc>
          <w:tcPr>
            <w:tcW w:w="617" w:type="dxa"/>
          </w:tcPr>
          <w:p w:rsidR="00584037" w:rsidRPr="005218C6" w:rsidRDefault="00584037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lastRenderedPageBreak/>
              <w:t>1</w:t>
            </w:r>
            <w:r w:rsidR="00C934BF" w:rsidRPr="005218C6">
              <w:rPr>
                <w:sz w:val="26"/>
                <w:szCs w:val="26"/>
              </w:rPr>
              <w:t>7</w:t>
            </w:r>
            <w:r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584037" w:rsidRPr="005218C6" w:rsidRDefault="00584037" w:rsidP="005218C6">
            <w:pPr>
              <w:pStyle w:val="a8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ведение учета численности, видового состава синантропных  грызунов, с оценкой заселенности объектов грызунами.</w:t>
            </w:r>
          </w:p>
        </w:tc>
        <w:tc>
          <w:tcPr>
            <w:tcW w:w="2127" w:type="dxa"/>
          </w:tcPr>
          <w:p w:rsidR="00584037" w:rsidRPr="005218C6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2 раза в год</w:t>
            </w:r>
          </w:p>
        </w:tc>
        <w:tc>
          <w:tcPr>
            <w:tcW w:w="5244" w:type="dxa"/>
          </w:tcPr>
          <w:p w:rsidR="00154DE9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ФБУЗ «Центр гигиены и эпидемиологии </w:t>
            </w:r>
          </w:p>
          <w:p w:rsidR="00584037" w:rsidRPr="005218C6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Тюменской области»</w:t>
            </w:r>
            <w:r w:rsidR="00154DE9">
              <w:rPr>
                <w:sz w:val="26"/>
                <w:szCs w:val="26"/>
              </w:rPr>
              <w:t>,</w:t>
            </w:r>
          </w:p>
          <w:p w:rsidR="00584037" w:rsidRPr="005218C6" w:rsidRDefault="00154DE9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84037" w:rsidRPr="005218C6">
              <w:rPr>
                <w:sz w:val="26"/>
                <w:szCs w:val="26"/>
              </w:rPr>
              <w:t>чреждения дезинфекционного профиля</w:t>
            </w:r>
          </w:p>
        </w:tc>
      </w:tr>
      <w:tr w:rsidR="00584037" w:rsidRPr="005218C6" w:rsidTr="005218C6">
        <w:trPr>
          <w:trHeight w:val="689"/>
        </w:trPr>
        <w:tc>
          <w:tcPr>
            <w:tcW w:w="617" w:type="dxa"/>
            <w:vAlign w:val="center"/>
          </w:tcPr>
          <w:p w:rsidR="00584037" w:rsidRPr="005218C6" w:rsidRDefault="00584037" w:rsidP="005218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2" w:type="dxa"/>
            <w:gridSpan w:val="3"/>
            <w:vAlign w:val="center"/>
          </w:tcPr>
          <w:p w:rsidR="00584037" w:rsidRPr="005218C6" w:rsidRDefault="00584037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center"/>
              <w:rPr>
                <w:sz w:val="26"/>
                <w:szCs w:val="26"/>
              </w:rPr>
            </w:pPr>
            <w:r w:rsidRPr="005218C6">
              <w:rPr>
                <w:b/>
                <w:bCs/>
                <w:sz w:val="26"/>
                <w:szCs w:val="26"/>
              </w:rPr>
              <w:t>Мероприятия по борьбе с источниками и факторами передачи инфекции</w:t>
            </w:r>
          </w:p>
        </w:tc>
      </w:tr>
      <w:tr w:rsidR="00584037" w:rsidRPr="005218C6" w:rsidTr="00634728">
        <w:trPr>
          <w:trHeight w:val="2825"/>
        </w:trPr>
        <w:tc>
          <w:tcPr>
            <w:tcW w:w="617" w:type="dxa"/>
          </w:tcPr>
          <w:p w:rsidR="00584037" w:rsidRPr="005218C6" w:rsidRDefault="00584037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1</w:t>
            </w:r>
            <w:r w:rsidR="00C934BF" w:rsidRPr="005218C6">
              <w:rPr>
                <w:sz w:val="26"/>
                <w:szCs w:val="26"/>
              </w:rPr>
              <w:t>8</w:t>
            </w:r>
            <w:r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584037" w:rsidRPr="005218C6" w:rsidRDefault="00584037" w:rsidP="005218C6">
            <w:pPr>
              <w:ind w:left="20" w:right="20"/>
              <w:jc w:val="both"/>
              <w:textAlignment w:val="baseline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Обеспечить </w:t>
            </w:r>
            <w:r w:rsidR="00A3086E" w:rsidRPr="005218C6">
              <w:rPr>
                <w:sz w:val="26"/>
                <w:szCs w:val="26"/>
              </w:rPr>
              <w:t xml:space="preserve">качественную расчистку и </w:t>
            </w:r>
            <w:r w:rsidRPr="005218C6">
              <w:rPr>
                <w:sz w:val="26"/>
                <w:szCs w:val="26"/>
              </w:rPr>
              <w:t xml:space="preserve">благоустройство территорий </w:t>
            </w:r>
            <w:r w:rsidR="00A3086E" w:rsidRPr="005218C6">
              <w:rPr>
                <w:sz w:val="26"/>
                <w:szCs w:val="26"/>
              </w:rPr>
              <w:t>парков, скверов, кладбищ, оздоровительных организаций</w:t>
            </w:r>
            <w:r w:rsidRPr="005218C6">
              <w:rPr>
                <w:sz w:val="26"/>
                <w:szCs w:val="26"/>
              </w:rPr>
              <w:t>, мест массового отдыха и пребывания населения</w:t>
            </w:r>
            <w:r w:rsidR="00634728">
              <w:rPr>
                <w:sz w:val="26"/>
                <w:szCs w:val="26"/>
              </w:rPr>
              <w:t xml:space="preserve"> (</w:t>
            </w:r>
            <w:r w:rsidR="00A3086E" w:rsidRPr="005218C6">
              <w:rPr>
                <w:sz w:val="26"/>
                <w:szCs w:val="26"/>
              </w:rPr>
              <w:t>как самой территории, так и прилегающей к ней на расстоянии не менее 50 м</w:t>
            </w:r>
            <w:r w:rsidR="00634728">
              <w:rPr>
                <w:sz w:val="26"/>
                <w:szCs w:val="26"/>
              </w:rPr>
              <w:t>)</w:t>
            </w:r>
            <w:r w:rsidR="00A3086E" w:rsidRPr="005218C6">
              <w:rPr>
                <w:sz w:val="26"/>
                <w:szCs w:val="26"/>
              </w:rPr>
              <w:t>.</w:t>
            </w:r>
          </w:p>
          <w:p w:rsidR="00584037" w:rsidRPr="005218C6" w:rsidRDefault="00584037" w:rsidP="00634728">
            <w:pPr>
              <w:ind w:left="20" w:right="20"/>
              <w:jc w:val="both"/>
              <w:textAlignment w:val="baseline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Приводить лесные массивы в черте населенных пунктов и на примыкающих к ним территориям (на расстоянии не менее 200  метров) в лесопарковое состояние</w:t>
            </w:r>
            <w:r w:rsidR="00634728">
              <w:rPr>
                <w:sz w:val="26"/>
                <w:szCs w:val="26"/>
              </w:rPr>
              <w:t xml:space="preserve"> </w:t>
            </w:r>
            <w:r w:rsidRPr="005218C6">
              <w:rPr>
                <w:sz w:val="26"/>
                <w:szCs w:val="26"/>
              </w:rPr>
              <w:t>- очистка от сухостоя, густого подлеска, валежника, сухой травы.</w:t>
            </w:r>
          </w:p>
        </w:tc>
        <w:tc>
          <w:tcPr>
            <w:tcW w:w="2127" w:type="dxa"/>
          </w:tcPr>
          <w:p w:rsidR="00584037" w:rsidRPr="005218C6" w:rsidRDefault="00A3086E" w:rsidP="005218C6">
            <w:pPr>
              <w:ind w:left="20" w:right="20"/>
              <w:textAlignment w:val="baseline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Март-сентябрь</w:t>
            </w:r>
          </w:p>
        </w:tc>
        <w:tc>
          <w:tcPr>
            <w:tcW w:w="5244" w:type="dxa"/>
          </w:tcPr>
          <w:p w:rsidR="00154DE9" w:rsidRDefault="006441D2" w:rsidP="005218C6">
            <w:pPr>
              <w:ind w:left="20" w:right="20"/>
              <w:jc w:val="both"/>
              <w:textAlignment w:val="baseline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</w:t>
            </w:r>
            <w:r w:rsidR="00584037" w:rsidRPr="005218C6">
              <w:rPr>
                <w:sz w:val="26"/>
                <w:szCs w:val="26"/>
              </w:rPr>
              <w:t>рганы исполнительной власти</w:t>
            </w:r>
          </w:p>
          <w:p w:rsidR="00A3086E" w:rsidRPr="005218C6" w:rsidRDefault="00584037" w:rsidP="005218C6">
            <w:pPr>
              <w:ind w:left="20" w:right="20"/>
              <w:jc w:val="both"/>
              <w:textAlignment w:val="baseline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муниципальных   образований</w:t>
            </w:r>
            <w:r w:rsidR="00154DE9">
              <w:rPr>
                <w:sz w:val="26"/>
                <w:szCs w:val="26"/>
              </w:rPr>
              <w:t>,</w:t>
            </w:r>
          </w:p>
          <w:p w:rsidR="00584037" w:rsidRPr="005218C6" w:rsidRDefault="00154DE9" w:rsidP="005218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3086E" w:rsidRPr="005218C6">
              <w:rPr>
                <w:sz w:val="26"/>
                <w:szCs w:val="26"/>
              </w:rPr>
              <w:t>уководители хозяй</w:t>
            </w:r>
            <w:r w:rsidR="006441D2" w:rsidRPr="005218C6">
              <w:rPr>
                <w:sz w:val="26"/>
                <w:szCs w:val="26"/>
              </w:rPr>
              <w:t>ст</w:t>
            </w:r>
            <w:r w:rsidR="00A3086E" w:rsidRPr="005218C6">
              <w:rPr>
                <w:sz w:val="26"/>
                <w:szCs w:val="26"/>
              </w:rPr>
              <w:t>вующих</w:t>
            </w:r>
            <w:r w:rsidR="006441D2" w:rsidRPr="005218C6">
              <w:rPr>
                <w:sz w:val="26"/>
                <w:szCs w:val="26"/>
              </w:rPr>
              <w:t xml:space="preserve"> </w:t>
            </w:r>
            <w:r w:rsidR="00A3086E" w:rsidRPr="005218C6">
              <w:rPr>
                <w:sz w:val="26"/>
                <w:szCs w:val="26"/>
              </w:rPr>
              <w:t>субъектов</w:t>
            </w:r>
          </w:p>
        </w:tc>
      </w:tr>
      <w:tr w:rsidR="00584037" w:rsidRPr="005218C6" w:rsidTr="00634728">
        <w:trPr>
          <w:trHeight w:val="1561"/>
        </w:trPr>
        <w:tc>
          <w:tcPr>
            <w:tcW w:w="617" w:type="dxa"/>
          </w:tcPr>
          <w:p w:rsidR="00584037" w:rsidRPr="005218C6" w:rsidRDefault="00584037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1</w:t>
            </w:r>
            <w:r w:rsidR="00C934BF" w:rsidRPr="005218C6">
              <w:rPr>
                <w:sz w:val="26"/>
                <w:szCs w:val="26"/>
              </w:rPr>
              <w:t>9</w:t>
            </w:r>
            <w:r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584037" w:rsidRPr="005218C6" w:rsidRDefault="00584037" w:rsidP="005218C6">
            <w:pPr>
              <w:ind w:left="20" w:right="20"/>
              <w:jc w:val="both"/>
              <w:textAlignment w:val="baseline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надлежащее содержание санитарно-технического оборудования для сбора бытовых отходов (</w:t>
            </w:r>
            <w:proofErr w:type="spellStart"/>
            <w:r w:rsidRPr="005218C6">
              <w:rPr>
                <w:sz w:val="26"/>
                <w:szCs w:val="26"/>
              </w:rPr>
              <w:t>мусорокамер</w:t>
            </w:r>
            <w:proofErr w:type="spellEnd"/>
            <w:r w:rsidRPr="005218C6">
              <w:rPr>
                <w:sz w:val="26"/>
                <w:szCs w:val="26"/>
              </w:rPr>
              <w:t>, контейнеров), недопущение  их переполнения, своевременный вывоз бытовых отходов, ликвидацию самопроизвольных свалок мусора.</w:t>
            </w:r>
          </w:p>
        </w:tc>
        <w:tc>
          <w:tcPr>
            <w:tcW w:w="2127" w:type="dxa"/>
          </w:tcPr>
          <w:p w:rsidR="00584037" w:rsidRPr="005218C6" w:rsidRDefault="00584037" w:rsidP="005218C6">
            <w:pPr>
              <w:ind w:left="20" w:right="20"/>
              <w:textAlignment w:val="baseline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244" w:type="dxa"/>
          </w:tcPr>
          <w:p w:rsidR="00584037" w:rsidRPr="005218C6" w:rsidRDefault="00584037" w:rsidP="005218C6">
            <w:pPr>
              <w:ind w:left="20" w:right="20"/>
              <w:jc w:val="both"/>
              <w:textAlignment w:val="baseline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Главы   муниципальных   образований</w:t>
            </w:r>
            <w:r w:rsidR="00154DE9">
              <w:rPr>
                <w:sz w:val="26"/>
                <w:szCs w:val="26"/>
              </w:rPr>
              <w:t>,</w:t>
            </w:r>
          </w:p>
          <w:p w:rsidR="00584037" w:rsidRPr="005218C6" w:rsidRDefault="00154DE9" w:rsidP="005218C6">
            <w:pPr>
              <w:ind w:left="20" w:right="2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84037" w:rsidRPr="005218C6">
              <w:rPr>
                <w:sz w:val="26"/>
                <w:szCs w:val="26"/>
              </w:rPr>
              <w:t>лужбы  </w:t>
            </w:r>
            <w:hyperlink r:id="rId8" w:tooltip="Жилищно-коммунальные хозяйства" w:history="1">
              <w:r w:rsidR="00584037" w:rsidRPr="005218C6">
                <w:rPr>
                  <w:sz w:val="26"/>
                  <w:szCs w:val="26"/>
                </w:rPr>
                <w:t>ЖКХ</w:t>
              </w:r>
            </w:hyperlink>
          </w:p>
        </w:tc>
      </w:tr>
      <w:tr w:rsidR="00584037" w:rsidRPr="005218C6" w:rsidTr="002F2EC1">
        <w:trPr>
          <w:trHeight w:val="735"/>
        </w:trPr>
        <w:tc>
          <w:tcPr>
            <w:tcW w:w="617" w:type="dxa"/>
          </w:tcPr>
          <w:p w:rsidR="00584037" w:rsidRPr="005218C6" w:rsidRDefault="00C934BF" w:rsidP="0059082E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20</w:t>
            </w:r>
            <w:r w:rsidR="00584037"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584037" w:rsidRPr="005218C6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 готовность учреждений летнего отдыха и оздоровления детей к сезону</w:t>
            </w:r>
            <w:r w:rsidR="006441D2" w:rsidRPr="005218C6">
              <w:rPr>
                <w:sz w:val="26"/>
                <w:szCs w:val="26"/>
              </w:rPr>
              <w:t xml:space="preserve"> и принять</w:t>
            </w:r>
            <w:r w:rsidRPr="005218C6">
              <w:rPr>
                <w:sz w:val="26"/>
                <w:szCs w:val="26"/>
              </w:rPr>
              <w:t xml:space="preserve"> мер</w:t>
            </w:r>
            <w:r w:rsidR="006441D2" w:rsidRPr="005218C6">
              <w:rPr>
                <w:sz w:val="26"/>
                <w:szCs w:val="26"/>
              </w:rPr>
              <w:t>ы</w:t>
            </w:r>
            <w:r w:rsidRPr="005218C6">
              <w:rPr>
                <w:sz w:val="26"/>
                <w:szCs w:val="26"/>
              </w:rPr>
              <w:t xml:space="preserve"> </w:t>
            </w:r>
            <w:r w:rsidR="00A6023B" w:rsidRPr="005218C6">
              <w:rPr>
                <w:sz w:val="26"/>
                <w:szCs w:val="26"/>
              </w:rPr>
              <w:t xml:space="preserve">по </w:t>
            </w:r>
            <w:r w:rsidRPr="005218C6">
              <w:rPr>
                <w:sz w:val="26"/>
                <w:szCs w:val="26"/>
              </w:rPr>
              <w:t>профилактик</w:t>
            </w:r>
            <w:r w:rsidR="00A6023B" w:rsidRPr="005218C6">
              <w:rPr>
                <w:sz w:val="26"/>
                <w:szCs w:val="26"/>
              </w:rPr>
              <w:t>е</w:t>
            </w:r>
            <w:r w:rsidRPr="005218C6">
              <w:rPr>
                <w:sz w:val="26"/>
                <w:szCs w:val="26"/>
              </w:rPr>
              <w:t xml:space="preserve"> природно-очаговых инфекций:</w:t>
            </w:r>
          </w:p>
          <w:p w:rsidR="00584037" w:rsidRPr="005218C6" w:rsidRDefault="00634728" w:rsidP="005218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84037" w:rsidRPr="005218C6">
              <w:rPr>
                <w:sz w:val="26"/>
                <w:szCs w:val="26"/>
              </w:rPr>
              <w:t xml:space="preserve">проведение </w:t>
            </w:r>
            <w:proofErr w:type="spellStart"/>
            <w:r w:rsidR="00584037" w:rsidRPr="005218C6">
              <w:rPr>
                <w:sz w:val="26"/>
                <w:szCs w:val="26"/>
              </w:rPr>
              <w:t>дератизационных</w:t>
            </w:r>
            <w:proofErr w:type="spellEnd"/>
            <w:r w:rsidR="00584037" w:rsidRPr="005218C6">
              <w:rPr>
                <w:sz w:val="26"/>
                <w:szCs w:val="26"/>
              </w:rPr>
              <w:t xml:space="preserve"> мероприятий  в постройках и на прилегающей территории в радиусе 200 метров;</w:t>
            </w:r>
          </w:p>
          <w:p w:rsidR="00584037" w:rsidRPr="005218C6" w:rsidRDefault="00634728" w:rsidP="005218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84037" w:rsidRPr="005218C6">
              <w:rPr>
                <w:sz w:val="26"/>
                <w:szCs w:val="26"/>
              </w:rPr>
              <w:t xml:space="preserve">проведение </w:t>
            </w:r>
            <w:proofErr w:type="spellStart"/>
            <w:r w:rsidR="00584037" w:rsidRPr="005218C6">
              <w:rPr>
                <w:sz w:val="26"/>
                <w:szCs w:val="26"/>
              </w:rPr>
              <w:t>акарицидных</w:t>
            </w:r>
            <w:proofErr w:type="spellEnd"/>
            <w:r w:rsidR="00584037" w:rsidRPr="005218C6">
              <w:rPr>
                <w:sz w:val="26"/>
                <w:szCs w:val="26"/>
              </w:rPr>
              <w:t xml:space="preserve"> обработок территории оздоровительного учреждения и прилегающей территории в радиусе 50м;</w:t>
            </w:r>
          </w:p>
          <w:p w:rsidR="00584037" w:rsidRPr="005218C6" w:rsidRDefault="00634728" w:rsidP="005218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84037" w:rsidRPr="005218C6">
              <w:rPr>
                <w:sz w:val="26"/>
                <w:szCs w:val="26"/>
              </w:rPr>
              <w:t>защит</w:t>
            </w:r>
            <w:r w:rsidR="00A6023B" w:rsidRPr="005218C6">
              <w:rPr>
                <w:sz w:val="26"/>
                <w:szCs w:val="26"/>
              </w:rPr>
              <w:t>а</w:t>
            </w:r>
            <w:r w:rsidR="00584037" w:rsidRPr="005218C6">
              <w:rPr>
                <w:sz w:val="26"/>
                <w:szCs w:val="26"/>
              </w:rPr>
              <w:t xml:space="preserve"> хозяйственных построек и жилых помещений от проникновения грызунов;</w:t>
            </w:r>
          </w:p>
          <w:p w:rsidR="00584037" w:rsidRPr="005218C6" w:rsidRDefault="00634728" w:rsidP="005218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84037" w:rsidRPr="005218C6">
              <w:rPr>
                <w:sz w:val="26"/>
                <w:szCs w:val="26"/>
              </w:rPr>
              <w:t>приведение прилегающей к оздоровительному учреждению территории в радиусе 200 м в лесопарковое состояние (очистка от сухостоя, густого подлеска, валежника, сухой травы);</w:t>
            </w:r>
          </w:p>
          <w:p w:rsidR="00584037" w:rsidRPr="005218C6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lastRenderedPageBreak/>
              <w:t>-наличие достаточного количества репеллентов и инсектицидов.</w:t>
            </w:r>
          </w:p>
        </w:tc>
        <w:tc>
          <w:tcPr>
            <w:tcW w:w="2127" w:type="dxa"/>
          </w:tcPr>
          <w:p w:rsidR="00584037" w:rsidRDefault="00502099" w:rsidP="0052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</w:t>
            </w:r>
            <w:r w:rsidR="00584037" w:rsidRPr="005218C6">
              <w:rPr>
                <w:sz w:val="26"/>
                <w:szCs w:val="26"/>
              </w:rPr>
              <w:t>жегодно</w:t>
            </w:r>
          </w:p>
          <w:p w:rsidR="00502099" w:rsidRPr="005218C6" w:rsidRDefault="00502099" w:rsidP="0052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5244" w:type="dxa"/>
          </w:tcPr>
          <w:p w:rsidR="00154DE9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образования </w:t>
            </w:r>
          </w:p>
          <w:p w:rsidR="00584037" w:rsidRPr="005218C6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области,</w:t>
            </w:r>
          </w:p>
          <w:p w:rsidR="00154DE9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Департамент по спорту и молодежной</w:t>
            </w:r>
          </w:p>
          <w:p w:rsidR="00584037" w:rsidRPr="005218C6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политике Тюменской области,</w:t>
            </w:r>
          </w:p>
          <w:p w:rsidR="00154DE9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Департамент социального развития</w:t>
            </w:r>
          </w:p>
          <w:p w:rsidR="00A6023B" w:rsidRPr="005218C6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</w:t>
            </w:r>
            <w:r w:rsidR="00154DE9">
              <w:rPr>
                <w:sz w:val="26"/>
                <w:szCs w:val="26"/>
              </w:rPr>
              <w:t>,</w:t>
            </w:r>
          </w:p>
          <w:p w:rsidR="00154DE9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Руководители </w:t>
            </w:r>
            <w:proofErr w:type="gramStart"/>
            <w:r w:rsidRPr="005218C6">
              <w:rPr>
                <w:sz w:val="26"/>
                <w:szCs w:val="26"/>
              </w:rPr>
              <w:t>летних</w:t>
            </w:r>
            <w:proofErr w:type="gramEnd"/>
            <w:r w:rsidRPr="005218C6">
              <w:rPr>
                <w:sz w:val="26"/>
                <w:szCs w:val="26"/>
              </w:rPr>
              <w:t xml:space="preserve"> оздоровительных</w:t>
            </w:r>
          </w:p>
          <w:p w:rsidR="00584037" w:rsidRPr="005218C6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учреждений </w:t>
            </w:r>
          </w:p>
        </w:tc>
      </w:tr>
      <w:tr w:rsidR="00584037" w:rsidRPr="005218C6" w:rsidTr="00634728">
        <w:trPr>
          <w:trHeight w:val="1366"/>
        </w:trPr>
        <w:tc>
          <w:tcPr>
            <w:tcW w:w="617" w:type="dxa"/>
          </w:tcPr>
          <w:p w:rsidR="00584037" w:rsidRPr="005218C6" w:rsidRDefault="00C934BF" w:rsidP="003414D3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lastRenderedPageBreak/>
              <w:t>21</w:t>
            </w:r>
            <w:r w:rsidR="00584037"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584037" w:rsidRPr="005218C6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надлежащими условиями проживания, водоснабжения, питания, спецодеждой и средствами индивидуальной защиты сотрудников, работающих  в полевых условиях.</w:t>
            </w:r>
          </w:p>
        </w:tc>
        <w:tc>
          <w:tcPr>
            <w:tcW w:w="2127" w:type="dxa"/>
          </w:tcPr>
          <w:p w:rsidR="00502099" w:rsidRDefault="00502099" w:rsidP="0050209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</w:t>
            </w:r>
            <w:r w:rsidR="00584037" w:rsidRPr="005218C6">
              <w:rPr>
                <w:sz w:val="26"/>
                <w:szCs w:val="26"/>
              </w:rPr>
              <w:t>есенне</w:t>
            </w:r>
            <w:proofErr w:type="spellEnd"/>
            <w:r w:rsidR="00584037" w:rsidRPr="005218C6">
              <w:rPr>
                <w:sz w:val="26"/>
                <w:szCs w:val="26"/>
              </w:rPr>
              <w:t xml:space="preserve">–летний </w:t>
            </w:r>
          </w:p>
          <w:p w:rsidR="00584037" w:rsidRPr="005218C6" w:rsidRDefault="00584037" w:rsidP="00502099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период</w:t>
            </w:r>
          </w:p>
        </w:tc>
        <w:tc>
          <w:tcPr>
            <w:tcW w:w="5244" w:type="dxa"/>
          </w:tcPr>
          <w:p w:rsidR="00154DE9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Руководители хозяйствующих субъектов</w:t>
            </w:r>
          </w:p>
          <w:p w:rsidR="00584037" w:rsidRPr="005218C6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независимо от форм собственности</w:t>
            </w:r>
          </w:p>
        </w:tc>
      </w:tr>
      <w:tr w:rsidR="00584037" w:rsidRPr="005218C6" w:rsidTr="00634728">
        <w:trPr>
          <w:trHeight w:val="1413"/>
        </w:trPr>
        <w:tc>
          <w:tcPr>
            <w:tcW w:w="617" w:type="dxa"/>
          </w:tcPr>
          <w:p w:rsidR="00584037" w:rsidRPr="005218C6" w:rsidRDefault="00C934BF" w:rsidP="003414D3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22</w:t>
            </w:r>
            <w:r w:rsidR="00584037"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584037" w:rsidRPr="005218C6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про</w:t>
            </w:r>
            <w:r w:rsidR="00584037" w:rsidRPr="005218C6">
              <w:rPr>
                <w:sz w:val="26"/>
                <w:szCs w:val="26"/>
              </w:rPr>
              <w:t>в</w:t>
            </w:r>
            <w:r w:rsidRPr="005218C6">
              <w:rPr>
                <w:sz w:val="26"/>
                <w:szCs w:val="26"/>
              </w:rPr>
              <w:t>едение</w:t>
            </w:r>
            <w:r w:rsidR="00584037" w:rsidRPr="005218C6">
              <w:rPr>
                <w:sz w:val="26"/>
                <w:szCs w:val="26"/>
              </w:rPr>
              <w:t xml:space="preserve"> </w:t>
            </w:r>
            <w:proofErr w:type="spellStart"/>
            <w:r w:rsidR="00584037" w:rsidRPr="005218C6">
              <w:rPr>
                <w:sz w:val="26"/>
                <w:szCs w:val="26"/>
              </w:rPr>
              <w:t>дератизационны</w:t>
            </w:r>
            <w:r w:rsidRPr="005218C6">
              <w:rPr>
                <w:sz w:val="26"/>
                <w:szCs w:val="26"/>
              </w:rPr>
              <w:t>х</w:t>
            </w:r>
            <w:proofErr w:type="spellEnd"/>
            <w:r w:rsidR="00584037" w:rsidRPr="005218C6">
              <w:rPr>
                <w:sz w:val="26"/>
                <w:szCs w:val="26"/>
              </w:rPr>
              <w:t>, дезинсекционны</w:t>
            </w:r>
            <w:r w:rsidRPr="005218C6">
              <w:rPr>
                <w:sz w:val="26"/>
                <w:szCs w:val="26"/>
              </w:rPr>
              <w:t>х</w:t>
            </w:r>
            <w:r w:rsidR="00584037" w:rsidRPr="005218C6">
              <w:rPr>
                <w:sz w:val="26"/>
                <w:szCs w:val="26"/>
              </w:rPr>
              <w:t xml:space="preserve"> и други</w:t>
            </w:r>
            <w:r w:rsidRPr="005218C6">
              <w:rPr>
                <w:sz w:val="26"/>
                <w:szCs w:val="26"/>
              </w:rPr>
              <w:t>х</w:t>
            </w:r>
            <w:r w:rsidR="00584037" w:rsidRPr="005218C6">
              <w:rPr>
                <w:sz w:val="26"/>
                <w:szCs w:val="26"/>
              </w:rPr>
              <w:t xml:space="preserve"> мероприяти</w:t>
            </w:r>
            <w:r w:rsidRPr="005218C6">
              <w:rPr>
                <w:sz w:val="26"/>
                <w:szCs w:val="26"/>
              </w:rPr>
              <w:t>й</w:t>
            </w:r>
            <w:r w:rsidR="00584037" w:rsidRPr="005218C6">
              <w:rPr>
                <w:sz w:val="26"/>
                <w:szCs w:val="26"/>
              </w:rPr>
              <w:t xml:space="preserve"> на объектах, направленны</w:t>
            </w:r>
            <w:r w:rsidRPr="005218C6">
              <w:rPr>
                <w:sz w:val="26"/>
                <w:szCs w:val="26"/>
              </w:rPr>
              <w:t>х</w:t>
            </w:r>
            <w:r w:rsidR="00584037" w:rsidRPr="005218C6">
              <w:rPr>
                <w:sz w:val="26"/>
                <w:szCs w:val="26"/>
              </w:rPr>
              <w:t xml:space="preserve"> на борьбу с грызунами и насекомыми в соответствии с действующим законодательством.</w:t>
            </w:r>
          </w:p>
        </w:tc>
        <w:tc>
          <w:tcPr>
            <w:tcW w:w="2127" w:type="dxa"/>
          </w:tcPr>
          <w:p w:rsidR="00502099" w:rsidRDefault="00A6023B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Ежегодно</w:t>
            </w:r>
          </w:p>
          <w:p w:rsidR="00502099" w:rsidRDefault="00A6023B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соответствии</w:t>
            </w:r>
          </w:p>
          <w:p w:rsidR="00584037" w:rsidRPr="005218C6" w:rsidRDefault="00A6023B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с </w:t>
            </w:r>
            <w:proofErr w:type="gramStart"/>
            <w:r w:rsidRPr="005218C6">
              <w:rPr>
                <w:sz w:val="26"/>
                <w:szCs w:val="26"/>
              </w:rPr>
              <w:t>законодатель</w:t>
            </w:r>
            <w:r w:rsidR="00502099">
              <w:rPr>
                <w:sz w:val="26"/>
                <w:szCs w:val="26"/>
              </w:rPr>
              <w:t>-</w:t>
            </w:r>
            <w:proofErr w:type="spellStart"/>
            <w:r w:rsidRPr="005218C6">
              <w:rPr>
                <w:sz w:val="26"/>
                <w:szCs w:val="26"/>
              </w:rPr>
              <w:t>ством</w:t>
            </w:r>
            <w:proofErr w:type="spellEnd"/>
            <w:proofErr w:type="gramEnd"/>
          </w:p>
        </w:tc>
        <w:tc>
          <w:tcPr>
            <w:tcW w:w="5244" w:type="dxa"/>
          </w:tcPr>
          <w:p w:rsidR="00154DE9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Руководители хозяйствующих субъектов</w:t>
            </w:r>
          </w:p>
          <w:p w:rsidR="00584037" w:rsidRPr="005218C6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независимо от форм собственности</w:t>
            </w:r>
          </w:p>
        </w:tc>
      </w:tr>
      <w:tr w:rsidR="00584037" w:rsidRPr="005218C6" w:rsidTr="00634728">
        <w:trPr>
          <w:trHeight w:val="980"/>
        </w:trPr>
        <w:tc>
          <w:tcPr>
            <w:tcW w:w="617" w:type="dxa"/>
          </w:tcPr>
          <w:p w:rsidR="00584037" w:rsidRPr="005218C6" w:rsidRDefault="00C934BF" w:rsidP="003414D3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23</w:t>
            </w:r>
            <w:r w:rsidR="00584037"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584037" w:rsidRPr="005218C6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Организовать проведение</w:t>
            </w:r>
            <w:r w:rsidR="00584037" w:rsidRPr="005218C6">
              <w:rPr>
                <w:sz w:val="26"/>
                <w:szCs w:val="26"/>
              </w:rPr>
              <w:t xml:space="preserve"> </w:t>
            </w:r>
            <w:proofErr w:type="spellStart"/>
            <w:r w:rsidR="00584037" w:rsidRPr="005218C6">
              <w:rPr>
                <w:sz w:val="26"/>
                <w:szCs w:val="26"/>
              </w:rPr>
              <w:t>ларвицидны</w:t>
            </w:r>
            <w:r w:rsidRPr="005218C6">
              <w:rPr>
                <w:sz w:val="26"/>
                <w:szCs w:val="26"/>
              </w:rPr>
              <w:t>х</w:t>
            </w:r>
            <w:proofErr w:type="spellEnd"/>
            <w:r w:rsidR="00584037" w:rsidRPr="005218C6">
              <w:rPr>
                <w:sz w:val="26"/>
                <w:szCs w:val="26"/>
              </w:rPr>
              <w:t xml:space="preserve"> обработ</w:t>
            </w:r>
            <w:r w:rsidRPr="005218C6">
              <w:rPr>
                <w:sz w:val="26"/>
                <w:szCs w:val="26"/>
              </w:rPr>
              <w:t>ок</w:t>
            </w:r>
            <w:r w:rsidR="00584037" w:rsidRPr="005218C6">
              <w:rPr>
                <w:sz w:val="26"/>
                <w:szCs w:val="26"/>
              </w:rPr>
              <w:t xml:space="preserve"> водоемов с зачисткой мест </w:t>
            </w:r>
            <w:proofErr w:type="spellStart"/>
            <w:r w:rsidR="00584037" w:rsidRPr="005218C6">
              <w:rPr>
                <w:sz w:val="26"/>
                <w:szCs w:val="26"/>
              </w:rPr>
              <w:t>выплода</w:t>
            </w:r>
            <w:proofErr w:type="spellEnd"/>
            <w:r w:rsidR="00584037" w:rsidRPr="005218C6">
              <w:rPr>
                <w:sz w:val="26"/>
                <w:szCs w:val="26"/>
              </w:rPr>
              <w:t xml:space="preserve"> комаров  в населенных пунктах, местах массового отдыха населения.</w:t>
            </w:r>
          </w:p>
        </w:tc>
        <w:tc>
          <w:tcPr>
            <w:tcW w:w="2127" w:type="dxa"/>
          </w:tcPr>
          <w:p w:rsidR="00502099" w:rsidRDefault="00A6023B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Весенне-летний </w:t>
            </w:r>
          </w:p>
          <w:p w:rsidR="00584037" w:rsidRPr="005218C6" w:rsidRDefault="00A6023B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период</w:t>
            </w:r>
          </w:p>
        </w:tc>
        <w:tc>
          <w:tcPr>
            <w:tcW w:w="5244" w:type="dxa"/>
          </w:tcPr>
          <w:p w:rsidR="00584037" w:rsidRPr="005218C6" w:rsidRDefault="00584037" w:rsidP="005218C6">
            <w:pPr>
              <w:ind w:left="20" w:right="20"/>
              <w:jc w:val="both"/>
              <w:textAlignment w:val="baseline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Главы муниципальных   образований</w:t>
            </w:r>
          </w:p>
          <w:p w:rsidR="00584037" w:rsidRPr="005218C6" w:rsidRDefault="00584037" w:rsidP="005218C6">
            <w:pPr>
              <w:jc w:val="both"/>
              <w:rPr>
                <w:sz w:val="26"/>
                <w:szCs w:val="26"/>
              </w:rPr>
            </w:pPr>
          </w:p>
        </w:tc>
      </w:tr>
      <w:tr w:rsidR="00584037" w:rsidRPr="005218C6" w:rsidTr="00634728">
        <w:trPr>
          <w:trHeight w:val="1419"/>
        </w:trPr>
        <w:tc>
          <w:tcPr>
            <w:tcW w:w="617" w:type="dxa"/>
          </w:tcPr>
          <w:p w:rsidR="00584037" w:rsidRPr="005218C6" w:rsidRDefault="00584037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2</w:t>
            </w:r>
            <w:r w:rsidR="00C934BF" w:rsidRPr="005218C6">
              <w:rPr>
                <w:sz w:val="26"/>
                <w:szCs w:val="26"/>
              </w:rPr>
              <w:t>4</w:t>
            </w:r>
            <w:r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584037" w:rsidRPr="005218C6" w:rsidRDefault="00584037" w:rsidP="00634728">
            <w:pPr>
              <w:jc w:val="both"/>
              <w:rPr>
                <w:b/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Осуществлять  экспертизу  качества  и оценку эффективности проведённых истребительных </w:t>
            </w:r>
            <w:proofErr w:type="spellStart"/>
            <w:r w:rsidRPr="005218C6">
              <w:rPr>
                <w:sz w:val="26"/>
                <w:szCs w:val="26"/>
              </w:rPr>
              <w:t>дератизационных</w:t>
            </w:r>
            <w:proofErr w:type="spellEnd"/>
            <w:r w:rsidRPr="005218C6">
              <w:rPr>
                <w:sz w:val="26"/>
                <w:szCs w:val="26"/>
              </w:rPr>
              <w:t xml:space="preserve"> работ предпр</w:t>
            </w:r>
            <w:r w:rsidR="00634728">
              <w:rPr>
                <w:sz w:val="26"/>
                <w:szCs w:val="26"/>
              </w:rPr>
              <w:t>иятиями дезинфекционного профиля</w:t>
            </w:r>
            <w:r w:rsidRPr="005218C6">
              <w:rPr>
                <w:sz w:val="26"/>
                <w:szCs w:val="26"/>
              </w:rPr>
              <w:t xml:space="preserve">  в</w:t>
            </w:r>
            <w:r w:rsidR="00634728">
              <w:rPr>
                <w:sz w:val="26"/>
                <w:szCs w:val="26"/>
              </w:rPr>
              <w:t xml:space="preserve"> соответствии с действующими  но</w:t>
            </w:r>
            <w:r w:rsidRPr="005218C6">
              <w:rPr>
                <w:sz w:val="26"/>
                <w:szCs w:val="26"/>
              </w:rPr>
              <w:t>рмативными документами.</w:t>
            </w:r>
          </w:p>
        </w:tc>
        <w:tc>
          <w:tcPr>
            <w:tcW w:w="2127" w:type="dxa"/>
          </w:tcPr>
          <w:p w:rsidR="00584037" w:rsidRPr="005218C6" w:rsidRDefault="00502099" w:rsidP="0052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584037" w:rsidRPr="005218C6">
              <w:rPr>
                <w:sz w:val="26"/>
                <w:szCs w:val="26"/>
              </w:rPr>
              <w:t>жегодно</w:t>
            </w:r>
          </w:p>
        </w:tc>
        <w:tc>
          <w:tcPr>
            <w:tcW w:w="5244" w:type="dxa"/>
          </w:tcPr>
          <w:p w:rsidR="00154DE9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ФБУЗ «Центр гигиены и эпидемиологии</w:t>
            </w:r>
          </w:p>
          <w:p w:rsidR="00584037" w:rsidRPr="005218C6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Тюменской области»</w:t>
            </w:r>
            <w:r w:rsidR="00154DE9">
              <w:rPr>
                <w:sz w:val="26"/>
                <w:szCs w:val="26"/>
              </w:rPr>
              <w:t>,</w:t>
            </w:r>
          </w:p>
          <w:p w:rsidR="00154DE9" w:rsidRDefault="00154DE9" w:rsidP="005218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584037" w:rsidRPr="005218C6">
              <w:rPr>
                <w:sz w:val="26"/>
                <w:szCs w:val="26"/>
              </w:rPr>
              <w:t>редприятия и учреждения</w:t>
            </w:r>
          </w:p>
          <w:p w:rsidR="00584037" w:rsidRPr="005218C6" w:rsidRDefault="00584037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дезинфекционного профиля</w:t>
            </w:r>
          </w:p>
        </w:tc>
      </w:tr>
      <w:tr w:rsidR="00584037" w:rsidRPr="005218C6" w:rsidTr="005218C6">
        <w:trPr>
          <w:trHeight w:val="471"/>
        </w:trPr>
        <w:tc>
          <w:tcPr>
            <w:tcW w:w="617" w:type="dxa"/>
            <w:vAlign w:val="center"/>
          </w:tcPr>
          <w:p w:rsidR="00584037" w:rsidRPr="005218C6" w:rsidRDefault="00584037" w:rsidP="005218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2" w:type="dxa"/>
            <w:gridSpan w:val="3"/>
            <w:vAlign w:val="center"/>
          </w:tcPr>
          <w:p w:rsidR="00584037" w:rsidRPr="005218C6" w:rsidRDefault="005218C6" w:rsidP="005218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</w:t>
            </w:r>
            <w:r w:rsidR="00584037" w:rsidRPr="005218C6">
              <w:rPr>
                <w:b/>
                <w:sz w:val="26"/>
                <w:szCs w:val="26"/>
              </w:rPr>
              <w:t>ечебно-профилактические мероприятия</w:t>
            </w:r>
          </w:p>
        </w:tc>
      </w:tr>
      <w:tr w:rsidR="00584037" w:rsidRPr="005218C6" w:rsidTr="00634728">
        <w:trPr>
          <w:trHeight w:val="1064"/>
        </w:trPr>
        <w:tc>
          <w:tcPr>
            <w:tcW w:w="617" w:type="dxa"/>
          </w:tcPr>
          <w:p w:rsidR="00584037" w:rsidRPr="005218C6" w:rsidRDefault="00584037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2</w:t>
            </w:r>
            <w:r w:rsidR="00C934BF" w:rsidRPr="005218C6">
              <w:rPr>
                <w:sz w:val="26"/>
                <w:szCs w:val="26"/>
              </w:rPr>
              <w:t>5</w:t>
            </w:r>
            <w:r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584037" w:rsidRPr="005218C6" w:rsidRDefault="00543AE1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ежегодное планирование и приобретение вакцины против туляремии в количестве не менее 100 тысяч доз.</w:t>
            </w:r>
          </w:p>
        </w:tc>
        <w:tc>
          <w:tcPr>
            <w:tcW w:w="2127" w:type="dxa"/>
          </w:tcPr>
          <w:p w:rsidR="00584037" w:rsidRPr="005218C6" w:rsidRDefault="00543AE1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244" w:type="dxa"/>
          </w:tcPr>
          <w:p w:rsidR="00154DE9" w:rsidRDefault="00543AE1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584037" w:rsidRPr="005218C6" w:rsidRDefault="00543AE1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</w:t>
            </w:r>
          </w:p>
        </w:tc>
      </w:tr>
      <w:tr w:rsidR="00543AE1" w:rsidRPr="005218C6" w:rsidTr="002F2EC1">
        <w:trPr>
          <w:trHeight w:val="735"/>
        </w:trPr>
        <w:tc>
          <w:tcPr>
            <w:tcW w:w="617" w:type="dxa"/>
          </w:tcPr>
          <w:p w:rsidR="00543AE1" w:rsidRPr="005218C6" w:rsidRDefault="00C934BF" w:rsidP="003414D3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26</w:t>
            </w:r>
            <w:r w:rsid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543AE1" w:rsidRPr="005218C6" w:rsidRDefault="00543AE1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ежегодное увеличение доз приобретаемой вакцины против клещевого энцефалита</w:t>
            </w:r>
            <w:r w:rsidR="002021C8" w:rsidRPr="005218C6">
              <w:rPr>
                <w:sz w:val="26"/>
                <w:szCs w:val="26"/>
              </w:rPr>
              <w:t xml:space="preserve"> для обеспечения</w:t>
            </w:r>
            <w:r w:rsidRPr="005218C6">
              <w:rPr>
                <w:sz w:val="26"/>
                <w:szCs w:val="26"/>
              </w:rPr>
              <w:t xml:space="preserve"> </w:t>
            </w:r>
            <w:r w:rsidR="00836266" w:rsidRPr="005218C6">
              <w:rPr>
                <w:sz w:val="26"/>
                <w:szCs w:val="26"/>
              </w:rPr>
              <w:t xml:space="preserve"> охвата иммунизацией не менее 95% детского населения  и не менее</w:t>
            </w:r>
            <w:r w:rsidR="00500F0B" w:rsidRPr="005218C6">
              <w:rPr>
                <w:sz w:val="26"/>
                <w:szCs w:val="26"/>
              </w:rPr>
              <w:t xml:space="preserve"> 95% взрослого населения из групп профессионально риска.</w:t>
            </w:r>
          </w:p>
        </w:tc>
        <w:tc>
          <w:tcPr>
            <w:tcW w:w="2127" w:type="dxa"/>
          </w:tcPr>
          <w:p w:rsidR="00543AE1" w:rsidRPr="005218C6" w:rsidRDefault="00502099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5244" w:type="dxa"/>
          </w:tcPr>
          <w:p w:rsidR="00154DE9" w:rsidRDefault="00500F0B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543AE1" w:rsidRPr="005218C6" w:rsidRDefault="00500F0B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</w:t>
            </w:r>
          </w:p>
        </w:tc>
      </w:tr>
      <w:tr w:rsidR="00A6023B" w:rsidRPr="005218C6" w:rsidTr="002F2EC1">
        <w:trPr>
          <w:trHeight w:val="735"/>
        </w:trPr>
        <w:tc>
          <w:tcPr>
            <w:tcW w:w="617" w:type="dxa"/>
          </w:tcPr>
          <w:p w:rsidR="00A6023B" w:rsidRPr="005218C6" w:rsidRDefault="00C934BF" w:rsidP="003414D3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27</w:t>
            </w:r>
            <w:r w:rsid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A6023B" w:rsidRPr="005218C6" w:rsidRDefault="00A6023B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 организацию  и проведение  профилактических прививок против клещевого энцефалита, туляремии населению Тюменской области в соответствии с действующим законодательством</w:t>
            </w:r>
            <w:r w:rsidR="00634728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502099" w:rsidRDefault="00502099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A6023B" w:rsidRPr="005218C6">
              <w:rPr>
                <w:sz w:val="26"/>
                <w:szCs w:val="26"/>
              </w:rPr>
              <w:t>жегодно</w:t>
            </w:r>
          </w:p>
          <w:p w:rsidR="00502099" w:rsidRDefault="00A6023B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соответствии</w:t>
            </w:r>
          </w:p>
          <w:p w:rsidR="00A6023B" w:rsidRPr="005218C6" w:rsidRDefault="00A6023B" w:rsidP="005218C6">
            <w:pPr>
              <w:pStyle w:val="a6"/>
              <w:tabs>
                <w:tab w:val="left" w:pos="1560"/>
                <w:tab w:val="left" w:pos="9214"/>
              </w:tabs>
              <w:ind w:left="0"/>
              <w:jc w:val="left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с планом</w:t>
            </w:r>
          </w:p>
        </w:tc>
        <w:tc>
          <w:tcPr>
            <w:tcW w:w="5244" w:type="dxa"/>
          </w:tcPr>
          <w:p w:rsidR="00154DE9" w:rsidRDefault="00A6023B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A6023B" w:rsidRPr="005218C6" w:rsidRDefault="00A6023B" w:rsidP="005218C6">
            <w:pPr>
              <w:pStyle w:val="a6"/>
              <w:tabs>
                <w:tab w:val="left" w:pos="1560"/>
                <w:tab w:val="left" w:pos="9214"/>
              </w:tabs>
              <w:ind w:left="0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</w:t>
            </w:r>
          </w:p>
        </w:tc>
      </w:tr>
      <w:tr w:rsidR="00A6023B" w:rsidRPr="005218C6" w:rsidTr="00634728">
        <w:trPr>
          <w:trHeight w:val="1554"/>
        </w:trPr>
        <w:tc>
          <w:tcPr>
            <w:tcW w:w="617" w:type="dxa"/>
          </w:tcPr>
          <w:p w:rsidR="00A6023B" w:rsidRPr="005218C6" w:rsidRDefault="00A6023B" w:rsidP="00C934BF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lastRenderedPageBreak/>
              <w:t>2</w:t>
            </w:r>
            <w:r w:rsidR="00C934BF" w:rsidRPr="005218C6">
              <w:rPr>
                <w:sz w:val="26"/>
                <w:szCs w:val="26"/>
              </w:rPr>
              <w:t>8</w:t>
            </w:r>
            <w:r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A6023B" w:rsidRPr="005218C6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Определять потребность</w:t>
            </w:r>
            <w:r w:rsidR="00500F0B" w:rsidRPr="005218C6">
              <w:rPr>
                <w:sz w:val="26"/>
                <w:szCs w:val="26"/>
              </w:rPr>
              <w:t xml:space="preserve"> и обеспечить наличие противоклещевого иммуноглобулина в медицинских организациях для проведения экстренной специфической профилактики клещевого энцефалита не привитым лицам и  с неизвестным прививочным анамнезом.</w:t>
            </w:r>
          </w:p>
        </w:tc>
        <w:tc>
          <w:tcPr>
            <w:tcW w:w="2127" w:type="dxa"/>
          </w:tcPr>
          <w:p w:rsidR="00A6023B" w:rsidRPr="005218C6" w:rsidRDefault="00154DE9" w:rsidP="0052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500F0B" w:rsidRPr="005218C6">
              <w:rPr>
                <w:sz w:val="26"/>
                <w:szCs w:val="26"/>
              </w:rPr>
              <w:t>арт-сентябрь</w:t>
            </w:r>
          </w:p>
        </w:tc>
        <w:tc>
          <w:tcPr>
            <w:tcW w:w="5244" w:type="dxa"/>
          </w:tcPr>
          <w:p w:rsidR="00154DE9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A6023B" w:rsidRPr="005218C6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</w:t>
            </w:r>
          </w:p>
        </w:tc>
      </w:tr>
      <w:tr w:rsidR="00500F0B" w:rsidRPr="005218C6" w:rsidTr="00634728">
        <w:trPr>
          <w:trHeight w:val="1265"/>
        </w:trPr>
        <w:tc>
          <w:tcPr>
            <w:tcW w:w="617" w:type="dxa"/>
          </w:tcPr>
          <w:p w:rsidR="00500F0B" w:rsidRPr="005218C6" w:rsidRDefault="00C934BF" w:rsidP="003414D3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29</w:t>
            </w:r>
            <w:r w:rsid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500F0B" w:rsidRPr="005218C6" w:rsidRDefault="00500F0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Обеспечить соблюдение условий транспортировки, хранения</w:t>
            </w:r>
            <w:r w:rsidR="0002673A" w:rsidRPr="005218C6">
              <w:rPr>
                <w:sz w:val="26"/>
                <w:szCs w:val="26"/>
              </w:rPr>
              <w:t>, использования</w:t>
            </w:r>
            <w:r w:rsidRPr="005218C6">
              <w:rPr>
                <w:sz w:val="26"/>
                <w:szCs w:val="26"/>
              </w:rPr>
              <w:t xml:space="preserve"> </w:t>
            </w:r>
            <w:proofErr w:type="gramStart"/>
            <w:r w:rsidRPr="005218C6">
              <w:rPr>
                <w:sz w:val="26"/>
                <w:szCs w:val="26"/>
              </w:rPr>
              <w:t>медицинских иммунобиологических препаратов,  применяемых для профилактики ПОИ</w:t>
            </w:r>
            <w:proofErr w:type="gramEnd"/>
            <w:r w:rsidRPr="005218C6">
              <w:rPr>
                <w:sz w:val="26"/>
                <w:szCs w:val="26"/>
              </w:rPr>
              <w:t>, в соответствии с требованиями санитарного законодательства.</w:t>
            </w:r>
          </w:p>
        </w:tc>
        <w:tc>
          <w:tcPr>
            <w:tcW w:w="2127" w:type="dxa"/>
          </w:tcPr>
          <w:p w:rsidR="00500F0B" w:rsidRPr="005218C6" w:rsidRDefault="00154DE9" w:rsidP="0052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95F8D" w:rsidRPr="005218C6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5244" w:type="dxa"/>
          </w:tcPr>
          <w:p w:rsidR="00154DE9" w:rsidRDefault="00995F8D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500F0B" w:rsidRPr="005218C6" w:rsidRDefault="00995F8D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</w:t>
            </w:r>
          </w:p>
        </w:tc>
      </w:tr>
      <w:tr w:rsidR="00A6023B" w:rsidRPr="005218C6" w:rsidTr="00634728">
        <w:trPr>
          <w:trHeight w:val="1267"/>
        </w:trPr>
        <w:tc>
          <w:tcPr>
            <w:tcW w:w="617" w:type="dxa"/>
          </w:tcPr>
          <w:p w:rsidR="00A6023B" w:rsidRPr="005218C6" w:rsidRDefault="00C934BF" w:rsidP="003414D3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30</w:t>
            </w:r>
            <w:r w:rsidR="00A6023B"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A6023B" w:rsidRPr="005218C6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Организовать работу кабинетов экстренной профилактики клещевого вирусного энцефалита, клещевого </w:t>
            </w:r>
            <w:proofErr w:type="spellStart"/>
            <w:r w:rsidRPr="005218C6">
              <w:rPr>
                <w:sz w:val="26"/>
                <w:szCs w:val="26"/>
              </w:rPr>
              <w:t>боррелиоза</w:t>
            </w:r>
            <w:proofErr w:type="spellEnd"/>
            <w:r w:rsidRPr="005218C6">
              <w:rPr>
                <w:sz w:val="26"/>
                <w:szCs w:val="26"/>
              </w:rPr>
              <w:t xml:space="preserve"> и оказания медицинской помощи лицам, пострадавшим от присасывания клещей.</w:t>
            </w:r>
          </w:p>
        </w:tc>
        <w:tc>
          <w:tcPr>
            <w:tcW w:w="2127" w:type="dxa"/>
          </w:tcPr>
          <w:p w:rsidR="00154DE9" w:rsidRDefault="00154DE9" w:rsidP="0052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A6023B" w:rsidRPr="005218C6">
              <w:rPr>
                <w:sz w:val="26"/>
                <w:szCs w:val="26"/>
              </w:rPr>
              <w:t xml:space="preserve"> период </w:t>
            </w:r>
          </w:p>
          <w:p w:rsidR="00A6023B" w:rsidRPr="005218C6" w:rsidRDefault="00A6023B" w:rsidP="005218C6">
            <w:pPr>
              <w:rPr>
                <w:sz w:val="26"/>
                <w:szCs w:val="26"/>
              </w:rPr>
            </w:pPr>
            <w:proofErr w:type="spellStart"/>
            <w:r w:rsidRPr="005218C6">
              <w:rPr>
                <w:sz w:val="26"/>
                <w:szCs w:val="26"/>
              </w:rPr>
              <w:t>эпид</w:t>
            </w:r>
            <w:proofErr w:type="spellEnd"/>
            <w:r w:rsidRPr="005218C6">
              <w:rPr>
                <w:sz w:val="26"/>
                <w:szCs w:val="26"/>
              </w:rPr>
              <w:t xml:space="preserve">. сезона </w:t>
            </w:r>
          </w:p>
          <w:p w:rsidR="00A6023B" w:rsidRPr="005218C6" w:rsidRDefault="00A6023B" w:rsidP="005218C6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154DE9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 Департамент здравоохранения</w:t>
            </w:r>
          </w:p>
          <w:p w:rsidR="00A6023B" w:rsidRPr="005218C6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 Тюменской области</w:t>
            </w:r>
          </w:p>
        </w:tc>
      </w:tr>
      <w:tr w:rsidR="00A6023B" w:rsidRPr="005218C6" w:rsidTr="00634728">
        <w:trPr>
          <w:trHeight w:val="1258"/>
        </w:trPr>
        <w:tc>
          <w:tcPr>
            <w:tcW w:w="617" w:type="dxa"/>
          </w:tcPr>
          <w:p w:rsidR="00A6023B" w:rsidRPr="005218C6" w:rsidRDefault="005218C6" w:rsidP="009D40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A6023B" w:rsidRPr="005218C6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141" w:type="dxa"/>
          </w:tcPr>
          <w:p w:rsidR="00A6023B" w:rsidRPr="005218C6" w:rsidRDefault="00A6023B" w:rsidP="005218C6">
            <w:pPr>
              <w:jc w:val="both"/>
              <w:rPr>
                <w:color w:val="000000"/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>Обеспечить госпитализацию, лабораторное обследование, лечение подозрительных (больных) на клещевые инфекции,</w:t>
            </w:r>
            <w:r w:rsidR="00995F8D" w:rsidRPr="005218C6">
              <w:rPr>
                <w:color w:val="000000"/>
                <w:sz w:val="26"/>
                <w:szCs w:val="26"/>
              </w:rPr>
              <w:t xml:space="preserve"> в том числе риккетсиозы,</w:t>
            </w:r>
            <w:r w:rsidRPr="005218C6">
              <w:rPr>
                <w:color w:val="000000"/>
                <w:sz w:val="26"/>
                <w:szCs w:val="26"/>
              </w:rPr>
              <w:t xml:space="preserve"> туляремию и другие трансмиссивные инфекции</w:t>
            </w:r>
            <w:r w:rsidR="0063472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A6023B" w:rsidRPr="005218C6" w:rsidRDefault="00154DE9" w:rsidP="005218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</w:t>
            </w:r>
            <w:r w:rsidR="00A6023B" w:rsidRPr="005218C6">
              <w:rPr>
                <w:color w:val="000000"/>
                <w:sz w:val="26"/>
                <w:szCs w:val="26"/>
              </w:rPr>
              <w:t>жегодно</w:t>
            </w:r>
          </w:p>
        </w:tc>
        <w:tc>
          <w:tcPr>
            <w:tcW w:w="5244" w:type="dxa"/>
          </w:tcPr>
          <w:p w:rsidR="00154DE9" w:rsidRDefault="00A6023B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A6023B" w:rsidRPr="005218C6" w:rsidRDefault="00A6023B" w:rsidP="005218C6">
            <w:pPr>
              <w:pStyle w:val="a4"/>
              <w:rPr>
                <w:color w:val="000000"/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</w:t>
            </w:r>
          </w:p>
        </w:tc>
      </w:tr>
      <w:tr w:rsidR="0002673A" w:rsidRPr="005218C6" w:rsidTr="00634728">
        <w:trPr>
          <w:trHeight w:val="1829"/>
        </w:trPr>
        <w:tc>
          <w:tcPr>
            <w:tcW w:w="617" w:type="dxa"/>
          </w:tcPr>
          <w:p w:rsidR="0002673A" w:rsidRPr="005218C6" w:rsidRDefault="00C934BF" w:rsidP="005218C6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3</w:t>
            </w:r>
            <w:r w:rsidR="005218C6">
              <w:rPr>
                <w:sz w:val="26"/>
                <w:szCs w:val="26"/>
              </w:rPr>
              <w:t>2.</w:t>
            </w:r>
          </w:p>
        </w:tc>
        <w:tc>
          <w:tcPr>
            <w:tcW w:w="7141" w:type="dxa"/>
          </w:tcPr>
          <w:p w:rsidR="0002673A" w:rsidRPr="005218C6" w:rsidRDefault="0002673A" w:rsidP="00634728">
            <w:pPr>
              <w:jc w:val="both"/>
              <w:rPr>
                <w:color w:val="000000"/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 xml:space="preserve">Обеспечить готовность лабораторий для проведения исследований </w:t>
            </w:r>
            <w:proofErr w:type="gramStart"/>
            <w:r w:rsidRPr="005218C6">
              <w:rPr>
                <w:color w:val="000000"/>
                <w:sz w:val="26"/>
                <w:szCs w:val="26"/>
              </w:rPr>
              <w:t>на</w:t>
            </w:r>
            <w:proofErr w:type="gramEnd"/>
            <w:r w:rsidRPr="005218C6">
              <w:rPr>
                <w:color w:val="000000"/>
                <w:sz w:val="26"/>
                <w:szCs w:val="26"/>
              </w:rPr>
              <w:t xml:space="preserve"> ПОИ</w:t>
            </w:r>
            <w:r w:rsidR="00634728">
              <w:rPr>
                <w:color w:val="000000"/>
                <w:sz w:val="26"/>
                <w:szCs w:val="26"/>
              </w:rPr>
              <w:t xml:space="preserve">, </w:t>
            </w:r>
            <w:proofErr w:type="gramStart"/>
            <w:r w:rsidRPr="005218C6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5218C6">
              <w:rPr>
                <w:color w:val="000000"/>
                <w:sz w:val="26"/>
                <w:szCs w:val="26"/>
              </w:rPr>
              <w:t xml:space="preserve"> том числе объектов внешней среды, выделение культуры возбудителя</w:t>
            </w:r>
            <w:r w:rsidR="00634728">
              <w:rPr>
                <w:color w:val="000000"/>
                <w:sz w:val="26"/>
                <w:szCs w:val="26"/>
              </w:rPr>
              <w:t xml:space="preserve">, </w:t>
            </w:r>
            <w:r w:rsidRPr="005218C6">
              <w:rPr>
                <w:color w:val="000000"/>
                <w:sz w:val="26"/>
                <w:szCs w:val="26"/>
              </w:rPr>
              <w:t xml:space="preserve">наличие диагностических тест-систем и других расходных материалов, подготовленных кадров для проведения диагностики  ПОИ, в том числе риккетсиозов. </w:t>
            </w:r>
          </w:p>
        </w:tc>
        <w:tc>
          <w:tcPr>
            <w:tcW w:w="2127" w:type="dxa"/>
          </w:tcPr>
          <w:p w:rsidR="0002673A" w:rsidRPr="005218C6" w:rsidRDefault="00154DE9" w:rsidP="005218C6">
            <w:pPr>
              <w:rPr>
                <w:color w:val="000000"/>
                <w:sz w:val="26"/>
                <w:szCs w:val="26"/>
              </w:rPr>
            </w:pPr>
            <w:r w:rsidRPr="00154DE9">
              <w:rPr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5244" w:type="dxa"/>
          </w:tcPr>
          <w:p w:rsidR="00154DE9" w:rsidRDefault="0002673A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Департамент здравоохранения</w:t>
            </w:r>
          </w:p>
          <w:p w:rsidR="0002673A" w:rsidRPr="005218C6" w:rsidRDefault="0002673A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области,</w:t>
            </w:r>
          </w:p>
          <w:p w:rsidR="00154DE9" w:rsidRDefault="0002673A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ФБУЗ ТО «Центр гигиены и эпидемиологии</w:t>
            </w:r>
          </w:p>
          <w:p w:rsidR="0002673A" w:rsidRPr="005218C6" w:rsidRDefault="0002673A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Тюменской области»</w:t>
            </w:r>
          </w:p>
        </w:tc>
      </w:tr>
      <w:tr w:rsidR="005A4C98" w:rsidRPr="005218C6" w:rsidTr="00634728">
        <w:trPr>
          <w:trHeight w:val="1273"/>
        </w:trPr>
        <w:tc>
          <w:tcPr>
            <w:tcW w:w="617" w:type="dxa"/>
          </w:tcPr>
          <w:p w:rsidR="005A4C98" w:rsidRPr="005218C6" w:rsidRDefault="005218C6" w:rsidP="009D40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7141" w:type="dxa"/>
          </w:tcPr>
          <w:p w:rsidR="005A4C98" w:rsidRPr="005218C6" w:rsidRDefault="005A4C98" w:rsidP="005218C6">
            <w:pPr>
              <w:jc w:val="both"/>
              <w:rPr>
                <w:color w:val="000000"/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>Обеспечить этиологическую расшифровку клещевых риккетсиозов</w:t>
            </w:r>
            <w:r w:rsidR="0002673A" w:rsidRPr="005218C6">
              <w:rPr>
                <w:color w:val="000000"/>
                <w:sz w:val="26"/>
                <w:szCs w:val="26"/>
              </w:rPr>
              <w:t xml:space="preserve"> с использование зарегистрированных в РФ тест-систем</w:t>
            </w:r>
            <w:r w:rsidRPr="005218C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5A4C98" w:rsidRPr="005218C6" w:rsidRDefault="0002673A" w:rsidP="005218C6">
            <w:pPr>
              <w:rPr>
                <w:color w:val="000000"/>
                <w:sz w:val="26"/>
                <w:szCs w:val="26"/>
              </w:rPr>
            </w:pPr>
            <w:r w:rsidRPr="005218C6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5244" w:type="dxa"/>
          </w:tcPr>
          <w:p w:rsidR="00154DE9" w:rsidRDefault="005A4C98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5A4C98" w:rsidRPr="005218C6" w:rsidRDefault="005A4C98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области,</w:t>
            </w:r>
          </w:p>
          <w:p w:rsidR="00154DE9" w:rsidRDefault="005A4C98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ФБУЗ ТО «Центр гигиены и эпидемиологии</w:t>
            </w:r>
          </w:p>
          <w:p w:rsidR="005A4C98" w:rsidRPr="005218C6" w:rsidRDefault="005A4C98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Тюменской области»</w:t>
            </w:r>
          </w:p>
        </w:tc>
      </w:tr>
      <w:tr w:rsidR="00A6023B" w:rsidRPr="005218C6" w:rsidTr="002F2EC1">
        <w:trPr>
          <w:trHeight w:val="735"/>
        </w:trPr>
        <w:tc>
          <w:tcPr>
            <w:tcW w:w="617" w:type="dxa"/>
          </w:tcPr>
          <w:p w:rsidR="00A6023B" w:rsidRPr="005218C6" w:rsidRDefault="005218C6" w:rsidP="009D40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  <w:r w:rsidR="00A6023B" w:rsidRPr="005218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41" w:type="dxa"/>
          </w:tcPr>
          <w:p w:rsidR="00A6023B" w:rsidRPr="005218C6" w:rsidRDefault="00634728" w:rsidP="00634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Обеспечить </w:t>
            </w:r>
            <w:proofErr w:type="gramStart"/>
            <w:r>
              <w:rPr>
                <w:sz w:val="26"/>
                <w:szCs w:val="26"/>
              </w:rPr>
              <w:t>к</w:t>
            </w:r>
            <w:r w:rsidR="00A6023B" w:rsidRPr="005218C6">
              <w:rPr>
                <w:sz w:val="26"/>
                <w:szCs w:val="26"/>
              </w:rPr>
              <w:t>онтроль за</w:t>
            </w:r>
            <w:proofErr w:type="gramEnd"/>
            <w:r w:rsidR="00A6023B" w:rsidRPr="005218C6">
              <w:rPr>
                <w:sz w:val="26"/>
                <w:szCs w:val="26"/>
              </w:rPr>
              <w:t xml:space="preserve"> организацией иммунопрофилактики природно-очаговых инфекций, выполнением планов вакцинации, надлежащим хранением МИБП, их транспортировкой и использованием в соответствии с нормативными документами.</w:t>
            </w:r>
          </w:p>
        </w:tc>
        <w:tc>
          <w:tcPr>
            <w:tcW w:w="2127" w:type="dxa"/>
          </w:tcPr>
          <w:p w:rsidR="00A6023B" w:rsidRPr="005218C6" w:rsidRDefault="00154DE9" w:rsidP="00521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6023B" w:rsidRPr="005218C6">
              <w:rPr>
                <w:sz w:val="26"/>
                <w:szCs w:val="26"/>
              </w:rPr>
              <w:t xml:space="preserve">ри проведении </w:t>
            </w:r>
            <w:proofErr w:type="gramStart"/>
            <w:r w:rsidR="00A6023B" w:rsidRPr="005218C6">
              <w:rPr>
                <w:sz w:val="26"/>
                <w:szCs w:val="26"/>
              </w:rPr>
              <w:t>надзорных</w:t>
            </w:r>
            <w:proofErr w:type="gramEnd"/>
            <w:r w:rsidR="00A6023B" w:rsidRPr="005218C6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5244" w:type="dxa"/>
          </w:tcPr>
          <w:p w:rsidR="00154DE9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</w:p>
          <w:p w:rsidR="00154DE9" w:rsidRDefault="00154DE9" w:rsidP="005218C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Тюменской области</w:t>
            </w:r>
            <w:r w:rsidR="00A6023B" w:rsidRPr="005218C6">
              <w:rPr>
                <w:sz w:val="26"/>
                <w:szCs w:val="26"/>
              </w:rPr>
              <w:t>,</w:t>
            </w:r>
          </w:p>
          <w:p w:rsidR="00A6023B" w:rsidRPr="005218C6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территориальные отделы</w:t>
            </w:r>
          </w:p>
        </w:tc>
      </w:tr>
      <w:tr w:rsidR="00A6023B" w:rsidRPr="005218C6" w:rsidTr="005218C6">
        <w:trPr>
          <w:trHeight w:val="735"/>
        </w:trPr>
        <w:tc>
          <w:tcPr>
            <w:tcW w:w="617" w:type="dxa"/>
            <w:vAlign w:val="center"/>
          </w:tcPr>
          <w:p w:rsidR="00A6023B" w:rsidRPr="005218C6" w:rsidRDefault="00A6023B" w:rsidP="005218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12" w:type="dxa"/>
            <w:gridSpan w:val="3"/>
            <w:vAlign w:val="center"/>
          </w:tcPr>
          <w:p w:rsidR="00A6023B" w:rsidRPr="005218C6" w:rsidRDefault="00A6023B" w:rsidP="005218C6">
            <w:pPr>
              <w:jc w:val="center"/>
              <w:rPr>
                <w:sz w:val="26"/>
                <w:szCs w:val="26"/>
              </w:rPr>
            </w:pPr>
            <w:r w:rsidRPr="005218C6">
              <w:rPr>
                <w:b/>
                <w:sz w:val="26"/>
                <w:szCs w:val="26"/>
              </w:rPr>
              <w:t>Санитарно-просветительская работа</w:t>
            </w:r>
          </w:p>
        </w:tc>
      </w:tr>
      <w:tr w:rsidR="00A6023B" w:rsidRPr="005218C6" w:rsidTr="00634728">
        <w:trPr>
          <w:trHeight w:val="1366"/>
        </w:trPr>
        <w:tc>
          <w:tcPr>
            <w:tcW w:w="617" w:type="dxa"/>
          </w:tcPr>
          <w:p w:rsidR="00A6023B" w:rsidRPr="005218C6" w:rsidRDefault="005218C6" w:rsidP="002F2E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A6023B"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A6023B" w:rsidRPr="005218C6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Включить в программы гигиенического обучения населения вопросы </w:t>
            </w:r>
            <w:r w:rsidR="0002673A" w:rsidRPr="005218C6">
              <w:rPr>
                <w:sz w:val="26"/>
                <w:szCs w:val="26"/>
              </w:rPr>
              <w:t xml:space="preserve">личной и общественной </w:t>
            </w:r>
            <w:r w:rsidRPr="005218C6">
              <w:rPr>
                <w:sz w:val="26"/>
                <w:szCs w:val="26"/>
              </w:rPr>
              <w:t>профилактики природн</w:t>
            </w:r>
            <w:proofErr w:type="gramStart"/>
            <w:r w:rsidRPr="005218C6">
              <w:rPr>
                <w:sz w:val="26"/>
                <w:szCs w:val="26"/>
              </w:rPr>
              <w:t>о-</w:t>
            </w:r>
            <w:proofErr w:type="gramEnd"/>
            <w:r w:rsidRPr="005218C6">
              <w:rPr>
                <w:sz w:val="26"/>
                <w:szCs w:val="26"/>
              </w:rPr>
              <w:t xml:space="preserve"> очаговых инфекций</w:t>
            </w:r>
            <w:r w:rsidR="0002673A" w:rsidRPr="005218C6">
              <w:rPr>
                <w:sz w:val="26"/>
                <w:szCs w:val="26"/>
              </w:rPr>
              <w:t xml:space="preserve">, организации и проведения комплекса </w:t>
            </w:r>
            <w:proofErr w:type="spellStart"/>
            <w:r w:rsidR="0002673A" w:rsidRPr="005218C6">
              <w:rPr>
                <w:sz w:val="26"/>
                <w:szCs w:val="26"/>
              </w:rPr>
              <w:t>дератизационных</w:t>
            </w:r>
            <w:proofErr w:type="spellEnd"/>
            <w:r w:rsidR="0002673A" w:rsidRPr="005218C6">
              <w:rPr>
                <w:sz w:val="26"/>
                <w:szCs w:val="26"/>
              </w:rPr>
              <w:t xml:space="preserve"> и дезинсекционных мероприятий</w:t>
            </w:r>
            <w:r w:rsidR="00634728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A6023B" w:rsidRPr="005218C6" w:rsidRDefault="00A6023B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Ежегодно </w:t>
            </w:r>
          </w:p>
          <w:p w:rsidR="00A6023B" w:rsidRPr="005218C6" w:rsidRDefault="00A6023B" w:rsidP="005218C6">
            <w:pPr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154DE9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ФБУЗ «Центр гигиены и эпидемиологии </w:t>
            </w:r>
          </w:p>
          <w:p w:rsidR="00A6023B" w:rsidRPr="005218C6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в Тюменской области», </w:t>
            </w:r>
          </w:p>
          <w:p w:rsidR="00154DE9" w:rsidRDefault="00154DE9" w:rsidP="00154D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</w:t>
            </w:r>
            <w:r w:rsidR="00A6023B" w:rsidRPr="005218C6">
              <w:rPr>
                <w:sz w:val="26"/>
                <w:szCs w:val="26"/>
              </w:rPr>
              <w:t xml:space="preserve">ганизации, занимающиеся </w:t>
            </w:r>
            <w:proofErr w:type="gramStart"/>
            <w:r w:rsidR="00A6023B" w:rsidRPr="005218C6">
              <w:rPr>
                <w:sz w:val="26"/>
                <w:szCs w:val="26"/>
              </w:rPr>
              <w:t>гигиеническим</w:t>
            </w:r>
            <w:proofErr w:type="gramEnd"/>
          </w:p>
          <w:p w:rsidR="00A6023B" w:rsidRPr="005218C6" w:rsidRDefault="00154DE9" w:rsidP="00154D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обучением населения</w:t>
            </w:r>
          </w:p>
        </w:tc>
      </w:tr>
      <w:tr w:rsidR="00A6023B" w:rsidRPr="005218C6" w:rsidTr="00634728">
        <w:trPr>
          <w:trHeight w:val="1838"/>
        </w:trPr>
        <w:tc>
          <w:tcPr>
            <w:tcW w:w="617" w:type="dxa"/>
          </w:tcPr>
          <w:p w:rsidR="00A6023B" w:rsidRPr="005218C6" w:rsidRDefault="00C934BF" w:rsidP="005218C6">
            <w:pPr>
              <w:jc w:val="center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3</w:t>
            </w:r>
            <w:r w:rsidR="005218C6">
              <w:rPr>
                <w:sz w:val="26"/>
                <w:szCs w:val="26"/>
              </w:rPr>
              <w:t>6</w:t>
            </w:r>
            <w:r w:rsidR="00A6023B" w:rsidRPr="005218C6">
              <w:rPr>
                <w:sz w:val="26"/>
                <w:szCs w:val="26"/>
              </w:rPr>
              <w:t>.</w:t>
            </w:r>
          </w:p>
        </w:tc>
        <w:tc>
          <w:tcPr>
            <w:tcW w:w="7141" w:type="dxa"/>
          </w:tcPr>
          <w:p w:rsidR="00A6023B" w:rsidRPr="005218C6" w:rsidRDefault="00A6023B" w:rsidP="005218C6">
            <w:pPr>
              <w:jc w:val="both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Проводить санитарно-просветительскую работу с населением с привлечением средств массовой информации с целью повышения информированности населения о проявлениях и последствиях природно-очаговых инфекций, условиях заражения, значении и эффективности вакцинации и методах неспецифической профилактики.</w:t>
            </w:r>
          </w:p>
        </w:tc>
        <w:tc>
          <w:tcPr>
            <w:tcW w:w="2127" w:type="dxa"/>
          </w:tcPr>
          <w:p w:rsidR="00A6023B" w:rsidRPr="005218C6" w:rsidRDefault="00A6023B" w:rsidP="005218C6">
            <w:pPr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5244" w:type="dxa"/>
          </w:tcPr>
          <w:p w:rsidR="00154DE9" w:rsidRDefault="00A6023B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Управление </w:t>
            </w:r>
            <w:proofErr w:type="spellStart"/>
            <w:r w:rsidRPr="005218C6">
              <w:rPr>
                <w:sz w:val="26"/>
                <w:szCs w:val="26"/>
              </w:rPr>
              <w:t>Роспотребнадзора</w:t>
            </w:r>
            <w:proofErr w:type="spellEnd"/>
            <w:r w:rsidRPr="005218C6">
              <w:rPr>
                <w:sz w:val="26"/>
                <w:szCs w:val="26"/>
              </w:rPr>
              <w:t xml:space="preserve"> </w:t>
            </w:r>
          </w:p>
          <w:p w:rsidR="00A6023B" w:rsidRPr="005218C6" w:rsidRDefault="00A6023B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по Тюменской области,</w:t>
            </w:r>
          </w:p>
          <w:p w:rsidR="00154DE9" w:rsidRDefault="00A6023B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ФБУЗ «Центр гигиены и эпидемиологии </w:t>
            </w:r>
          </w:p>
          <w:p w:rsidR="00A6023B" w:rsidRPr="005218C6" w:rsidRDefault="00A6023B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в Тюменской области»</w:t>
            </w:r>
            <w:r w:rsidR="00154DE9">
              <w:rPr>
                <w:sz w:val="26"/>
                <w:szCs w:val="26"/>
              </w:rPr>
              <w:t>,</w:t>
            </w:r>
          </w:p>
          <w:p w:rsidR="00154DE9" w:rsidRDefault="00A6023B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 xml:space="preserve">Департамент здравоохранения </w:t>
            </w:r>
          </w:p>
          <w:p w:rsidR="00A6023B" w:rsidRPr="005218C6" w:rsidRDefault="00A6023B" w:rsidP="005218C6">
            <w:pPr>
              <w:pStyle w:val="a4"/>
              <w:rPr>
                <w:sz w:val="26"/>
                <w:szCs w:val="26"/>
              </w:rPr>
            </w:pPr>
            <w:r w:rsidRPr="005218C6">
              <w:rPr>
                <w:sz w:val="26"/>
                <w:szCs w:val="26"/>
              </w:rPr>
              <w:t>Тюменской области</w:t>
            </w:r>
          </w:p>
        </w:tc>
      </w:tr>
    </w:tbl>
    <w:p w:rsidR="00031B12" w:rsidRPr="004A01CE" w:rsidRDefault="00031B12" w:rsidP="00031B12">
      <w:pPr>
        <w:rPr>
          <w:sz w:val="24"/>
          <w:szCs w:val="24"/>
        </w:rPr>
      </w:pPr>
    </w:p>
    <w:p w:rsidR="00E65111" w:rsidRDefault="00E65111">
      <w:pPr>
        <w:rPr>
          <w:sz w:val="24"/>
          <w:szCs w:val="24"/>
        </w:rPr>
      </w:pPr>
    </w:p>
    <w:p w:rsidR="002F2EC1" w:rsidRDefault="002F2EC1">
      <w:pPr>
        <w:rPr>
          <w:sz w:val="24"/>
          <w:szCs w:val="24"/>
        </w:rPr>
      </w:pPr>
    </w:p>
    <w:p w:rsidR="002F2EC1" w:rsidRDefault="002F2EC1">
      <w:pPr>
        <w:rPr>
          <w:sz w:val="24"/>
          <w:szCs w:val="24"/>
        </w:rPr>
      </w:pPr>
    </w:p>
    <w:p w:rsidR="002F2EC1" w:rsidRDefault="002F2EC1">
      <w:pPr>
        <w:rPr>
          <w:sz w:val="24"/>
          <w:szCs w:val="24"/>
        </w:rPr>
      </w:pPr>
    </w:p>
    <w:p w:rsidR="002F2EC1" w:rsidRDefault="002F2EC1">
      <w:pPr>
        <w:rPr>
          <w:sz w:val="24"/>
          <w:szCs w:val="24"/>
        </w:rPr>
      </w:pPr>
    </w:p>
    <w:p w:rsidR="002F2EC1" w:rsidRDefault="002F2EC1">
      <w:pPr>
        <w:rPr>
          <w:sz w:val="24"/>
          <w:szCs w:val="24"/>
        </w:rPr>
      </w:pPr>
    </w:p>
    <w:p w:rsidR="002F2EC1" w:rsidRDefault="002F2EC1">
      <w:pPr>
        <w:rPr>
          <w:sz w:val="24"/>
          <w:szCs w:val="24"/>
        </w:rPr>
      </w:pPr>
    </w:p>
    <w:p w:rsidR="002F2EC1" w:rsidRDefault="002F2EC1">
      <w:pPr>
        <w:rPr>
          <w:sz w:val="24"/>
          <w:szCs w:val="24"/>
        </w:rPr>
      </w:pPr>
    </w:p>
    <w:p w:rsidR="002F2EC1" w:rsidRPr="002F2EC1" w:rsidRDefault="002F2EC1" w:rsidP="002F2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2EC1" w:rsidRPr="002F2EC1" w:rsidRDefault="002F2EC1" w:rsidP="002F2E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2F2EC1" w:rsidRPr="002F2EC1" w:rsidRDefault="002F2EC1" w:rsidP="002F2E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2F2EC1" w:rsidRPr="002F2EC1" w:rsidRDefault="002F2EC1" w:rsidP="002F2E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2F2EC1" w:rsidRPr="002F2EC1" w:rsidRDefault="002F2EC1" w:rsidP="002F2E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p w:rsidR="002F2EC1" w:rsidRPr="002F2EC1" w:rsidRDefault="002F2EC1" w:rsidP="002F2EC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</w:p>
    <w:p w:rsidR="002F2EC1" w:rsidRPr="002F2EC1" w:rsidRDefault="002F2EC1" w:rsidP="002F2EC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8"/>
          <w:szCs w:val="28"/>
        </w:rPr>
      </w:pPr>
    </w:p>
    <w:p w:rsidR="002F2EC1" w:rsidRPr="002F2EC1" w:rsidRDefault="002F2EC1" w:rsidP="002F2E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3"/>
          <w:sz w:val="28"/>
          <w:szCs w:val="28"/>
        </w:rPr>
      </w:pPr>
    </w:p>
    <w:sectPr w:rsidR="002F2EC1" w:rsidRPr="002F2EC1" w:rsidSect="005218C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49" w:rsidRPr="0059082E" w:rsidRDefault="004B3549" w:rsidP="0059082E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B3549" w:rsidRPr="0059082E" w:rsidRDefault="004B3549" w:rsidP="0059082E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49" w:rsidRPr="0059082E" w:rsidRDefault="004B3549" w:rsidP="0059082E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B3549" w:rsidRPr="0059082E" w:rsidRDefault="004B3549" w:rsidP="0059082E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B12"/>
    <w:rsid w:val="0002673A"/>
    <w:rsid w:val="00031B12"/>
    <w:rsid w:val="000953A3"/>
    <w:rsid w:val="00097C6D"/>
    <w:rsid w:val="000A363C"/>
    <w:rsid w:val="000B76A5"/>
    <w:rsid w:val="00115872"/>
    <w:rsid w:val="00121F70"/>
    <w:rsid w:val="001450A8"/>
    <w:rsid w:val="00154DE9"/>
    <w:rsid w:val="001E225C"/>
    <w:rsid w:val="001E281B"/>
    <w:rsid w:val="001F35AE"/>
    <w:rsid w:val="002021C8"/>
    <w:rsid w:val="002815B2"/>
    <w:rsid w:val="002D3700"/>
    <w:rsid w:val="002E7731"/>
    <w:rsid w:val="002F2EC1"/>
    <w:rsid w:val="003414D3"/>
    <w:rsid w:val="00366085"/>
    <w:rsid w:val="003768F5"/>
    <w:rsid w:val="00392D89"/>
    <w:rsid w:val="003A192A"/>
    <w:rsid w:val="003B1CD6"/>
    <w:rsid w:val="0045133A"/>
    <w:rsid w:val="004546A5"/>
    <w:rsid w:val="00477064"/>
    <w:rsid w:val="004A01CE"/>
    <w:rsid w:val="004B3549"/>
    <w:rsid w:val="00500F0B"/>
    <w:rsid w:val="00502099"/>
    <w:rsid w:val="005218C6"/>
    <w:rsid w:val="0053563E"/>
    <w:rsid w:val="00543AE1"/>
    <w:rsid w:val="00584037"/>
    <w:rsid w:val="0059082E"/>
    <w:rsid w:val="00594691"/>
    <w:rsid w:val="005A4C98"/>
    <w:rsid w:val="005A788E"/>
    <w:rsid w:val="005E2B87"/>
    <w:rsid w:val="00634728"/>
    <w:rsid w:val="006441D2"/>
    <w:rsid w:val="006527DD"/>
    <w:rsid w:val="00670B0B"/>
    <w:rsid w:val="006B59D1"/>
    <w:rsid w:val="007450E2"/>
    <w:rsid w:val="0078702F"/>
    <w:rsid w:val="007C5C9E"/>
    <w:rsid w:val="00836266"/>
    <w:rsid w:val="00893385"/>
    <w:rsid w:val="008B4819"/>
    <w:rsid w:val="00926A51"/>
    <w:rsid w:val="00934710"/>
    <w:rsid w:val="0093774E"/>
    <w:rsid w:val="00943E5A"/>
    <w:rsid w:val="009846D7"/>
    <w:rsid w:val="00995F8D"/>
    <w:rsid w:val="009D204B"/>
    <w:rsid w:val="009E2A83"/>
    <w:rsid w:val="00A3086E"/>
    <w:rsid w:val="00A6023B"/>
    <w:rsid w:val="00A6051B"/>
    <w:rsid w:val="00A713A4"/>
    <w:rsid w:val="00AE10FE"/>
    <w:rsid w:val="00AE6964"/>
    <w:rsid w:val="00B32622"/>
    <w:rsid w:val="00B32BCF"/>
    <w:rsid w:val="00B43A94"/>
    <w:rsid w:val="00B475DA"/>
    <w:rsid w:val="00BB10A3"/>
    <w:rsid w:val="00C52555"/>
    <w:rsid w:val="00C722C3"/>
    <w:rsid w:val="00C934BF"/>
    <w:rsid w:val="00CC2C68"/>
    <w:rsid w:val="00CC537D"/>
    <w:rsid w:val="00D6207B"/>
    <w:rsid w:val="00D669B8"/>
    <w:rsid w:val="00DC7DCF"/>
    <w:rsid w:val="00E65111"/>
    <w:rsid w:val="00E8061D"/>
    <w:rsid w:val="00E83942"/>
    <w:rsid w:val="00EA6997"/>
    <w:rsid w:val="00ED0F30"/>
    <w:rsid w:val="00ED475B"/>
    <w:rsid w:val="00EE3F8F"/>
    <w:rsid w:val="00F14540"/>
    <w:rsid w:val="00F44534"/>
    <w:rsid w:val="00F67EE9"/>
    <w:rsid w:val="00F77ECB"/>
    <w:rsid w:val="00FC22A6"/>
    <w:rsid w:val="00FC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31B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31B1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031B1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031B1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31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rsid w:val="00031B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31B1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9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082E"/>
  </w:style>
  <w:style w:type="paragraph" w:styleId="ac">
    <w:name w:val="Balloon Text"/>
    <w:basedOn w:val="a"/>
    <w:link w:val="ad"/>
    <w:uiPriority w:val="99"/>
    <w:semiHidden/>
    <w:unhideWhenUsed/>
    <w:rsid w:val="0089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hilishno_kommunalmznie_hozyajstv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A92D-4C40-4AA2-A3A3-8F8CE39F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 Наталья Александровна</cp:lastModifiedBy>
  <cp:revision>5</cp:revision>
  <cp:lastPrinted>2015-08-21T07:34:00Z</cp:lastPrinted>
  <dcterms:created xsi:type="dcterms:W3CDTF">2015-08-17T12:38:00Z</dcterms:created>
  <dcterms:modified xsi:type="dcterms:W3CDTF">2015-08-21T07:34:00Z</dcterms:modified>
</cp:coreProperties>
</file>