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color w:val="404040"/>
          <w:shd w:val="clear" w:color="auto" w:fill="F7F7F7"/>
          <w:lang w:eastAsia="ru-RU"/>
        </w:rPr>
        <w:drawing>
          <wp:inline distT="0" distB="0" distL="0" distR="0">
            <wp:extent cx="6294755" cy="8942070"/>
            <wp:effectExtent l="19050" t="0" r="0" b="0"/>
            <wp:docPr id="1" name="Рисунок 1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894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1.9. Настоящее Положение согласовывается Педагогическим советом, Управляющим советом и утверждается директором общеобразовательного учреждения.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1.10. Настоящее Положение является локальным нормативным актом, регламентирующим деятельность общеобразовательного учреждения.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1.11. Положение принимается на неопределенный срок.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1.12. Изменения и дополнения к Положению принимаются по согласованию с Педагогическим советом, Управляющим советом и утверждаются директором общеобразовательного учреждения.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2. ВИДЫ ПЛАТНЫХ УСЛУГ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Учреждение осуществляет следующие дополнительные виды деятельности: </w:t>
      </w:r>
    </w:p>
    <w:p w:rsidR="00CD622A" w:rsidRDefault="00CD622A" w:rsidP="00CD622A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2.1. Реализацию дополнительных образовательных программ и оказание дополнительных образовательных услуг, не предусмотренных установленным муниципальным заданием по следующим направлениям:                                                                                    физкультурно-оздоровительного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художественно-эстетическому;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интеллектуальному;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экологическому,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патриотическому.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Организацию досуга обучающихся, проведение культурно-массовых мероприятий, кружков по интересам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2.2.3. Организация и проведение научно-практических семинаров и конференций, стажировок, семинаров, мастер-классов.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2.2.4. Внеурочный присмотр за детьми (группы продленного дня).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2.2.5. Оказание услуг в сфере коррекции недостатков в физическом и (или) психическом развитии: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консультации психолога;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психологические тренинги;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психологическое тестирование с комментариями и рекомендациями;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консультации семейного психолога;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логопедические услуги.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2.3. Учреждение вправе вести и иную не противоречащую целям создания Учреждения деятельность.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2.4. Перечень платных образовательных услуг формируется на основе изучения спроса обучающихся (воспитанников) и их родителей (законных представителей) на дополнительное образование и услуги, сопутствующие образовательному процессу.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Изучение спроса осуществляется общеобразовательным учреждением путем опросов, собеседований, приема обращений и предложений от граждан.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2.5. К платным услугам не относятся: снижение установленной наполняемости классов (групп); деление их на подгруппы при реализации общеобразовательных программ основного образования; реализация основных общеобразовательных программ профильного уровня; факультативные, индивидуальные и групповые занятия, курсы по выбору за счет часов, отведенных в основных общеобразовательных программах.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2.6. Перечень платных услуг на учебный год согласовывается Управляющим советом и утверждается приказом руководителя с учетом спроса на конкретные виды услуг и анализа возможностей общеобразовательного учреждения по оказанию пользующихся спросом видов услуг.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2.7. В случае изменения видов оказываемых платных услуг в течение учебного года перечень платных услуг подлежит повторному утверждению.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3. РАСЧЕТ СТОИМОСТИ ПЛАТНЫХ УСЛУГ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Цены и Тарифы на Услуги устанавливаются Учреждением самостоятельно в соответствии с действующим законодательством Российской Федерации, муниципальными актами Омутинского муниципального района.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3.1.1. Тарифы на услуги определяются исходя из стоимости услуги в расчете на одного обучающегося в месяц.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3.1.2. Тарифы на услуги определяются Учреждениям самостоятельно в соответствии с настоящим Положением. Прейскурант тарифов составляется по форме согласно, Приложения № 1 настоящего Положения, утверждается Директором Учреждения, подписывается главным бухгалтером и размещается на информационном стенде Учреждения.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3.1.3. Учреждение вправе самостоятельно устанавливать льготы по оплате услуг для потребителей.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3.1.4. В течение 5 рабочих дней после утверждения тарифов на услуги Учреждение предоставляют учредителю заверенную Директором Учреждения копию прейскуранта тарифов.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3.1.5. Учредитель осуществляет мониторинг ценообразования на Услуги, оказываемые Учреждением, а также контроль за соблюдением Учреждения настоящего Положения. 3.1.6. Руководитель Учреждения несет ответственность за несоблюдение настоящего Положения, при определении тарифов на Услуги в соответствии с действующим законодательством.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Учреждение формирует стоимость услуги.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3.2.1. Стоимость услуги определяется исходя из: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расходов на оказание услуги;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величины прибыли, направляемой на развитие материально-технической базы и иные потребности образовательного Учреждения.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3.2.2. К расходам на оказание услуги в целях настоящего Положения относятся прямые материальные расходы, расходы на оплату труда педагогических работников, суммы начисленной амортизации, накладные расходы.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Расходы на оказание услуги определяются в соответствии с главой 25 Налогового кодекса Российской Федерации и учетной политикой Учреждения.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3.2.3. В прямые материальные расходы включаются затраты на приобретение материальных ресурсов, непосредственно связанных с оказанием услуги (учебно-наглядные пособия, расходные материалы и т.д.).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3.2.4. Расчет расходов на материальные ресурсы производится исходя из стоимости материалов и объемов, расходуемых на оказание услуги с применением действующих цен.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3.2.5. Расходы на оплату труда педагогических работников, осуществляющих учебный процесс, рассчитываются исходя из заработной платы, установленной договором (с учетом средней учебной нагрузки педагогического персонала учреждения, но не менее 18 часов в неделю).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3.2.6. В расчет затрат включается резерв на оплату отпусков и начисления на заработную плату. Начисления на заработную плату включают в себя сумму страховых взносов во внебюджетные фонды, исчисленные в соответствии с законодательством Российской Федерации.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3.2.7. Расчет затрат на приобретение основных средств (оборудование, инвентарь) производится путем начисления амортизации на объекты основных средств, используемых в процессе оказания Услуг. Амортизируемым имуществом Учреждения, в целях настоящего Положения, признается имущество, приобретенное в связи с оказанием услуг и используемое для осуществления такой деятельности.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3.2.8. Если основное средство используется для оказания нескольких видов услуг, сумма начисленной амортизации в расчете на конкретную услугу рассчитывается пропорционально времени оказания услуги..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3.2.9. Накладные расходы - это расходы Учреждения на осуществление хозяйственной деятельности и управление, которые не могут быть непосредственно отнесены на затраты по конкретной услуге. В составе накладных расходов не учитываются затраты, осуществляемые из прибыли.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3.2.10. В стоимость конкретной услуги накладные расходы включаются пропорционально заработной плате педагогических работников, непосредственно оказывающих услугу. Для учета накладных расходов в стоимости услуги рассчитывается коэффициент накладных расходов. Коэффициент накладных расходов рассчитывается как отношение суммы накладных расходов к фонду заработной платы педагогических работников, непосредственно оказывающих платные услуги. Коэффициент накладных расходов не может быть более "1".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Расчет тарифа на услугу в месяц на одного обучающегося.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3.3.1. Расходы на оказание услуги (Р) рассчитываются по формуле: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РМ=МР+ЗПпр+А+НР, где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МР - прямые материальные расходы;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ЗПпр - заработная плата педагогических работников;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 - амортизация;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НР - накладные расходы.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3.3.2. Величина прибыли, направляемой на развитие материально-технической базы и иные потребности образовательного учреждения, не может превышать 20 процентов объема расходов на оказание услуги.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3.3.3. Расчет тарифа на услугу в месяц на одного обучающегося. Величина тарифа на услугу рассчитывается по формуле: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Р + П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 = -----, где: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К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 - величина тарифа на услугу в месяц на одного обучающегося;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 - расходы на оказание услуги в месяц;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 - величина прибыли;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- количество обучающихся в группе, при индивидуальных занятиях К = 1.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3.3.4. Рассчитанная в соответствии с подпунктом 3.1 настоящего Положения величина тарифа на услугу является предельной. Учреждение вправе самостоятельно понижать стоимость услуг, исходя из экономической целесообразности.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 потребитель оплачивает услуги по безналичному расчету путем перечисления денежных средств на счет Учреждения. Подтверждением оплаты Услуг по договору является квитанция об оплате.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4. ПОРЯДОК ОСУЩЕСТВЛЕНИЯ ДЕЯТЕЛЬНОСТИ ПО ОКАЗАНИЮ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ПЛАТНЫХ УСЛУГ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Планирование деятельности по оказанию платных образовательных услуг осуществляется на следующий учебный год с учетом запросов и потребностей участников образовательного процесса и возможностей образовательного учреждения.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Управляющий совет согласовывают перечень оказываемых платных услуг для последующего его утверждения директором Учреждения.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 Директор Учреждения ежегодно в срок не позднее 1 октября: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3.1. Издает приказ об организации предоставления Услуг, в котором определяется: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перечень Услуг;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ответственное лицо за организацию Услуг;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преподавательский состав;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стоимость каждого вида Услуг (тарифы).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4.3.2. Утверждает: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рабочие образовательные программы;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расписание занятий;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учебный план;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смету доходов и расходов на оказание Услуг.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4.3.3. Ответственный за организацию Услуг, осуществляет: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подготовку учебного плана и программы;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б) составляет расписание занятий;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формирование групп;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ведет необходимую документацию, связанную с организацией осуществления Услуг.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4.3.4. Приказом назначается ответственный за: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составление и предоставление в бухгалтерию Учреждения табель учета рабочего времени педагогических и иных работников, привлеченных к осуществлению Услуг или содействующих осуществлению Услуг, в срок до 25 числа каждого месяца.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Главный бухгалтер Учреждения осуществляет: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расчет стоимости услуг;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контроль за своевременной оплатой услуг Заказчиками;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контроль за своевременной выплатой заработной платы работникам Учреждения, участвующим в реализации Услуг;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4.5. Директор Учреждения: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заключает трудовые договоры с работниками Учреждения и заключает индивидуальные договоры с родителями (законными представителями) обучающихся (воспитанников) на оказание платных услуг;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4.6. Платные образовательные услуги оказываются согласно лицензии на осуществление образовательной деятельности.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4.7. Учебные занятия в порядке оказания платных образовательных услуг проводятся не ранее чем через 40 минут после окончания уроков, предусмотренных недельным расписанием.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Проведение занятий в порядке оказания платных образовательных услуг до окончания уроков в классе или группе обучающихся (воспитанников) запрещается.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4.8. Платные образовательные услуги оказываются на основании индивидуальных договоров образовательного учреждения и родителей (законных представителей) обучающихся (воспитанников).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4.9. Договор об оказании платной услуги заключается в письменной форме и должен содержать следующие сведения: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полное наименование и фирменное наименование (при наличии) Учреждения;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место нахождения Учреждения;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наименование или фамилия, имя, отчество (при наличии) заказчика, телефон заказчика;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место нахождения или место жительства заказчика;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фамилия, имя, отчество (при наличии) представителя Учреждения и (или) заказчика, реквизиты документа, удостоверяющего полномочия представителя Учреждения и (или) заказчика;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е) фамилия, имя, отчество (при наличии) заказчика и (или) обучающегося, его место жительства, телефон (указывается в случае оказания платных образовательных услуг в пользу обучающегося, не являющегося заказчиком по договору);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ж) права, обязанности и ответственность Учреждения, заказчика и обучающегося;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з) полная стоимость образовательных услуг, порядок их оплаты;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и) сведения о лицензии на осуществление образовательной деятельности (наименование лицензирующего органа, номер и дата регистрации лицензии);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к) вид, уровень и (или) направленность образовательной программы (часть образовательной программы определенного уровня, вида и (или) направленности);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л) форма обучения;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м) сроки освоения образовательной программы (продолжительность обучения);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н) порядок изменения и расторжения договора;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о) другие необходимые сведения, связанные со спецификой оказываемых платных образовательных услуг.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Договор составляется в двух экземплярах, имеющих одинаковую юридическую силу.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4.11. До заключения договора родители (законные представители) обучающихся (воспитанников) должны быть обеспечены полной и достоверной информацией об </w:t>
      </w:r>
      <w:r>
        <w:rPr>
          <w:rFonts w:ascii="Times New Roman" w:hAnsi="Times New Roman"/>
        </w:rPr>
        <w:lastRenderedPageBreak/>
        <w:t xml:space="preserve">общеобразовательном учреждении и оказываемых платных услугах, содержащей следующие сведения: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перечень документов, предоставляющих право на оказание платных образовательных услуг и регламентирующих этот вид деятельности;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сведения о должностных лицах общеобразовательного учреждения, ответственных за оказание платных образовательных услуг и о педагогических работниках, принимающих участие в оказании платных образовательных услуг;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перечень платных образовательных услуг с указанием их стоимости по договору;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расписание занятий, учебный план платных образовательных услуг;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порядок оказания платных образовательных услуг и условия их оплаты.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4.12. По первому требованию родителей (законных представителей) обучающихся (воспитанников) руководителем образовательного учреждения должны быть предоставлены: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закон о защите прав потребителей;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устав общеобразовательного учреждения;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нормативно-правовые акты, регламентирующие деятельность по оказанию платных услуг;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лицензия на правоведения образовательной деятельности;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д) свидетельство о государственной аккредитации;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е) другие документы, регламентирующие образовательную деятельность;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ж) адреса и телефоны Учредителей;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з) образцы договоров с родителями (законными представителями);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и) программы специальных курсов (дисциплин) и планирование этих видов деятельности;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к) расчет стоимости платных услуг;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л) сведения, относящиеся к договору, порядку предоставления и оплаты платной услуги.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4.13. Оказание платных услуг начинается после подписания договоров сторонами и прекращается после истечения срока действия договора или в случае его досрочного расторжения.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4.14. Оплата платных образовательных услуг производится в сроки, указанные в договоре по безналичному расчету через отделения банков.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5. ОТВЕТСТВЕННОСТЬ ОБЩЕОБРАЗОВАТЕЛЬНОГО УЧРЕЖДЕНИЯ И ПОТРЕБИТЕЛЕЙ ПЛАТНЫХ УСЛУГ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 За неисполнение, либо ненадлежащее исполнение обязательств по договору общеобразовательное учреждение и родители (законные представители) обучающихся (воспитанников) несут ответственность, предусмотренную договором и законодательством Российской Федерации.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 При обнаружении недостатков оказанных платных услуг, в том числе нарушение сроков или оказания услуг не в полном объеме, потребитель вправе по своему выбору потребовать: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безвозмездного оказания платных услуг, в том числе оказания платных образовательных услуг в полном объеме в соответствии с договором;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б)соответствующего уменьшения стоимости оказанных платных услуг;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возмещения понесенных им расходов по устранению недостатков оказанных платных услуг своими силами или третьими лицами;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расторгнуть договор, предупредив об этом общеобразовательное учреждение.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5.3. Заказчик вправе расторгнуть договор и потребовать полного возмещения убытков, если в установленный договором срок недостатки оказанных платных услуг не устранены общеобразовательным учреждением.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6. РАСХОДОВАНИЕ СРЕДСТВ ОТ ПЛАТНЫХ УСЛУГ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 Учреждение расходует средства, полученные от оказания услуг (далее – средства) в порядке, предусмотренном законодательством Российской Федерации, </w:t>
      </w:r>
      <w:r>
        <w:rPr>
          <w:rFonts w:ascii="Times New Roman" w:hAnsi="Times New Roman"/>
        </w:rPr>
        <w:lastRenderedPageBreak/>
        <w:t xml:space="preserve">муниццципальными актами Омутинского муниципального района, уставом Учреждения и настоящим Положением.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Учреждение организует рациональное и экономичное расходование средств. Средства учитываются на отдельном балансе и расходуются в соответствии с уставными целями.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В стоимость услуги заложена прибыль, направляемая на: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на содержание и развитие материально-технической базы и иные потребности Учреждения: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расходы на услуги по обслуживанию информационных систем и программ, сайтов;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расходы на услуги связи (сотовая связь, интернет);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текущий ремонт оборудования;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приобретение бланочной продукции, справочной литературы;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приобретение оборудования, орг. техники, мебели;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приобретение расходных материалов;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приобретение ГСМ;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приобретение мягкого инвентаря;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уплата пеней и штрафов;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расходы на лицензирование;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подготовку и повышение квалификации работников Учреждения.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6.4. Средства направляются на нужды Учреждения и распределяются следующим образом: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а) заработная плата работников, непосредственно оказывающих услугу (в соответствии с трудовым договором, табелем учета посещаемости детьми услуг);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б) начисления на заработную плату (материальные выплаты) работников, оплата отпусков;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приобретение материальных ресурсов, непосредственно связанных с оказанием услуги (учебно-наглядные пособия, расходные материалы и т.д.);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г) расходы на осуществление хозяйственной деятельности и управление (развитие материально-технической базы и иные потребности Учреждения).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7. ЗАКЛЮЧИТЕЛЬНЫЕ ПОЛОЖЕНИЯ </w:t>
      </w:r>
    </w:p>
    <w:p w:rsidR="00CD622A" w:rsidRDefault="00CD622A" w:rsidP="00CD622A">
      <w:pPr>
        <w:pStyle w:val="Default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7.1. Вопросы оказания услуг, не нашедшие отражения в настоящем Положении, регулируются в соответствии с действующим законодательством Российской Федерации, Тюменской области, муниципальными правовыми актами Омутинского муниципального </w:t>
      </w:r>
      <w:r>
        <w:rPr>
          <w:rFonts w:ascii="Times New Roman" w:hAnsi="Times New Roman"/>
          <w:color w:val="auto"/>
        </w:rPr>
        <w:t xml:space="preserve">района. </w:t>
      </w:r>
    </w:p>
    <w:p w:rsidR="00CD622A" w:rsidRDefault="00CD622A" w:rsidP="00CD62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В случае принятия правовых актов по вопросам оказания услуг, содержащих иные нормы по сравнению с настоящим Положением, в части возникающего противоречия применяются указанные нормативные правовые акты, а Положение подлежит приведению в соответствие с ними в кратчайшие сроки.</w:t>
      </w:r>
    </w:p>
    <w:p w:rsidR="00000000" w:rsidRDefault="00CD622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CD622A"/>
    <w:rsid w:val="00CD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D62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D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2597</Words>
  <Characters>14804</Characters>
  <Application>Microsoft Office Word</Application>
  <DocSecurity>0</DocSecurity>
  <Lines>123</Lines>
  <Paragraphs>34</Paragraphs>
  <ScaleCrop>false</ScaleCrop>
  <Company/>
  <LinksUpToDate>false</LinksUpToDate>
  <CharactersWithSpaces>17367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UZer11</dc:creator>
  <cp:keywords/>
  <dc:description/>
  <cp:lastModifiedBy>UZer11</cp:lastModifiedBy>
  <cp:revision>2</cp:revision>
  <dcterms:created xsi:type="dcterms:W3CDTF">2017-01-23T03:04:00Z</dcterms:created>
  <dcterms:modified xsi:type="dcterms:W3CDTF">2017-01-23T03:04:00Z</dcterms:modified>
</cp:coreProperties>
</file>