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31" w:rsidRPr="00D75DB8" w:rsidRDefault="00DA7E31" w:rsidP="00DA7E31">
      <w:pPr>
        <w:pStyle w:val="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DB8">
        <w:rPr>
          <w:rFonts w:ascii="Times New Roman" w:hAnsi="Times New Roman" w:cs="Times New Roman"/>
          <w:b/>
          <w:sz w:val="24"/>
          <w:szCs w:val="24"/>
        </w:rPr>
        <w:t>Психологическая поддержка участников образовательного процесса</w:t>
      </w:r>
    </w:p>
    <w:p w:rsidR="00DA7E31" w:rsidRPr="00D75DB8" w:rsidRDefault="00DA7E31" w:rsidP="00DA7E31">
      <w:pPr>
        <w:pStyle w:val="a3"/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rStyle w:val="a4"/>
          <w:color w:val="333333"/>
          <w:bdr w:val="none" w:sz="0" w:space="0" w:color="auto" w:frame="1"/>
        </w:rPr>
        <w:t>Цель:</w:t>
      </w:r>
      <w:r w:rsidRPr="00D75DB8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D75DB8">
        <w:rPr>
          <w:color w:val="333333"/>
        </w:rPr>
        <w:t>обеспечение условий, способствующих  сохранению психологического здоровья субъектов образовательного процесса.</w:t>
      </w:r>
    </w:p>
    <w:p w:rsidR="00DA7E31" w:rsidRPr="00D75DB8" w:rsidRDefault="00DA7E31" w:rsidP="00DA7E31">
      <w:pPr>
        <w:pStyle w:val="a3"/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rStyle w:val="a4"/>
          <w:color w:val="333333"/>
          <w:bdr w:val="none" w:sz="0" w:space="0" w:color="auto" w:frame="1"/>
        </w:rPr>
        <w:t xml:space="preserve">   </w:t>
      </w:r>
      <w:proofErr w:type="gramStart"/>
      <w:r w:rsidRPr="00D75DB8">
        <w:rPr>
          <w:rStyle w:val="a4"/>
          <w:color w:val="333333"/>
          <w:bdr w:val="none" w:sz="0" w:space="0" w:color="auto" w:frame="1"/>
        </w:rPr>
        <w:t>Задачи:   </w:t>
      </w:r>
      <w:r w:rsidRPr="00D75DB8">
        <w:rPr>
          <w:color w:val="333333"/>
        </w:rPr>
        <w:br/>
        <w:t>1) подбор диагностических материалов для обследования учащихся;</w:t>
      </w:r>
      <w:r w:rsidRPr="00D75DB8">
        <w:rPr>
          <w:color w:val="333333"/>
        </w:rPr>
        <w:br/>
        <w:t>2) психологический анализ социальной ситуации развития, выявление основных проблем и определение причин их возникновения, путей и средств их разрешения;</w:t>
      </w:r>
      <w:r w:rsidRPr="00D75DB8">
        <w:rPr>
          <w:color w:val="333333"/>
        </w:rPr>
        <w:br/>
        <w:t>3) изучение познавательных процессов и особенностей личности учащихся;</w:t>
      </w:r>
      <w:r w:rsidRPr="00D75DB8">
        <w:rPr>
          <w:color w:val="333333"/>
        </w:rPr>
        <w:br/>
        <w:t>4) содействие личностному и интеллектуальному развитию обучающихся на каждом возрастном этапе;</w:t>
      </w:r>
      <w:r w:rsidRPr="00D75DB8">
        <w:rPr>
          <w:color w:val="333333"/>
        </w:rPr>
        <w:br/>
        <w:t xml:space="preserve">5) профилактика </w:t>
      </w:r>
      <w:proofErr w:type="spellStart"/>
      <w:r w:rsidRPr="00D75DB8">
        <w:rPr>
          <w:color w:val="333333"/>
        </w:rPr>
        <w:t>девиантного</w:t>
      </w:r>
      <w:proofErr w:type="spellEnd"/>
      <w:r w:rsidRPr="00D75DB8">
        <w:rPr>
          <w:color w:val="333333"/>
        </w:rPr>
        <w:t xml:space="preserve"> поведения и </w:t>
      </w:r>
      <w:proofErr w:type="spellStart"/>
      <w:r w:rsidRPr="00D75DB8">
        <w:rPr>
          <w:color w:val="333333"/>
        </w:rPr>
        <w:t>дезадаптации</w:t>
      </w:r>
      <w:proofErr w:type="spellEnd"/>
      <w:r w:rsidRPr="00D75DB8">
        <w:rPr>
          <w:color w:val="333333"/>
        </w:rPr>
        <w:t xml:space="preserve"> учащихся;</w:t>
      </w:r>
      <w:proofErr w:type="gramEnd"/>
      <w:r w:rsidRPr="00D75DB8">
        <w:rPr>
          <w:color w:val="333333"/>
        </w:rPr>
        <w:br/>
        <w:t>6) определение уровня мотивации и социально-психологической адаптации учащихся к обучению, работа с детьми со сниженным уровнем мотивации;</w:t>
      </w:r>
      <w:r w:rsidRPr="00D75DB8">
        <w:rPr>
          <w:rStyle w:val="apple-converted-space"/>
          <w:color w:val="333333"/>
        </w:rPr>
        <w:t> </w:t>
      </w:r>
      <w:r w:rsidRPr="00D75DB8">
        <w:rPr>
          <w:color w:val="333333"/>
        </w:rPr>
        <w:br/>
        <w:t xml:space="preserve">7) психологическое сопровождение участников образовательного процесса  в процессе подготовки  и сдачи </w:t>
      </w:r>
      <w:r>
        <w:rPr>
          <w:color w:val="333333"/>
        </w:rPr>
        <w:t xml:space="preserve">ОГЭ, </w:t>
      </w:r>
      <w:r w:rsidRPr="00D75DB8">
        <w:rPr>
          <w:color w:val="333333"/>
        </w:rPr>
        <w:t>ЕГЭ.</w:t>
      </w:r>
    </w:p>
    <w:p w:rsidR="00DA7E31" w:rsidRPr="00D75DB8" w:rsidRDefault="00DA7E31" w:rsidP="00DA7E31">
      <w:pPr>
        <w:pStyle w:val="a3"/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rStyle w:val="a4"/>
          <w:color w:val="333333"/>
          <w:bdr w:val="none" w:sz="0" w:space="0" w:color="auto" w:frame="1"/>
        </w:rPr>
        <w:t xml:space="preserve">   Виды работ:</w:t>
      </w:r>
      <w:r w:rsidRPr="00D75DB8">
        <w:rPr>
          <w:rStyle w:val="apple-converted-space"/>
          <w:color w:val="333333"/>
        </w:rPr>
        <w:t> </w:t>
      </w:r>
      <w:r w:rsidRPr="00D75DB8">
        <w:rPr>
          <w:color w:val="333333"/>
        </w:rPr>
        <w:t> </w:t>
      </w:r>
    </w:p>
    <w:p w:rsidR="00DA7E31" w:rsidRPr="00D75DB8" w:rsidRDefault="00DA7E31" w:rsidP="00DA7E31">
      <w:pPr>
        <w:pStyle w:val="a3"/>
        <w:numPr>
          <w:ilvl w:val="0"/>
          <w:numId w:val="1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Организационная.</w:t>
      </w:r>
    </w:p>
    <w:p w:rsidR="00DA7E31" w:rsidRPr="00D75DB8" w:rsidRDefault="00DA7E31" w:rsidP="00DA7E31">
      <w:pPr>
        <w:pStyle w:val="a3"/>
        <w:numPr>
          <w:ilvl w:val="0"/>
          <w:numId w:val="1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Диагностическая.</w:t>
      </w:r>
    </w:p>
    <w:p w:rsidR="00DA7E31" w:rsidRPr="00D75DB8" w:rsidRDefault="00DA7E31" w:rsidP="00DA7E31">
      <w:pPr>
        <w:pStyle w:val="a3"/>
        <w:numPr>
          <w:ilvl w:val="0"/>
          <w:numId w:val="1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Консультативная.</w:t>
      </w:r>
    </w:p>
    <w:p w:rsidR="00DA7E31" w:rsidRPr="00D75DB8" w:rsidRDefault="00DA7E31" w:rsidP="00DA7E31">
      <w:pPr>
        <w:pStyle w:val="a3"/>
        <w:numPr>
          <w:ilvl w:val="0"/>
          <w:numId w:val="1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Просветительская.</w:t>
      </w:r>
    </w:p>
    <w:p w:rsidR="00DA7E31" w:rsidRPr="00D75DB8" w:rsidRDefault="00DA7E31" w:rsidP="00DA7E31">
      <w:pPr>
        <w:pStyle w:val="a3"/>
        <w:numPr>
          <w:ilvl w:val="0"/>
          <w:numId w:val="1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Аналитическая.</w:t>
      </w:r>
    </w:p>
    <w:p w:rsidR="00DA7E31" w:rsidRPr="00D75DB8" w:rsidRDefault="00DA7E31" w:rsidP="00DA7E31">
      <w:pPr>
        <w:pStyle w:val="a3"/>
        <w:numPr>
          <w:ilvl w:val="0"/>
          <w:numId w:val="1"/>
        </w:numPr>
        <w:shd w:val="clear" w:color="auto" w:fill="FFFFFF"/>
        <w:spacing w:before="0" w:after="0" w:line="311" w:lineRule="atLeast"/>
        <w:rPr>
          <w:color w:val="333333"/>
        </w:rPr>
      </w:pPr>
      <w:r w:rsidRPr="00D75DB8">
        <w:rPr>
          <w:color w:val="333333"/>
        </w:rPr>
        <w:t>Коррекционно-развивающая.</w:t>
      </w:r>
    </w:p>
    <w:p w:rsidR="00DA7E31" w:rsidRPr="00D75DB8" w:rsidRDefault="00DA7E31" w:rsidP="00DA7E31">
      <w:pPr>
        <w:rPr>
          <w:rFonts w:ascii="Times New Roman" w:hAnsi="Times New Roman" w:cs="Times New Roman"/>
          <w:b/>
          <w:sz w:val="24"/>
          <w:szCs w:val="24"/>
        </w:rPr>
      </w:pPr>
      <w:r w:rsidRPr="00D75DB8">
        <w:rPr>
          <w:rFonts w:ascii="Times New Roman" w:hAnsi="Times New Roman" w:cs="Times New Roman"/>
          <w:b/>
          <w:sz w:val="24"/>
          <w:szCs w:val="24"/>
        </w:rPr>
        <w:t>ОРГАНИЗАЦИОННАЯ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256"/>
        <w:gridCol w:w="2671"/>
      </w:tblGrid>
      <w:tr w:rsidR="00DA7E31" w:rsidRPr="00D75DB8" w:rsidTr="00012D6C">
        <w:tc>
          <w:tcPr>
            <w:tcW w:w="4644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225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671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A7E31" w:rsidRPr="00D75DB8" w:rsidTr="00012D6C">
        <w:tc>
          <w:tcPr>
            <w:tcW w:w="4644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работы на учебный год</w:t>
            </w:r>
          </w:p>
        </w:tc>
        <w:tc>
          <w:tcPr>
            <w:tcW w:w="225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71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A7E31" w:rsidRPr="00D75DB8" w:rsidTr="00012D6C">
        <w:tc>
          <w:tcPr>
            <w:tcW w:w="4644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диагностических мероприятий</w:t>
            </w:r>
          </w:p>
        </w:tc>
        <w:tc>
          <w:tcPr>
            <w:tcW w:w="225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A7E31" w:rsidRPr="00D75DB8" w:rsidTr="00012D6C">
        <w:tc>
          <w:tcPr>
            <w:tcW w:w="4644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Составление графика проведения собраний с родителями</w:t>
            </w:r>
          </w:p>
        </w:tc>
        <w:tc>
          <w:tcPr>
            <w:tcW w:w="225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71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A7E31" w:rsidRPr="00D75DB8" w:rsidTr="00012D6C">
        <w:tc>
          <w:tcPr>
            <w:tcW w:w="4644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материалов для проведения диагностической работы</w:t>
            </w:r>
          </w:p>
        </w:tc>
        <w:tc>
          <w:tcPr>
            <w:tcW w:w="225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671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A7E31" w:rsidRPr="00D75DB8" w:rsidTr="00012D6C">
        <w:tc>
          <w:tcPr>
            <w:tcW w:w="4644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материалов для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 консультаций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учителей, учащихся, родителей</w:t>
            </w:r>
          </w:p>
        </w:tc>
        <w:tc>
          <w:tcPr>
            <w:tcW w:w="225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671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A7E31" w:rsidRPr="00D75DB8" w:rsidTr="00012D6C">
        <w:tc>
          <w:tcPr>
            <w:tcW w:w="4644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Подбор материалов для коррекционной и просветительской работы</w:t>
            </w:r>
          </w:p>
        </w:tc>
        <w:tc>
          <w:tcPr>
            <w:tcW w:w="225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 – май</w:t>
            </w:r>
          </w:p>
        </w:tc>
        <w:tc>
          <w:tcPr>
            <w:tcW w:w="2671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DA7E31" w:rsidRPr="00D75DB8" w:rsidTr="00012D6C">
        <w:tc>
          <w:tcPr>
            <w:tcW w:w="4644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 совместных действий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классных руководителей и 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психолога</w:t>
            </w:r>
          </w:p>
        </w:tc>
        <w:tc>
          <w:tcPr>
            <w:tcW w:w="225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– май</w:t>
            </w:r>
          </w:p>
        </w:tc>
        <w:tc>
          <w:tcPr>
            <w:tcW w:w="2671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</w:tbl>
    <w:p w:rsidR="00DA7E31" w:rsidRPr="00D75DB8" w:rsidRDefault="00DA7E31" w:rsidP="00DA7E31">
      <w:pPr>
        <w:rPr>
          <w:rFonts w:ascii="Times New Roman" w:hAnsi="Times New Roman" w:cs="Times New Roman"/>
          <w:b/>
          <w:sz w:val="24"/>
          <w:szCs w:val="24"/>
        </w:rPr>
      </w:pPr>
      <w:r w:rsidRPr="00D75DB8">
        <w:rPr>
          <w:rFonts w:ascii="Times New Roman" w:hAnsi="Times New Roman" w:cs="Times New Roman"/>
          <w:b/>
          <w:sz w:val="24"/>
          <w:szCs w:val="24"/>
        </w:rPr>
        <w:lastRenderedPageBreak/>
        <w:t>ДИАГНОСТИЧЕСКАЯ РАБОТА</w:t>
      </w: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985"/>
        <w:gridCol w:w="2942"/>
      </w:tblGrid>
      <w:tr w:rsidR="00DA7E31" w:rsidRPr="00D75DB8" w:rsidTr="00012D6C">
        <w:tc>
          <w:tcPr>
            <w:tcW w:w="478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1985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СРОКИ ВЫПОЛНЕНИЯ</w:t>
            </w:r>
          </w:p>
        </w:tc>
        <w:tc>
          <w:tcPr>
            <w:tcW w:w="2942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</w:tr>
      <w:tr w:rsidR="00DA7E31" w:rsidRPr="00D75DB8" w:rsidTr="00012D6C">
        <w:tc>
          <w:tcPr>
            <w:tcW w:w="478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учащимися 1-х классов во время и вне учебных занятий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 отслеживания адаптации, проведение диагностики.</w:t>
            </w:r>
          </w:p>
        </w:tc>
        <w:tc>
          <w:tcPr>
            <w:tcW w:w="1985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1 «а», 1 «б», </w:t>
            </w:r>
          </w:p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1 «в» классов</w:t>
            </w:r>
          </w:p>
        </w:tc>
      </w:tr>
      <w:tr w:rsidR="00DA7E31" w:rsidRPr="00D75DB8" w:rsidTr="00012D6C">
        <w:tc>
          <w:tcPr>
            <w:tcW w:w="478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Наблюдение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учащимися 5-х классов во время и вне учебных занятий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 отслеживания адаптации, проведение диагностики.</w:t>
            </w:r>
          </w:p>
        </w:tc>
        <w:tc>
          <w:tcPr>
            <w:tcW w:w="1985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5 «а», 5 «б» классов</w:t>
            </w:r>
          </w:p>
        </w:tc>
      </w:tr>
      <w:tr w:rsidR="00DA7E31" w:rsidRPr="00D75DB8" w:rsidTr="00012D6C">
        <w:tc>
          <w:tcPr>
            <w:tcW w:w="478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Адаптация учащихся </w:t>
            </w:r>
          </w:p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1-х, 5-х классов к новым условиям обучения</w:t>
            </w:r>
          </w:p>
        </w:tc>
        <w:tc>
          <w:tcPr>
            <w:tcW w:w="1985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1 «а», 1 «б», 1 «в», 5 «а», 5 «б» классов</w:t>
            </w:r>
          </w:p>
        </w:tc>
      </w:tr>
      <w:tr w:rsidR="00DA7E31" w:rsidRPr="00D75DB8" w:rsidTr="00012D6C">
        <w:tc>
          <w:tcPr>
            <w:tcW w:w="478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Психодигностика</w:t>
            </w:r>
            <w:proofErr w:type="spellEnd"/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 детско-родительских отношений</w:t>
            </w:r>
          </w:p>
        </w:tc>
        <w:tc>
          <w:tcPr>
            <w:tcW w:w="1985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42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5-11 классов, их родители</w:t>
            </w:r>
          </w:p>
        </w:tc>
      </w:tr>
      <w:tr w:rsidR="00DA7E31" w:rsidRPr="00D75DB8" w:rsidTr="00012D6C">
        <w:trPr>
          <w:trHeight w:val="1536"/>
        </w:trPr>
        <w:tc>
          <w:tcPr>
            <w:tcW w:w="478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Социально-психологическое тестирование по раннему выявлению лиц, допускающих немедицинское потребление наркотических средств</w:t>
            </w:r>
          </w:p>
        </w:tc>
        <w:tc>
          <w:tcPr>
            <w:tcW w:w="1985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942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7 – 11 классов</w:t>
            </w:r>
          </w:p>
        </w:tc>
      </w:tr>
      <w:tr w:rsidR="00DA7E31" w:rsidRPr="00D75DB8" w:rsidTr="00012D6C">
        <w:tc>
          <w:tcPr>
            <w:tcW w:w="478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5-8 классов с целью изучения самооценки</w:t>
            </w:r>
          </w:p>
        </w:tc>
        <w:tc>
          <w:tcPr>
            <w:tcW w:w="1985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ноябрь – декабрь </w:t>
            </w:r>
          </w:p>
        </w:tc>
        <w:tc>
          <w:tcPr>
            <w:tcW w:w="2942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</w:tr>
      <w:tr w:rsidR="00DA7E31" w:rsidRPr="00D75DB8" w:rsidTr="00012D6C">
        <w:tc>
          <w:tcPr>
            <w:tcW w:w="478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анкетирования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уч-ся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целью изучения </w:t>
            </w:r>
            <w:r w:rsidRPr="00D75DB8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учебной </w:t>
            </w:r>
            <w:r w:rsidRPr="00D75D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</w:p>
        </w:tc>
        <w:tc>
          <w:tcPr>
            <w:tcW w:w="1985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декабрь – январь </w:t>
            </w:r>
          </w:p>
        </w:tc>
        <w:tc>
          <w:tcPr>
            <w:tcW w:w="2942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</w:tr>
      <w:tr w:rsidR="00DA7E31" w:rsidRPr="00D75DB8" w:rsidTr="00012D6C">
        <w:tc>
          <w:tcPr>
            <w:tcW w:w="478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толерантности</w:t>
            </w:r>
          </w:p>
        </w:tc>
        <w:tc>
          <w:tcPr>
            <w:tcW w:w="1985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42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4-11 классов</w:t>
            </w:r>
          </w:p>
        </w:tc>
      </w:tr>
      <w:tr w:rsidR="00DA7E31" w:rsidRPr="00D75DB8" w:rsidTr="00012D6C">
        <w:tc>
          <w:tcPr>
            <w:tcW w:w="478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агрессии у подростков</w:t>
            </w:r>
          </w:p>
        </w:tc>
        <w:tc>
          <w:tcPr>
            <w:tcW w:w="1985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январь – февраль</w:t>
            </w:r>
          </w:p>
        </w:tc>
        <w:tc>
          <w:tcPr>
            <w:tcW w:w="2942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6 – 8 классов</w:t>
            </w:r>
          </w:p>
        </w:tc>
      </w:tr>
      <w:tr w:rsidR="00DA7E31" w:rsidRPr="00D75DB8" w:rsidTr="00012D6C">
        <w:trPr>
          <w:trHeight w:val="973"/>
        </w:trPr>
        <w:tc>
          <w:tcPr>
            <w:tcW w:w="478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агрессии у старшеклассников</w:t>
            </w:r>
          </w:p>
        </w:tc>
        <w:tc>
          <w:tcPr>
            <w:tcW w:w="1985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январь – февраль </w:t>
            </w:r>
          </w:p>
        </w:tc>
        <w:tc>
          <w:tcPr>
            <w:tcW w:w="2942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9 «а», 9 «б», 10, 11 «а», 11 «б» классов</w:t>
            </w:r>
          </w:p>
        </w:tc>
      </w:tr>
      <w:tr w:rsidR="00DA7E31" w:rsidRPr="00D75DB8" w:rsidTr="00012D6C">
        <w:tc>
          <w:tcPr>
            <w:tcW w:w="478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Составление социометрических карт учащихся</w:t>
            </w:r>
          </w:p>
        </w:tc>
        <w:tc>
          <w:tcPr>
            <w:tcW w:w="1985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февраль – март  </w:t>
            </w:r>
          </w:p>
        </w:tc>
        <w:tc>
          <w:tcPr>
            <w:tcW w:w="2942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1 – 11 классов</w:t>
            </w:r>
          </w:p>
        </w:tc>
      </w:tr>
      <w:tr w:rsidR="00DA7E31" w:rsidRPr="00D75DB8" w:rsidTr="00012D6C">
        <w:tc>
          <w:tcPr>
            <w:tcW w:w="478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9-11 классов по профориентации</w:t>
            </w:r>
          </w:p>
        </w:tc>
        <w:tc>
          <w:tcPr>
            <w:tcW w:w="1985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 xml:space="preserve"> февраль – март </w:t>
            </w:r>
          </w:p>
        </w:tc>
        <w:tc>
          <w:tcPr>
            <w:tcW w:w="2942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9 – 11 классов</w:t>
            </w:r>
          </w:p>
        </w:tc>
      </w:tr>
      <w:tr w:rsidR="00DA7E31" w:rsidRPr="00D75DB8" w:rsidTr="00012D6C">
        <w:tc>
          <w:tcPr>
            <w:tcW w:w="4786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Тестирование по жестокому обращению к сверстникам</w:t>
            </w:r>
          </w:p>
        </w:tc>
        <w:tc>
          <w:tcPr>
            <w:tcW w:w="1985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февраль – март</w:t>
            </w:r>
          </w:p>
        </w:tc>
        <w:tc>
          <w:tcPr>
            <w:tcW w:w="2942" w:type="dxa"/>
          </w:tcPr>
          <w:p w:rsidR="00DA7E31" w:rsidRPr="00D75DB8" w:rsidRDefault="00DA7E31" w:rsidP="00012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5DB8">
              <w:rPr>
                <w:rFonts w:ascii="Times New Roman" w:hAnsi="Times New Roman" w:cs="Times New Roman"/>
                <w:sz w:val="24"/>
                <w:szCs w:val="24"/>
              </w:rPr>
              <w:t>Учащиеся 5 – 7 классов</w:t>
            </w:r>
          </w:p>
        </w:tc>
      </w:tr>
    </w:tbl>
    <w:p w:rsidR="00FA2E1C" w:rsidRDefault="00FA2E1C" w:rsidP="00DA7E31"/>
    <w:sectPr w:rsidR="00FA2E1C" w:rsidSect="00AC1C3B">
      <w:footerReference w:type="even" r:id="rId5"/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44A" w:rsidRDefault="00DA7E31">
    <w:pPr>
      <w:pStyle w:val="a6"/>
      <w:framePr w:h="504" w:wrap="none" w:vAnchor="text" w:hAnchor="page" w:x="5750" w:y="-757"/>
      <w:shd w:val="clear" w:color="auto" w:fill="auto"/>
      <w:spacing w:line="307" w:lineRule="exact"/>
      <w:jc w:val="both"/>
    </w:pPr>
    <w:r>
      <w:rPr>
        <w:rStyle w:val="Arial"/>
      </w:rPr>
      <w:t>1</w:t>
    </w:r>
  </w:p>
  <w:p w:rsidR="0082144A" w:rsidRDefault="00DA7E31">
    <w:pPr>
      <w:pStyle w:val="a6"/>
      <w:framePr w:h="504" w:wrap="none" w:vAnchor="text" w:hAnchor="page" w:x="5750" w:y="-757"/>
      <w:shd w:val="clear" w:color="auto" w:fill="auto"/>
      <w:spacing w:line="307" w:lineRule="exact"/>
      <w:jc w:val="both"/>
    </w:pPr>
    <w:r>
      <w:fldChar w:fldCharType="begin"/>
    </w:r>
    <w:r>
      <w:instrText xml:space="preserve"> PAGE \* MERGEFORMAT </w:instrText>
    </w:r>
    <w:r>
      <w:fldChar w:fldCharType="separate"/>
    </w:r>
    <w:r>
      <w:rPr>
        <w:rStyle w:val="Calibri1"/>
      </w:rPr>
      <w:t>3</w:t>
    </w:r>
    <w:r>
      <w:fldChar w:fldCharType="end"/>
    </w:r>
  </w:p>
  <w:p w:rsidR="0082144A" w:rsidRDefault="00DA7E31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144A" w:rsidRDefault="00DA7E31">
    <w:pPr>
      <w:pStyle w:val="a6"/>
      <w:framePr w:h="504" w:wrap="none" w:vAnchor="text" w:hAnchor="page" w:x="5750" w:y="-757"/>
      <w:shd w:val="clear" w:color="auto" w:fill="auto"/>
      <w:spacing w:line="307" w:lineRule="exact"/>
      <w:jc w:val="both"/>
    </w:pPr>
    <w:r>
      <w:rPr>
        <w:rStyle w:val="Arial"/>
      </w:rPr>
      <w:t>1</w:t>
    </w:r>
  </w:p>
  <w:p w:rsidR="0082144A" w:rsidRDefault="00DA7E31">
    <w:pPr>
      <w:pStyle w:val="a6"/>
      <w:framePr w:h="504" w:wrap="none" w:vAnchor="text" w:hAnchor="page" w:x="5750" w:y="-757"/>
      <w:shd w:val="clear" w:color="auto" w:fill="auto"/>
      <w:spacing w:line="307" w:lineRule="exact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Pr="00DA7E31">
      <w:rPr>
        <w:rStyle w:val="Calibri1"/>
        <w:noProof/>
      </w:rPr>
      <w:t>1</w:t>
    </w:r>
    <w:r>
      <w:fldChar w:fldCharType="end"/>
    </w:r>
  </w:p>
  <w:p w:rsidR="0082144A" w:rsidRDefault="00DA7E31">
    <w:pPr>
      <w:rPr>
        <w:sz w:val="2"/>
        <w:szCs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D4DA2"/>
    <w:multiLevelType w:val="hybridMultilevel"/>
    <w:tmpl w:val="60DC3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A7E31"/>
    <w:rsid w:val="00DA7E31"/>
    <w:rsid w:val="00E3583B"/>
    <w:rsid w:val="00FA2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31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7E31"/>
    <w:pPr>
      <w:spacing w:before="30" w:after="30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7E31"/>
    <w:rPr>
      <w:b/>
      <w:bCs/>
    </w:rPr>
  </w:style>
  <w:style w:type="paragraph" w:styleId="3">
    <w:name w:val="Body Text 3"/>
    <w:basedOn w:val="a"/>
    <w:link w:val="30"/>
    <w:uiPriority w:val="99"/>
    <w:unhideWhenUsed/>
    <w:rsid w:val="00DA7E3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DA7E31"/>
    <w:rPr>
      <w:rFonts w:ascii="Calibri" w:eastAsia="Calibri" w:hAnsi="Calibri" w:cs="Calibri"/>
      <w:sz w:val="16"/>
      <w:szCs w:val="16"/>
    </w:rPr>
  </w:style>
  <w:style w:type="character" w:customStyle="1" w:styleId="apple-converted-space">
    <w:name w:val="apple-converted-space"/>
    <w:basedOn w:val="a0"/>
    <w:rsid w:val="00DA7E31"/>
  </w:style>
  <w:style w:type="character" w:customStyle="1" w:styleId="a5">
    <w:name w:val="Колонтитул_"/>
    <w:basedOn w:val="a0"/>
    <w:link w:val="a6"/>
    <w:uiPriority w:val="99"/>
    <w:locked/>
    <w:rsid w:val="00DA7E31"/>
    <w:rPr>
      <w:rFonts w:ascii="Times New Roman" w:hAnsi="Times New Roman"/>
      <w:shd w:val="clear" w:color="auto" w:fill="FFFFFF"/>
    </w:rPr>
  </w:style>
  <w:style w:type="character" w:customStyle="1" w:styleId="Arial">
    <w:name w:val="Колонтитул + Arial"/>
    <w:basedOn w:val="a5"/>
    <w:uiPriority w:val="99"/>
    <w:rsid w:val="00DA7E31"/>
    <w:rPr>
      <w:rFonts w:ascii="Arial" w:hAnsi="Arial" w:cs="Arial"/>
      <w:noProof/>
    </w:rPr>
  </w:style>
  <w:style w:type="character" w:customStyle="1" w:styleId="Calibri1">
    <w:name w:val="Колонтитул + Calibri1"/>
    <w:aliases w:val="102,5 pt11"/>
    <w:basedOn w:val="a5"/>
    <w:uiPriority w:val="99"/>
    <w:rsid w:val="00DA7E31"/>
    <w:rPr>
      <w:rFonts w:ascii="Calibri" w:hAnsi="Calibri" w:cs="Calibri"/>
      <w:spacing w:val="0"/>
      <w:sz w:val="21"/>
      <w:szCs w:val="21"/>
    </w:rPr>
  </w:style>
  <w:style w:type="paragraph" w:customStyle="1" w:styleId="a6">
    <w:name w:val="Колонтитул"/>
    <w:basedOn w:val="a"/>
    <w:link w:val="a5"/>
    <w:uiPriority w:val="99"/>
    <w:rsid w:val="00DA7E31"/>
    <w:pPr>
      <w:shd w:val="clear" w:color="auto" w:fill="FFFFFF"/>
      <w:spacing w:after="0" w:line="240" w:lineRule="auto"/>
    </w:pPr>
    <w:rPr>
      <w:rFonts w:ascii="Times New Roman" w:eastAsiaTheme="minorHAnsi" w:hAnsi="Times New Roman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uzer6</dc:creator>
  <cp:lastModifiedBy>uzer6</cp:lastModifiedBy>
  <cp:revision>1</cp:revision>
  <dcterms:created xsi:type="dcterms:W3CDTF">2018-03-06T11:01:00Z</dcterms:created>
  <dcterms:modified xsi:type="dcterms:W3CDTF">2018-03-06T11:01:00Z</dcterms:modified>
</cp:coreProperties>
</file>