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D0" w:rsidRDefault="00275FD0" w:rsidP="00275FD0">
      <w:pPr>
        <w:rPr>
          <w:rFonts w:ascii="Times New Roman" w:hAnsi="Times New Roman" w:cs="Times New Roman"/>
          <w:sz w:val="24"/>
          <w:szCs w:val="24"/>
        </w:rPr>
      </w:pPr>
    </w:p>
    <w:p w:rsidR="00275FD0" w:rsidRDefault="00275FD0" w:rsidP="00275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5FD0" w:rsidRDefault="00275FD0" w:rsidP="00275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5FD0" w:rsidRDefault="00275FD0" w:rsidP="00275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5FD0" w:rsidRDefault="00275FD0" w:rsidP="00275F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275FD0" w:rsidRDefault="00275FD0" w:rsidP="00275F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алгебре и началам анализа, 10 класс</w:t>
      </w:r>
    </w:p>
    <w:p w:rsidR="00750B08" w:rsidRDefault="00D90942" w:rsidP="00275F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 </w:t>
      </w:r>
    </w:p>
    <w:p w:rsidR="00D90942" w:rsidRDefault="00D90942" w:rsidP="00275F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УМК: «Алгебра и начала м</w:t>
      </w:r>
      <w:r w:rsidR="003B5426">
        <w:rPr>
          <w:rFonts w:ascii="Times New Roman" w:hAnsi="Times New Roman" w:cs="Times New Roman"/>
          <w:sz w:val="24"/>
          <w:szCs w:val="24"/>
        </w:rPr>
        <w:t>атематического анализа»10-11 кл</w:t>
      </w:r>
      <w:r>
        <w:rPr>
          <w:rFonts w:ascii="Times New Roman" w:hAnsi="Times New Roman" w:cs="Times New Roman"/>
          <w:sz w:val="24"/>
          <w:szCs w:val="24"/>
        </w:rPr>
        <w:t>асс под редакцией А.Г.Мордковича</w:t>
      </w:r>
    </w:p>
    <w:p w:rsidR="00D90942" w:rsidRDefault="00D90942" w:rsidP="00275F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 часа</w:t>
      </w:r>
    </w:p>
    <w:p w:rsidR="00275FD0" w:rsidRDefault="00D90942" w:rsidP="00275F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 – 2018</w:t>
      </w:r>
      <w:r w:rsidR="00275FD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75FD0" w:rsidRDefault="00275FD0" w:rsidP="00275FD0">
      <w:pPr>
        <w:rPr>
          <w:rFonts w:ascii="Times New Roman" w:hAnsi="Times New Roman" w:cs="Times New Roman"/>
          <w:sz w:val="24"/>
          <w:szCs w:val="24"/>
        </w:rPr>
      </w:pPr>
    </w:p>
    <w:p w:rsidR="00275FD0" w:rsidRDefault="00275FD0" w:rsidP="00275FD0">
      <w:pPr>
        <w:rPr>
          <w:rFonts w:ascii="Times New Roman" w:hAnsi="Times New Roman" w:cs="Times New Roman"/>
          <w:sz w:val="24"/>
          <w:szCs w:val="24"/>
        </w:rPr>
      </w:pPr>
    </w:p>
    <w:p w:rsidR="00275FD0" w:rsidRDefault="00275FD0" w:rsidP="00275FD0">
      <w:pPr>
        <w:rPr>
          <w:rFonts w:ascii="Times New Roman" w:hAnsi="Times New Roman" w:cs="Times New Roman"/>
          <w:sz w:val="24"/>
          <w:szCs w:val="24"/>
        </w:rPr>
      </w:pPr>
    </w:p>
    <w:p w:rsidR="00275FD0" w:rsidRDefault="00275FD0" w:rsidP="00275FD0">
      <w:pPr>
        <w:rPr>
          <w:rFonts w:ascii="Times New Roman" w:hAnsi="Times New Roman" w:cs="Times New Roman"/>
          <w:sz w:val="24"/>
          <w:szCs w:val="24"/>
        </w:rPr>
      </w:pPr>
    </w:p>
    <w:p w:rsidR="00275FD0" w:rsidRDefault="00275FD0" w:rsidP="00275FD0">
      <w:pPr>
        <w:rPr>
          <w:rFonts w:ascii="Times New Roman" w:hAnsi="Times New Roman" w:cs="Times New Roman"/>
          <w:sz w:val="24"/>
          <w:szCs w:val="24"/>
        </w:rPr>
      </w:pPr>
    </w:p>
    <w:p w:rsidR="00275FD0" w:rsidRDefault="00275FD0" w:rsidP="00275FD0">
      <w:pPr>
        <w:rPr>
          <w:rFonts w:ascii="Times New Roman" w:hAnsi="Times New Roman" w:cs="Times New Roman"/>
          <w:sz w:val="24"/>
          <w:szCs w:val="24"/>
        </w:rPr>
      </w:pPr>
    </w:p>
    <w:p w:rsidR="00275FD0" w:rsidRDefault="00275FD0" w:rsidP="00275FD0">
      <w:pPr>
        <w:rPr>
          <w:rFonts w:ascii="Times New Roman" w:hAnsi="Times New Roman" w:cs="Times New Roman"/>
          <w:sz w:val="24"/>
          <w:szCs w:val="24"/>
        </w:rPr>
      </w:pPr>
    </w:p>
    <w:p w:rsidR="003B5426" w:rsidRDefault="003B5426" w:rsidP="00275FD0">
      <w:pPr>
        <w:rPr>
          <w:rFonts w:ascii="Times New Roman" w:hAnsi="Times New Roman" w:cs="Times New Roman"/>
          <w:sz w:val="24"/>
          <w:szCs w:val="24"/>
        </w:rPr>
      </w:pPr>
    </w:p>
    <w:p w:rsidR="003B5426" w:rsidRDefault="003B5426" w:rsidP="00275FD0">
      <w:pPr>
        <w:rPr>
          <w:rFonts w:ascii="Times New Roman" w:hAnsi="Times New Roman" w:cs="Times New Roman"/>
          <w:sz w:val="24"/>
          <w:szCs w:val="24"/>
        </w:rPr>
      </w:pPr>
    </w:p>
    <w:p w:rsidR="003B5426" w:rsidRDefault="003B5426" w:rsidP="00275FD0">
      <w:pPr>
        <w:rPr>
          <w:rFonts w:ascii="Times New Roman" w:hAnsi="Times New Roman" w:cs="Times New Roman"/>
          <w:sz w:val="24"/>
          <w:szCs w:val="24"/>
        </w:rPr>
      </w:pPr>
    </w:p>
    <w:p w:rsidR="006A0122" w:rsidRDefault="006A0122" w:rsidP="00275F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0122" w:rsidRDefault="006A0122" w:rsidP="00275F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0122" w:rsidRDefault="006A0122" w:rsidP="00275F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0122" w:rsidRDefault="006A0122" w:rsidP="00275F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0122" w:rsidRDefault="006A0122" w:rsidP="00275F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0122" w:rsidRDefault="006A0122" w:rsidP="00275F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0122" w:rsidRDefault="006A0122" w:rsidP="00275F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0122" w:rsidRDefault="006A0122" w:rsidP="00275F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0122" w:rsidRDefault="006A0122" w:rsidP="00275F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0B08" w:rsidRDefault="00750B08" w:rsidP="00275F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0B08" w:rsidRDefault="00750B08" w:rsidP="00275F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0122" w:rsidRDefault="006A0122" w:rsidP="00275F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0122" w:rsidRDefault="006A0122" w:rsidP="00275F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07B6" w:rsidRDefault="00AE07B6" w:rsidP="00AE07B6">
      <w:pPr>
        <w:pStyle w:val="aa"/>
        <w:rPr>
          <w:rFonts w:ascii="Times New Roman" w:hAnsi="Times New Roman"/>
          <w:b/>
          <w:sz w:val="24"/>
          <w:szCs w:val="24"/>
        </w:rPr>
      </w:pPr>
    </w:p>
    <w:p w:rsidR="00562F10" w:rsidRPr="00AE07B6" w:rsidRDefault="00562F10" w:rsidP="00AE07B6">
      <w:pPr>
        <w:pStyle w:val="a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07B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учебного предмета</w:t>
      </w:r>
    </w:p>
    <w:p w:rsidR="0082170A" w:rsidRPr="00AE07B6" w:rsidRDefault="0082170A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62F10" w:rsidRPr="00AE07B6" w:rsidRDefault="00562F10" w:rsidP="00AE07B6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7B6">
        <w:rPr>
          <w:rFonts w:ascii="Times New Roman" w:eastAsia="Times New Roman" w:hAnsi="Times New Roman" w:cs="Times New Roman"/>
          <w:sz w:val="24"/>
          <w:szCs w:val="24"/>
        </w:rPr>
        <w:t>Программа позволяет добиваться следующих результатов освоения образовательной программы среднего (полного) общего об</w:t>
      </w:r>
      <w:r w:rsidRPr="00AE07B6">
        <w:rPr>
          <w:rFonts w:ascii="Times New Roman" w:eastAsia="Times New Roman" w:hAnsi="Times New Roman" w:cs="Times New Roman"/>
          <w:sz w:val="24"/>
          <w:szCs w:val="24"/>
        </w:rPr>
        <w:softHyphen/>
        <w:t>разования.</w:t>
      </w:r>
    </w:p>
    <w:p w:rsidR="00562F10" w:rsidRPr="00AE07B6" w:rsidRDefault="00562F10" w:rsidP="00AE07B6">
      <w:pPr>
        <w:pStyle w:val="a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07B6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</w:p>
    <w:p w:rsidR="00562F10" w:rsidRPr="00AE07B6" w:rsidRDefault="00562F10" w:rsidP="00AE07B6">
      <w:pPr>
        <w:pStyle w:val="aa"/>
        <w:jc w:val="both"/>
        <w:rPr>
          <w:rStyle w:val="FontStyle40"/>
          <w:sz w:val="24"/>
          <w:szCs w:val="24"/>
        </w:rPr>
      </w:pPr>
      <w:proofErr w:type="spellStart"/>
      <w:r w:rsidRPr="00AE07B6">
        <w:rPr>
          <w:rStyle w:val="FontStyle40"/>
          <w:sz w:val="24"/>
          <w:szCs w:val="24"/>
        </w:rPr>
        <w:t>сформированность</w:t>
      </w:r>
      <w:proofErr w:type="spellEnd"/>
      <w:r w:rsidRPr="00AE07B6">
        <w:rPr>
          <w:rStyle w:val="FontStyle4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 - науки, искусства, морали, религии, правосознания, своего места в поликультурном мире;</w:t>
      </w:r>
    </w:p>
    <w:p w:rsidR="0082170A" w:rsidRPr="00AE07B6" w:rsidRDefault="0082170A" w:rsidP="00AE07B6">
      <w:pPr>
        <w:pStyle w:val="aa"/>
        <w:jc w:val="both"/>
        <w:rPr>
          <w:rStyle w:val="FontStyle40"/>
          <w:b/>
          <w:i/>
          <w:sz w:val="24"/>
          <w:szCs w:val="24"/>
        </w:rPr>
      </w:pPr>
    </w:p>
    <w:p w:rsidR="00562F10" w:rsidRPr="00AE07B6" w:rsidRDefault="00562F10" w:rsidP="00AE07B6">
      <w:pPr>
        <w:pStyle w:val="aa"/>
        <w:jc w:val="both"/>
        <w:rPr>
          <w:rStyle w:val="FontStyle40"/>
          <w:sz w:val="24"/>
          <w:szCs w:val="24"/>
        </w:rPr>
      </w:pPr>
      <w:proofErr w:type="spellStart"/>
      <w:r w:rsidRPr="00AE07B6">
        <w:rPr>
          <w:rStyle w:val="FontStyle40"/>
          <w:sz w:val="24"/>
          <w:szCs w:val="24"/>
        </w:rPr>
        <w:t>сформированность</w:t>
      </w:r>
      <w:proofErr w:type="spellEnd"/>
      <w:r w:rsidRPr="00AE07B6">
        <w:rPr>
          <w:rStyle w:val="FontStyle40"/>
          <w:sz w:val="24"/>
          <w:szCs w:val="24"/>
        </w:rPr>
        <w:t xml:space="preserve"> основ саморазвития и самовоспитания на основе общечеловеческих нравственных ценностей и идеалов российского гражданского общества; готовность и способность к самостоятельной, творческой и ответственной деятельности (образовательной, проектно-исследовательской, коммуникативной и др.);</w:t>
      </w:r>
    </w:p>
    <w:p w:rsidR="0082170A" w:rsidRPr="00AE07B6" w:rsidRDefault="0082170A" w:rsidP="00AE07B6">
      <w:pPr>
        <w:pStyle w:val="aa"/>
        <w:jc w:val="both"/>
        <w:rPr>
          <w:rStyle w:val="FontStyle40"/>
          <w:b/>
          <w:i/>
          <w:sz w:val="24"/>
          <w:szCs w:val="24"/>
        </w:rPr>
      </w:pPr>
    </w:p>
    <w:p w:rsidR="00562F10" w:rsidRPr="00AE07B6" w:rsidRDefault="00562F10" w:rsidP="00AE07B6">
      <w:pPr>
        <w:pStyle w:val="aa"/>
        <w:jc w:val="both"/>
        <w:rPr>
          <w:rStyle w:val="FontStyle40"/>
          <w:sz w:val="24"/>
          <w:szCs w:val="24"/>
        </w:rPr>
      </w:pPr>
      <w:proofErr w:type="spellStart"/>
      <w:r w:rsidRPr="00AE07B6">
        <w:rPr>
          <w:rStyle w:val="FontStyle40"/>
          <w:sz w:val="24"/>
          <w:szCs w:val="24"/>
        </w:rPr>
        <w:t>сформированность</w:t>
      </w:r>
      <w:proofErr w:type="spellEnd"/>
      <w:r w:rsidRPr="00AE07B6">
        <w:rPr>
          <w:rStyle w:val="FontStyle40"/>
          <w:sz w:val="24"/>
          <w:szCs w:val="24"/>
        </w:rPr>
        <w:t xml:space="preserve"> толерантного сознания и поведения личности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82170A" w:rsidRPr="00AE07B6" w:rsidRDefault="0082170A" w:rsidP="00AE07B6">
      <w:pPr>
        <w:pStyle w:val="aa"/>
        <w:jc w:val="both"/>
        <w:rPr>
          <w:rStyle w:val="FontStyle40"/>
          <w:b/>
          <w:i/>
          <w:sz w:val="24"/>
          <w:szCs w:val="24"/>
        </w:rPr>
      </w:pPr>
    </w:p>
    <w:p w:rsidR="0082170A" w:rsidRPr="00AE07B6" w:rsidRDefault="00562F10" w:rsidP="00AE07B6">
      <w:pPr>
        <w:pStyle w:val="aa"/>
        <w:jc w:val="both"/>
        <w:rPr>
          <w:rStyle w:val="FontStyle40"/>
          <w:b/>
          <w:i/>
          <w:sz w:val="24"/>
          <w:szCs w:val="24"/>
        </w:rPr>
      </w:pPr>
      <w:proofErr w:type="spellStart"/>
      <w:r w:rsidRPr="00AE07B6">
        <w:rPr>
          <w:rStyle w:val="FontStyle40"/>
          <w:sz w:val="24"/>
          <w:szCs w:val="24"/>
        </w:rPr>
        <w:t>сформированность</w:t>
      </w:r>
      <w:proofErr w:type="spellEnd"/>
      <w:r w:rsidRPr="00AE07B6">
        <w:rPr>
          <w:rStyle w:val="FontStyle40"/>
          <w:sz w:val="24"/>
          <w:szCs w:val="24"/>
        </w:rPr>
        <w:t xml:space="preserve"> навыков продуктивного сотрудничества со сверстниками,   детьми   старшего   и   младшего   возраста,   взрослыми   в образовательной, общественно полезной, учебно-исследовательской, учебно-инновационной и других видах деятельности;</w:t>
      </w:r>
    </w:p>
    <w:p w:rsidR="0082170A" w:rsidRPr="00AE07B6" w:rsidRDefault="0082170A" w:rsidP="00AE07B6">
      <w:pPr>
        <w:pStyle w:val="aa"/>
        <w:jc w:val="both"/>
        <w:rPr>
          <w:rStyle w:val="FontStyle40"/>
          <w:b/>
          <w:i/>
          <w:sz w:val="24"/>
          <w:szCs w:val="24"/>
        </w:rPr>
      </w:pPr>
    </w:p>
    <w:p w:rsidR="00562F10" w:rsidRPr="00AE07B6" w:rsidRDefault="00562F10" w:rsidP="00AE07B6">
      <w:pPr>
        <w:pStyle w:val="aa"/>
        <w:jc w:val="both"/>
        <w:rPr>
          <w:rStyle w:val="FontStyle40"/>
          <w:b/>
          <w:i/>
          <w:sz w:val="24"/>
          <w:szCs w:val="24"/>
        </w:rPr>
      </w:pPr>
      <w:proofErr w:type="gramStart"/>
      <w:r w:rsidRPr="00AE07B6">
        <w:rPr>
          <w:rStyle w:val="FontStyle40"/>
          <w:sz w:val="24"/>
          <w:szCs w:val="24"/>
        </w:rPr>
        <w:t>осознанный выбор будущей профессии на основе понимания её ценностного содержания и возможностей реализации собственных жизненных планов;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проблем.</w:t>
      </w:r>
      <w:proofErr w:type="gramEnd"/>
    </w:p>
    <w:p w:rsidR="00562F10" w:rsidRPr="00AE07B6" w:rsidRDefault="00562F10" w:rsidP="00AE07B6">
      <w:pPr>
        <w:pStyle w:val="aa"/>
        <w:jc w:val="both"/>
        <w:rPr>
          <w:rStyle w:val="FontStyle40"/>
          <w:sz w:val="24"/>
          <w:szCs w:val="24"/>
        </w:rPr>
      </w:pPr>
    </w:p>
    <w:p w:rsidR="00562F10" w:rsidRPr="00AE07B6" w:rsidRDefault="00562F10" w:rsidP="00AE07B6">
      <w:pPr>
        <w:pStyle w:val="a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E07B6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E07B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62F10" w:rsidRPr="00AE07B6" w:rsidRDefault="00562F10" w:rsidP="00AE07B6">
      <w:pPr>
        <w:pStyle w:val="aa"/>
        <w:jc w:val="both"/>
        <w:rPr>
          <w:rStyle w:val="FontStyle40"/>
          <w:sz w:val="24"/>
          <w:szCs w:val="24"/>
        </w:rPr>
      </w:pPr>
    </w:p>
    <w:p w:rsidR="00562F10" w:rsidRPr="00AE07B6" w:rsidRDefault="00562F10" w:rsidP="00AE07B6">
      <w:pPr>
        <w:pStyle w:val="aa"/>
        <w:jc w:val="both"/>
        <w:rPr>
          <w:rStyle w:val="FontStyle40"/>
          <w:sz w:val="24"/>
          <w:szCs w:val="24"/>
        </w:rPr>
      </w:pPr>
      <w:r w:rsidRPr="00AE07B6">
        <w:rPr>
          <w:rStyle w:val="FontStyle40"/>
          <w:sz w:val="24"/>
          <w:szCs w:val="24"/>
        </w:rPr>
        <w:t>умение самостоятельно определять цели и составлять планы, осознавая приоритетные и второстепенные задачи; самостоятельно осуществлять, контролировать и корректировать учебную, внеурочную и внешкольную деятельность с учётом предварительного планирования; использовать различные ресурсы для достижения целей; выбирать успешные стратегии в трудных ситуациях;</w:t>
      </w:r>
    </w:p>
    <w:p w:rsidR="0082170A" w:rsidRPr="00AE07B6" w:rsidRDefault="0082170A" w:rsidP="00AE07B6">
      <w:pPr>
        <w:pStyle w:val="aa"/>
        <w:jc w:val="both"/>
        <w:rPr>
          <w:rStyle w:val="FontStyle40"/>
          <w:sz w:val="24"/>
          <w:szCs w:val="24"/>
        </w:rPr>
      </w:pPr>
    </w:p>
    <w:p w:rsidR="00562F10" w:rsidRPr="00AE07B6" w:rsidRDefault="00562F10" w:rsidP="00AE07B6">
      <w:pPr>
        <w:pStyle w:val="aa"/>
        <w:jc w:val="both"/>
        <w:rPr>
          <w:rStyle w:val="FontStyle40"/>
          <w:sz w:val="24"/>
          <w:szCs w:val="24"/>
        </w:rPr>
      </w:pPr>
      <w:r w:rsidRPr="00AE07B6">
        <w:rPr>
          <w:rStyle w:val="FontStyle40"/>
          <w:sz w:val="24"/>
          <w:szCs w:val="24"/>
        </w:rPr>
        <w:t xml:space="preserve">умение продуктивно общаться и взаимодействовать с коллегами по совместной деятельности, учитывать позиции другого (совместное </w:t>
      </w:r>
      <w:proofErr w:type="spellStart"/>
      <w:r w:rsidRPr="00AE07B6">
        <w:rPr>
          <w:rStyle w:val="FontStyle40"/>
          <w:sz w:val="24"/>
          <w:szCs w:val="24"/>
        </w:rPr>
        <w:t>целеполагание</w:t>
      </w:r>
      <w:proofErr w:type="spellEnd"/>
      <w:r w:rsidRPr="00AE07B6">
        <w:rPr>
          <w:rStyle w:val="FontStyle40"/>
          <w:sz w:val="24"/>
          <w:szCs w:val="24"/>
        </w:rPr>
        <w:t xml:space="preserve"> и планирование общих способов работы на основе прогнозирования, контроль и коррекция хода и результатов совместной деятельности), эффективно разрешать конфликты;</w:t>
      </w:r>
    </w:p>
    <w:p w:rsidR="0082170A" w:rsidRPr="00AE07B6" w:rsidRDefault="0082170A" w:rsidP="00AE07B6">
      <w:pPr>
        <w:pStyle w:val="aa"/>
        <w:jc w:val="both"/>
        <w:rPr>
          <w:rStyle w:val="FontStyle40"/>
          <w:sz w:val="24"/>
          <w:szCs w:val="24"/>
        </w:rPr>
      </w:pPr>
    </w:p>
    <w:p w:rsidR="00562F10" w:rsidRPr="00AE07B6" w:rsidRDefault="00562F10" w:rsidP="00AE07B6">
      <w:pPr>
        <w:pStyle w:val="aa"/>
        <w:jc w:val="both"/>
        <w:rPr>
          <w:rStyle w:val="FontStyle40"/>
          <w:sz w:val="24"/>
          <w:szCs w:val="24"/>
        </w:rPr>
      </w:pPr>
      <w:r w:rsidRPr="00AE07B6">
        <w:rPr>
          <w:rStyle w:val="FontStyle40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 для изучения различных сторон окружающей действительности;</w:t>
      </w:r>
    </w:p>
    <w:p w:rsidR="0082170A" w:rsidRPr="00AE07B6" w:rsidRDefault="0082170A" w:rsidP="00AE07B6">
      <w:pPr>
        <w:pStyle w:val="aa"/>
        <w:jc w:val="both"/>
        <w:rPr>
          <w:rStyle w:val="FontStyle40"/>
          <w:sz w:val="24"/>
          <w:szCs w:val="24"/>
        </w:rPr>
      </w:pPr>
    </w:p>
    <w:p w:rsidR="00562F10" w:rsidRPr="00AE07B6" w:rsidRDefault="00562F10" w:rsidP="00AE07B6">
      <w:pPr>
        <w:pStyle w:val="aa"/>
        <w:jc w:val="both"/>
        <w:rPr>
          <w:rStyle w:val="FontStyle40"/>
          <w:sz w:val="24"/>
          <w:szCs w:val="24"/>
        </w:rPr>
      </w:pPr>
      <w:r w:rsidRPr="00AE07B6">
        <w:rPr>
          <w:rStyle w:val="FontStyle40"/>
          <w:sz w:val="24"/>
          <w:szCs w:val="24"/>
        </w:rPr>
        <w:t>готовность и способность к самостоятельной и ответственной информационной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2170A" w:rsidRPr="00AE07B6" w:rsidRDefault="0082170A" w:rsidP="00AE07B6">
      <w:pPr>
        <w:pStyle w:val="aa"/>
        <w:jc w:val="both"/>
        <w:rPr>
          <w:rStyle w:val="FontStyle40"/>
          <w:sz w:val="24"/>
          <w:szCs w:val="24"/>
        </w:rPr>
      </w:pPr>
    </w:p>
    <w:p w:rsidR="00562F10" w:rsidRPr="00AE07B6" w:rsidRDefault="00562F10" w:rsidP="00AE07B6">
      <w:pPr>
        <w:pStyle w:val="aa"/>
        <w:jc w:val="both"/>
        <w:rPr>
          <w:rStyle w:val="FontStyle40"/>
          <w:sz w:val="24"/>
          <w:szCs w:val="24"/>
        </w:rPr>
      </w:pPr>
      <w:r w:rsidRPr="00AE07B6">
        <w:rPr>
          <w:rStyle w:val="FontStyle40"/>
          <w:sz w:val="24"/>
          <w:szCs w:val="24"/>
        </w:rPr>
        <w:lastRenderedPageBreak/>
        <w:t>умение определять назначение и функции различных социальных институтов, ориентироваться в социально-политических и экономических событиях, оценивать их последствия;</w:t>
      </w:r>
    </w:p>
    <w:p w:rsidR="0082170A" w:rsidRPr="00AE07B6" w:rsidRDefault="0082170A" w:rsidP="00AE07B6">
      <w:pPr>
        <w:pStyle w:val="aa"/>
        <w:jc w:val="both"/>
        <w:rPr>
          <w:rStyle w:val="FontStyle40"/>
          <w:sz w:val="24"/>
          <w:szCs w:val="24"/>
        </w:rPr>
      </w:pPr>
    </w:p>
    <w:p w:rsidR="00562F10" w:rsidRPr="00AE07B6" w:rsidRDefault="00562F10" w:rsidP="00AE07B6">
      <w:pPr>
        <w:pStyle w:val="aa"/>
        <w:jc w:val="both"/>
        <w:rPr>
          <w:rStyle w:val="FontStyle40"/>
          <w:sz w:val="24"/>
          <w:szCs w:val="24"/>
        </w:rPr>
      </w:pPr>
      <w:r w:rsidRPr="00AE07B6">
        <w:rPr>
          <w:rStyle w:val="FontStyle40"/>
          <w:sz w:val="24"/>
          <w:szCs w:val="24"/>
        </w:rPr>
        <w:t>умение самостоятельно оценивать и принимать решения,</w:t>
      </w:r>
      <w:r w:rsidRPr="00AE07B6">
        <w:rPr>
          <w:rStyle w:val="FontStyle40"/>
          <w:sz w:val="24"/>
          <w:szCs w:val="24"/>
        </w:rPr>
        <w:br/>
        <w:t>определяющие стратегию поведения, с учётом гражданских и нравственных</w:t>
      </w:r>
      <w:r w:rsidRPr="00AE07B6">
        <w:rPr>
          <w:rStyle w:val="FontStyle40"/>
          <w:sz w:val="24"/>
          <w:szCs w:val="24"/>
        </w:rPr>
        <w:br/>
        <w:t>ценностей;</w:t>
      </w:r>
    </w:p>
    <w:p w:rsidR="0082170A" w:rsidRPr="00AE07B6" w:rsidRDefault="0082170A" w:rsidP="00AE07B6">
      <w:pPr>
        <w:pStyle w:val="aa"/>
        <w:jc w:val="both"/>
        <w:rPr>
          <w:rStyle w:val="FontStyle40"/>
          <w:sz w:val="24"/>
          <w:szCs w:val="24"/>
        </w:rPr>
      </w:pPr>
    </w:p>
    <w:p w:rsidR="00562F10" w:rsidRPr="00AE07B6" w:rsidRDefault="00562F10" w:rsidP="00AE07B6">
      <w:pPr>
        <w:pStyle w:val="aa"/>
        <w:jc w:val="both"/>
        <w:rPr>
          <w:rStyle w:val="FontStyle40"/>
          <w:sz w:val="24"/>
          <w:szCs w:val="24"/>
        </w:rPr>
      </w:pPr>
      <w:r w:rsidRPr="00AE07B6">
        <w:rPr>
          <w:rStyle w:val="FontStyle40"/>
          <w:sz w:val="24"/>
          <w:szCs w:val="24"/>
        </w:rPr>
        <w:t>владение языковыми средствами: умение ясно, логично и точно</w:t>
      </w:r>
      <w:r w:rsidRPr="00AE07B6">
        <w:rPr>
          <w:rStyle w:val="FontStyle40"/>
          <w:sz w:val="24"/>
          <w:szCs w:val="24"/>
        </w:rPr>
        <w:br/>
        <w:t>излагать свою точку зрения, использовать языковые средства, адекватные</w:t>
      </w:r>
      <w:r w:rsidRPr="00AE07B6">
        <w:rPr>
          <w:rStyle w:val="FontStyle40"/>
          <w:sz w:val="24"/>
          <w:szCs w:val="24"/>
        </w:rPr>
        <w:br/>
        <w:t>обсуждаемой проблеме, представлять результаты исследования, включая</w:t>
      </w:r>
      <w:r w:rsidRPr="00AE07B6">
        <w:rPr>
          <w:rStyle w:val="FontStyle40"/>
          <w:sz w:val="24"/>
          <w:szCs w:val="24"/>
        </w:rPr>
        <w:br/>
        <w:t>составление   текста   и   презентации   материалов   с   использованием информационных и коммуникационных технологий, участвовать в дискуссии;</w:t>
      </w:r>
    </w:p>
    <w:p w:rsidR="0082170A" w:rsidRPr="00AE07B6" w:rsidRDefault="0082170A" w:rsidP="00AE07B6">
      <w:pPr>
        <w:pStyle w:val="aa"/>
        <w:jc w:val="both"/>
        <w:rPr>
          <w:rStyle w:val="FontStyle40"/>
          <w:sz w:val="24"/>
          <w:szCs w:val="24"/>
        </w:rPr>
      </w:pPr>
    </w:p>
    <w:p w:rsidR="00562F10" w:rsidRPr="00AE07B6" w:rsidRDefault="00562F10" w:rsidP="00AE07B6">
      <w:pPr>
        <w:pStyle w:val="aa"/>
        <w:jc w:val="both"/>
        <w:rPr>
          <w:rStyle w:val="FontStyle40"/>
          <w:sz w:val="24"/>
          <w:szCs w:val="24"/>
        </w:rPr>
      </w:pPr>
      <w:r w:rsidRPr="00AE07B6">
        <w:rPr>
          <w:rStyle w:val="FontStyle40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62F10" w:rsidRPr="00AE07B6" w:rsidRDefault="00562F10" w:rsidP="00AE07B6">
      <w:pPr>
        <w:pStyle w:val="aa"/>
        <w:jc w:val="both"/>
        <w:rPr>
          <w:rStyle w:val="FontStyle40"/>
          <w:sz w:val="24"/>
          <w:szCs w:val="24"/>
        </w:rPr>
      </w:pPr>
    </w:p>
    <w:p w:rsidR="00562F10" w:rsidRPr="00AE07B6" w:rsidRDefault="00562F10" w:rsidP="00AE07B6">
      <w:pPr>
        <w:pStyle w:val="a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07B6">
        <w:rPr>
          <w:rFonts w:ascii="Times New Roman" w:eastAsia="Times New Roman" w:hAnsi="Times New Roman" w:cs="Times New Roman"/>
          <w:b/>
          <w:sz w:val="24"/>
          <w:szCs w:val="24"/>
        </w:rPr>
        <w:t>Предметные:</w:t>
      </w:r>
    </w:p>
    <w:p w:rsidR="00562F10" w:rsidRPr="00AE07B6" w:rsidRDefault="00562F10" w:rsidP="00AE07B6">
      <w:pPr>
        <w:pStyle w:val="aa"/>
        <w:jc w:val="both"/>
        <w:rPr>
          <w:rStyle w:val="FontStyle40"/>
          <w:sz w:val="24"/>
          <w:szCs w:val="24"/>
        </w:rPr>
      </w:pPr>
      <w:proofErr w:type="spellStart"/>
      <w:r w:rsidRPr="00AE07B6">
        <w:rPr>
          <w:rStyle w:val="FontStyle40"/>
          <w:sz w:val="24"/>
          <w:szCs w:val="24"/>
        </w:rPr>
        <w:t>сформированность</w:t>
      </w:r>
      <w:proofErr w:type="spellEnd"/>
      <w:r w:rsidRPr="00AE07B6">
        <w:rPr>
          <w:rStyle w:val="FontStyle40"/>
          <w:sz w:val="24"/>
          <w:szCs w:val="24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AE07B6" w:rsidRDefault="00AE07B6" w:rsidP="00AE07B6">
      <w:pPr>
        <w:pStyle w:val="aa"/>
        <w:jc w:val="both"/>
        <w:rPr>
          <w:rStyle w:val="FontStyle40"/>
          <w:sz w:val="24"/>
          <w:szCs w:val="24"/>
        </w:rPr>
      </w:pPr>
    </w:p>
    <w:p w:rsidR="00562F10" w:rsidRPr="00AE07B6" w:rsidRDefault="00562F10" w:rsidP="00AE07B6">
      <w:pPr>
        <w:pStyle w:val="aa"/>
        <w:jc w:val="both"/>
        <w:rPr>
          <w:rStyle w:val="FontStyle40"/>
          <w:sz w:val="24"/>
          <w:szCs w:val="24"/>
        </w:rPr>
      </w:pPr>
      <w:proofErr w:type="spellStart"/>
      <w:r w:rsidRPr="00AE07B6">
        <w:rPr>
          <w:rStyle w:val="FontStyle40"/>
          <w:sz w:val="24"/>
          <w:szCs w:val="24"/>
        </w:rPr>
        <w:t>сформированность</w:t>
      </w:r>
      <w:proofErr w:type="spellEnd"/>
      <w:r w:rsidRPr="00AE07B6">
        <w:rPr>
          <w:rStyle w:val="FontStyle40"/>
          <w:sz w:val="24"/>
          <w:szCs w:val="24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понимания возможности аксиоматического построения математических теорий;</w:t>
      </w:r>
    </w:p>
    <w:p w:rsidR="00562F10" w:rsidRPr="00AE07B6" w:rsidRDefault="00562F10" w:rsidP="00AE07B6">
      <w:pPr>
        <w:pStyle w:val="aa"/>
        <w:jc w:val="both"/>
        <w:rPr>
          <w:rStyle w:val="FontStyle40"/>
          <w:sz w:val="24"/>
          <w:szCs w:val="24"/>
        </w:rPr>
      </w:pPr>
      <w:r w:rsidRPr="00AE07B6">
        <w:rPr>
          <w:rStyle w:val="FontStyle40"/>
          <w:sz w:val="24"/>
          <w:szCs w:val="24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82170A" w:rsidRPr="00AE07B6" w:rsidRDefault="0082170A" w:rsidP="00AE07B6">
      <w:pPr>
        <w:pStyle w:val="aa"/>
        <w:jc w:val="both"/>
        <w:rPr>
          <w:rStyle w:val="FontStyle40"/>
          <w:sz w:val="24"/>
          <w:szCs w:val="24"/>
        </w:rPr>
      </w:pPr>
    </w:p>
    <w:p w:rsidR="00562F10" w:rsidRPr="00AE07B6" w:rsidRDefault="00562F10" w:rsidP="00AE07B6">
      <w:pPr>
        <w:pStyle w:val="aa"/>
        <w:jc w:val="both"/>
        <w:rPr>
          <w:rStyle w:val="FontStyle40"/>
          <w:sz w:val="24"/>
          <w:szCs w:val="24"/>
        </w:rPr>
      </w:pPr>
      <w:r w:rsidRPr="00AE07B6">
        <w:rPr>
          <w:rStyle w:val="FontStyle40"/>
          <w:sz w:val="24"/>
          <w:szCs w:val="24"/>
        </w:rPr>
        <w:t>владение стандартными приёмами решения рациональных и иррациональных, показательных, степенных, тригонометрических уравнений и неравенств, их систем,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82170A" w:rsidRPr="00AE07B6" w:rsidRDefault="0082170A" w:rsidP="00AE07B6">
      <w:pPr>
        <w:pStyle w:val="aa"/>
        <w:jc w:val="both"/>
        <w:rPr>
          <w:rStyle w:val="FontStyle40"/>
          <w:sz w:val="24"/>
          <w:szCs w:val="24"/>
        </w:rPr>
      </w:pPr>
    </w:p>
    <w:p w:rsidR="00562F10" w:rsidRPr="00AE07B6" w:rsidRDefault="00562F10" w:rsidP="00AE07B6">
      <w:pPr>
        <w:pStyle w:val="aa"/>
        <w:jc w:val="both"/>
        <w:rPr>
          <w:rStyle w:val="FontStyle40"/>
          <w:sz w:val="24"/>
          <w:szCs w:val="24"/>
        </w:rPr>
      </w:pPr>
      <w:proofErr w:type="spellStart"/>
      <w:r w:rsidRPr="00AE07B6">
        <w:rPr>
          <w:rStyle w:val="FontStyle40"/>
          <w:sz w:val="24"/>
          <w:szCs w:val="24"/>
        </w:rPr>
        <w:t>сформированность</w:t>
      </w:r>
      <w:proofErr w:type="spellEnd"/>
      <w:r w:rsidRPr="00AE07B6">
        <w:rPr>
          <w:rStyle w:val="FontStyle40"/>
          <w:sz w:val="24"/>
          <w:szCs w:val="24"/>
        </w:rPr>
        <w:t xml:space="preserve"> представлений об основных понятиях, идеях и методах математического анализа;</w:t>
      </w:r>
    </w:p>
    <w:p w:rsidR="0082170A" w:rsidRPr="00AE07B6" w:rsidRDefault="0082170A" w:rsidP="00AE07B6">
      <w:pPr>
        <w:pStyle w:val="aa"/>
        <w:jc w:val="both"/>
        <w:rPr>
          <w:rStyle w:val="FontStyle40"/>
          <w:sz w:val="24"/>
          <w:szCs w:val="24"/>
        </w:rPr>
      </w:pPr>
    </w:p>
    <w:p w:rsidR="00562F10" w:rsidRPr="00AE07B6" w:rsidRDefault="00562F10" w:rsidP="00AE07B6">
      <w:pPr>
        <w:pStyle w:val="aa"/>
        <w:jc w:val="both"/>
        <w:rPr>
          <w:rStyle w:val="FontStyle40"/>
          <w:sz w:val="24"/>
          <w:szCs w:val="24"/>
        </w:rPr>
      </w:pPr>
      <w:r w:rsidRPr="00AE07B6">
        <w:rPr>
          <w:rStyle w:val="FontStyle40"/>
          <w:sz w:val="24"/>
          <w:szCs w:val="24"/>
        </w:rPr>
        <w:t>владение основными понятиями о плоских и пространственных геометрических фигурах, их основных свойствах; умение 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82170A" w:rsidRPr="00AE07B6" w:rsidRDefault="0082170A" w:rsidP="00AE07B6">
      <w:pPr>
        <w:pStyle w:val="aa"/>
        <w:jc w:val="both"/>
        <w:rPr>
          <w:rStyle w:val="FontStyle40"/>
          <w:sz w:val="24"/>
          <w:szCs w:val="24"/>
        </w:rPr>
      </w:pPr>
    </w:p>
    <w:p w:rsidR="00562F10" w:rsidRPr="00AE07B6" w:rsidRDefault="00562F10" w:rsidP="00AE07B6">
      <w:pPr>
        <w:pStyle w:val="aa"/>
        <w:jc w:val="both"/>
        <w:rPr>
          <w:rStyle w:val="FontStyle40"/>
          <w:sz w:val="24"/>
          <w:szCs w:val="24"/>
        </w:rPr>
      </w:pPr>
      <w:proofErr w:type="spellStart"/>
      <w:r w:rsidRPr="00AE07B6">
        <w:rPr>
          <w:rStyle w:val="FontStyle40"/>
          <w:sz w:val="24"/>
          <w:szCs w:val="24"/>
        </w:rPr>
        <w:t>сформированность</w:t>
      </w:r>
      <w:proofErr w:type="spellEnd"/>
      <w:r w:rsidRPr="00AE07B6">
        <w:rPr>
          <w:rStyle w:val="FontStyle40"/>
          <w:sz w:val="24"/>
          <w:szCs w:val="24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82170A" w:rsidRPr="00AE07B6" w:rsidRDefault="0082170A" w:rsidP="00AE07B6">
      <w:pPr>
        <w:pStyle w:val="aa"/>
        <w:jc w:val="both"/>
        <w:rPr>
          <w:rStyle w:val="FontStyle40"/>
          <w:sz w:val="24"/>
          <w:szCs w:val="24"/>
        </w:rPr>
      </w:pPr>
    </w:p>
    <w:p w:rsidR="00562F10" w:rsidRPr="00AE07B6" w:rsidRDefault="00562F10" w:rsidP="00AE07B6">
      <w:pPr>
        <w:pStyle w:val="aa"/>
        <w:jc w:val="both"/>
        <w:rPr>
          <w:rStyle w:val="FontStyle40"/>
          <w:sz w:val="24"/>
          <w:szCs w:val="24"/>
        </w:rPr>
      </w:pPr>
      <w:r w:rsidRPr="00AE07B6">
        <w:rPr>
          <w:rStyle w:val="FontStyle40"/>
          <w:sz w:val="24"/>
          <w:szCs w:val="24"/>
        </w:rPr>
        <w:t>владение навыками использования готовых компьютерных программ при решении задач;</w:t>
      </w:r>
    </w:p>
    <w:p w:rsidR="00562F10" w:rsidRPr="00AE07B6" w:rsidRDefault="00562F10" w:rsidP="00AE07B6">
      <w:pPr>
        <w:pStyle w:val="aa"/>
        <w:jc w:val="both"/>
        <w:rPr>
          <w:rStyle w:val="FontStyle40"/>
          <w:sz w:val="24"/>
          <w:szCs w:val="24"/>
        </w:rPr>
      </w:pPr>
      <w:proofErr w:type="spellStart"/>
      <w:r w:rsidRPr="00AE07B6">
        <w:rPr>
          <w:rStyle w:val="FontStyle40"/>
          <w:sz w:val="24"/>
          <w:szCs w:val="24"/>
        </w:rPr>
        <w:t>сформированность</w:t>
      </w:r>
      <w:proofErr w:type="spellEnd"/>
      <w:r w:rsidRPr="00AE07B6">
        <w:rPr>
          <w:rStyle w:val="FontStyle40"/>
          <w:sz w:val="24"/>
          <w:szCs w:val="24"/>
        </w:rPr>
        <w:t xml:space="preserve"> представлений о необходимости доказатель</w:t>
      </w:r>
      <w:proofErr w:type="gramStart"/>
      <w:r w:rsidRPr="00AE07B6">
        <w:rPr>
          <w:rStyle w:val="FontStyle40"/>
          <w:sz w:val="24"/>
          <w:szCs w:val="24"/>
        </w:rPr>
        <w:t>ств пр</w:t>
      </w:r>
      <w:proofErr w:type="gramEnd"/>
      <w:r w:rsidRPr="00AE07B6">
        <w:rPr>
          <w:rStyle w:val="FontStyle40"/>
          <w:sz w:val="24"/>
          <w:szCs w:val="24"/>
        </w:rPr>
        <w:t>и обосновании математических утверждений и роли аксиоматики в проведении дедуктивных рассуждений;</w:t>
      </w:r>
    </w:p>
    <w:p w:rsidR="0082170A" w:rsidRPr="00AE07B6" w:rsidRDefault="0082170A" w:rsidP="00AE07B6">
      <w:pPr>
        <w:pStyle w:val="aa"/>
        <w:jc w:val="both"/>
        <w:rPr>
          <w:rStyle w:val="FontStyle40"/>
          <w:sz w:val="24"/>
          <w:szCs w:val="24"/>
        </w:rPr>
      </w:pPr>
    </w:p>
    <w:p w:rsidR="00562F10" w:rsidRPr="00AE07B6" w:rsidRDefault="00562F10" w:rsidP="00AE07B6">
      <w:pPr>
        <w:pStyle w:val="aa"/>
        <w:jc w:val="both"/>
        <w:rPr>
          <w:rStyle w:val="FontStyle40"/>
          <w:sz w:val="24"/>
          <w:szCs w:val="24"/>
        </w:rPr>
      </w:pPr>
      <w:proofErr w:type="spellStart"/>
      <w:r w:rsidRPr="00AE07B6">
        <w:rPr>
          <w:rStyle w:val="FontStyle40"/>
          <w:sz w:val="24"/>
          <w:szCs w:val="24"/>
        </w:rPr>
        <w:t>сформированность</w:t>
      </w:r>
      <w:proofErr w:type="spellEnd"/>
      <w:r w:rsidRPr="00AE07B6">
        <w:rPr>
          <w:rStyle w:val="FontStyle40"/>
          <w:sz w:val="24"/>
          <w:szCs w:val="24"/>
        </w:rPr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82170A" w:rsidRPr="00AE07B6" w:rsidRDefault="0082170A" w:rsidP="00AE07B6">
      <w:pPr>
        <w:pStyle w:val="aa"/>
        <w:jc w:val="both"/>
        <w:rPr>
          <w:rStyle w:val="FontStyle40"/>
          <w:sz w:val="24"/>
          <w:szCs w:val="24"/>
        </w:rPr>
      </w:pPr>
    </w:p>
    <w:p w:rsidR="00562F10" w:rsidRPr="00AE07B6" w:rsidRDefault="00562F10" w:rsidP="00AE07B6">
      <w:pPr>
        <w:pStyle w:val="aa"/>
        <w:jc w:val="both"/>
        <w:rPr>
          <w:rStyle w:val="FontStyle40"/>
          <w:sz w:val="24"/>
          <w:szCs w:val="24"/>
        </w:rPr>
      </w:pPr>
      <w:proofErr w:type="spellStart"/>
      <w:r w:rsidRPr="00AE07B6">
        <w:rPr>
          <w:rStyle w:val="FontStyle40"/>
          <w:sz w:val="24"/>
          <w:szCs w:val="24"/>
        </w:rPr>
        <w:t>сформированность</w:t>
      </w:r>
      <w:proofErr w:type="spellEnd"/>
      <w:r w:rsidRPr="00AE07B6">
        <w:rPr>
          <w:rStyle w:val="FontStyle40"/>
          <w:sz w:val="24"/>
          <w:szCs w:val="24"/>
        </w:rPr>
        <w:t xml:space="preserve"> умения моделировать реальные ситуации,</w:t>
      </w:r>
      <w:r w:rsidRPr="00AE07B6">
        <w:rPr>
          <w:rStyle w:val="FontStyle40"/>
          <w:sz w:val="24"/>
          <w:szCs w:val="24"/>
        </w:rPr>
        <w:br/>
        <w:t>исследовать построенные модели, интерпретировать полученный результат;</w:t>
      </w:r>
    </w:p>
    <w:p w:rsidR="0082170A" w:rsidRPr="00AE07B6" w:rsidRDefault="0082170A" w:rsidP="00AE07B6">
      <w:pPr>
        <w:pStyle w:val="aa"/>
        <w:jc w:val="both"/>
        <w:rPr>
          <w:rStyle w:val="FontStyle40"/>
          <w:sz w:val="24"/>
          <w:szCs w:val="24"/>
        </w:rPr>
      </w:pPr>
    </w:p>
    <w:p w:rsidR="00562F10" w:rsidRPr="00AE07B6" w:rsidRDefault="00562F10" w:rsidP="00AE07B6">
      <w:pPr>
        <w:pStyle w:val="aa"/>
        <w:jc w:val="both"/>
        <w:rPr>
          <w:rStyle w:val="FontStyle40"/>
          <w:sz w:val="24"/>
          <w:szCs w:val="24"/>
        </w:rPr>
      </w:pPr>
      <w:proofErr w:type="spellStart"/>
      <w:r w:rsidRPr="00AE07B6">
        <w:rPr>
          <w:rStyle w:val="FontStyle40"/>
          <w:sz w:val="24"/>
          <w:szCs w:val="24"/>
        </w:rPr>
        <w:t>сформированность</w:t>
      </w:r>
      <w:proofErr w:type="spellEnd"/>
      <w:r w:rsidRPr="00AE07B6">
        <w:rPr>
          <w:rStyle w:val="FontStyle40"/>
          <w:sz w:val="24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82170A" w:rsidRPr="00AE07B6" w:rsidRDefault="0082170A" w:rsidP="00AE07B6">
      <w:pPr>
        <w:pStyle w:val="aa"/>
        <w:jc w:val="both"/>
        <w:rPr>
          <w:rStyle w:val="FontStyle40"/>
          <w:sz w:val="24"/>
          <w:szCs w:val="24"/>
        </w:rPr>
      </w:pPr>
    </w:p>
    <w:p w:rsidR="00562F10" w:rsidRPr="00AE07B6" w:rsidRDefault="00562F10" w:rsidP="00AE07B6">
      <w:pPr>
        <w:pStyle w:val="aa"/>
        <w:jc w:val="both"/>
        <w:rPr>
          <w:rStyle w:val="FontStyle40"/>
          <w:sz w:val="24"/>
          <w:szCs w:val="24"/>
        </w:rPr>
      </w:pPr>
      <w:r w:rsidRPr="00AE07B6">
        <w:rPr>
          <w:rStyle w:val="FontStyle40"/>
          <w:sz w:val="24"/>
          <w:szCs w:val="24"/>
        </w:rPr>
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AE07B6" w:rsidRDefault="000E2808" w:rsidP="00AE07B6">
      <w:pPr>
        <w:pStyle w:val="aa"/>
        <w:jc w:val="both"/>
        <w:rPr>
          <w:rStyle w:val="c18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E07B6">
        <w:rPr>
          <w:rStyle w:val="c1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Предметным результатом</w:t>
      </w:r>
      <w:r w:rsidRPr="00AE07B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AE07B6">
        <w:rPr>
          <w:rStyle w:val="c18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изучения курса является </w:t>
      </w:r>
      <w:proofErr w:type="spellStart"/>
      <w:r w:rsidRPr="00AE07B6">
        <w:rPr>
          <w:rStyle w:val="c18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AE07B6">
        <w:rPr>
          <w:rStyle w:val="c18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следующих умений</w:t>
      </w:r>
      <w:r w:rsidR="00E073CC" w:rsidRPr="00AE07B6">
        <w:rPr>
          <w:rStyle w:val="c18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E073CC" w:rsidRPr="00AE07B6" w:rsidRDefault="000E2808" w:rsidP="00AE07B6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7B6">
        <w:rPr>
          <w:rFonts w:ascii="Times New Roman" w:hAnsi="Times New Roman" w:cs="Times New Roman"/>
          <w:b/>
          <w:sz w:val="24"/>
          <w:szCs w:val="24"/>
        </w:rPr>
        <w:t xml:space="preserve"> Числовые</w:t>
      </w:r>
      <w:r w:rsidRPr="00AE07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E07B6">
        <w:rPr>
          <w:rFonts w:ascii="Times New Roman" w:hAnsi="Times New Roman" w:cs="Times New Roman"/>
          <w:b/>
          <w:sz w:val="24"/>
          <w:szCs w:val="24"/>
        </w:rPr>
        <w:t>и буквенные выражения</w:t>
      </w:r>
      <w:r w:rsidR="00AE07B6" w:rsidRPr="00AE07B6">
        <w:rPr>
          <w:rFonts w:ascii="Times New Roman" w:hAnsi="Times New Roman" w:cs="Times New Roman"/>
          <w:b/>
          <w:sz w:val="24"/>
          <w:szCs w:val="24"/>
        </w:rPr>
        <w:t>.</w:t>
      </w:r>
    </w:p>
    <w:p w:rsidR="000E2808" w:rsidRPr="00AE07B6" w:rsidRDefault="000E2808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приёмы, применение вычислительных устройств; пользоваться оценкой и прикидкой при практических расчётах;</w:t>
      </w:r>
    </w:p>
    <w:p w:rsidR="000E2808" w:rsidRPr="00AE07B6" w:rsidRDefault="000E2808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t>Находить корни многочленов с одной переменной, раскладывать многочлены на множители;</w:t>
      </w:r>
    </w:p>
    <w:p w:rsidR="000E2808" w:rsidRPr="00AE07B6" w:rsidRDefault="000E2808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 для практических расчётов по формулам, включая формулы, содержащие тригонометрические функции, используя при необходимости справочные материалы и простейшие вычислительные устройства.</w:t>
      </w:r>
    </w:p>
    <w:p w:rsidR="000E2808" w:rsidRPr="00AE07B6" w:rsidRDefault="000E2808" w:rsidP="00AE07B6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7B6">
        <w:rPr>
          <w:rFonts w:ascii="Times New Roman" w:hAnsi="Times New Roman" w:cs="Times New Roman"/>
          <w:b/>
          <w:sz w:val="24"/>
          <w:szCs w:val="24"/>
        </w:rPr>
        <w:t>Функции</w:t>
      </w:r>
      <w:r w:rsidRPr="00AE07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E07B6">
        <w:rPr>
          <w:rFonts w:ascii="Times New Roman" w:hAnsi="Times New Roman" w:cs="Times New Roman"/>
          <w:b/>
          <w:sz w:val="24"/>
          <w:szCs w:val="24"/>
        </w:rPr>
        <w:t>и графики</w:t>
      </w:r>
    </w:p>
    <w:p w:rsidR="000E2808" w:rsidRPr="00AE07B6" w:rsidRDefault="000E2808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0E2808" w:rsidRPr="00AE07B6" w:rsidRDefault="000E2808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t>Строить графики изученных функций, выполнять преобразования графиков;</w:t>
      </w:r>
    </w:p>
    <w:p w:rsidR="000E2808" w:rsidRPr="00AE07B6" w:rsidRDefault="000E2808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t>Описывать по графику и по формуле поведение и свойства функций;</w:t>
      </w:r>
    </w:p>
    <w:p w:rsidR="000E2808" w:rsidRPr="00AE07B6" w:rsidRDefault="000E2808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t>Решать уравнения, системы уравнений, неравенства, используя свойства функций и их графические представления;</w:t>
      </w:r>
    </w:p>
    <w:p w:rsidR="000E2808" w:rsidRPr="00AE07B6" w:rsidRDefault="000E2808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 для 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0E2808" w:rsidRPr="00BD3BC7" w:rsidRDefault="000E2808" w:rsidP="00AE07B6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BC7">
        <w:rPr>
          <w:rFonts w:ascii="Times New Roman" w:hAnsi="Times New Roman" w:cs="Times New Roman"/>
          <w:b/>
          <w:sz w:val="24"/>
          <w:szCs w:val="24"/>
        </w:rPr>
        <w:t>Начало математического анализа</w:t>
      </w:r>
    </w:p>
    <w:p w:rsidR="000E2808" w:rsidRPr="00AE07B6" w:rsidRDefault="000E2808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t>Находить сумму бесконечной убывающей геометрической прогрессии;</w:t>
      </w:r>
    </w:p>
    <w:p w:rsidR="000E2808" w:rsidRPr="00AE07B6" w:rsidRDefault="000E2808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0E2808" w:rsidRPr="00AE07B6" w:rsidRDefault="000E2808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t>Исследовать функции и строить их графики с помощью производной;</w:t>
      </w:r>
    </w:p>
    <w:p w:rsidR="000E2808" w:rsidRPr="00AE07B6" w:rsidRDefault="000E2808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t>Решать задачи с применением уравнения касательной к графику функции;</w:t>
      </w:r>
    </w:p>
    <w:p w:rsidR="000E2808" w:rsidRPr="00AE07B6" w:rsidRDefault="000E2808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t>Решать задачи на нахождение наибольшего и наименьшего значения функции на отрезке;</w:t>
      </w:r>
    </w:p>
    <w:p w:rsidR="000E2808" w:rsidRPr="00AE07B6" w:rsidRDefault="000E2808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t>Вычислять площадь криволинейной трапеции;</w:t>
      </w:r>
    </w:p>
    <w:p w:rsidR="000E2808" w:rsidRPr="00AE07B6" w:rsidRDefault="000E2808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 для решения геометрических, физических, экономических и других прикладных задач, в том числе задач на наибольшее и наименьшее значения с применением аппарата математического анализа.</w:t>
      </w:r>
    </w:p>
    <w:p w:rsidR="000E2808" w:rsidRPr="00AE07B6" w:rsidRDefault="000E2808" w:rsidP="00AE07B6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7B6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0E2808" w:rsidRPr="00AE07B6" w:rsidRDefault="000E2808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lastRenderedPageBreak/>
        <w:t>Решать рациональные уравнения и неравенства, иррациональные и тригонометрические уравнения, их системы;</w:t>
      </w:r>
    </w:p>
    <w:p w:rsidR="000E2808" w:rsidRPr="00AE07B6" w:rsidRDefault="000E2808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t>Доказывать несложные неравенства;</w:t>
      </w:r>
    </w:p>
    <w:p w:rsidR="000E2808" w:rsidRPr="00AE07B6" w:rsidRDefault="000E2808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t>Решать текстовые задачи с помощью составления уравнений, и неравенств, интерпретируя результат с учётом ограничений условия задачи;</w:t>
      </w:r>
    </w:p>
    <w:p w:rsidR="000E2808" w:rsidRPr="00AE07B6" w:rsidRDefault="000E2808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t>Изображать на координатной плоскости множества решений уравнений и неравен</w:t>
      </w:r>
      <w:proofErr w:type="gramStart"/>
      <w:r w:rsidRPr="00AE07B6">
        <w:rPr>
          <w:rFonts w:ascii="Times New Roman" w:hAnsi="Times New Roman" w:cs="Times New Roman"/>
          <w:sz w:val="24"/>
          <w:szCs w:val="24"/>
        </w:rPr>
        <w:t>ств с дв</w:t>
      </w:r>
      <w:proofErr w:type="gramEnd"/>
      <w:r w:rsidRPr="00AE07B6">
        <w:rPr>
          <w:rFonts w:ascii="Times New Roman" w:hAnsi="Times New Roman" w:cs="Times New Roman"/>
          <w:sz w:val="24"/>
          <w:szCs w:val="24"/>
        </w:rPr>
        <w:t>умя переменными и их систем;</w:t>
      </w:r>
    </w:p>
    <w:p w:rsidR="000E2808" w:rsidRPr="00AE07B6" w:rsidRDefault="000E2808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t>Находить приближённые решения уравнений и их систем, используя графический метод;</w:t>
      </w:r>
    </w:p>
    <w:p w:rsidR="000E2808" w:rsidRPr="00AE07B6" w:rsidRDefault="000E2808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0E2808" w:rsidRPr="00AE07B6" w:rsidRDefault="000E2808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 для построения и исследования простейших математических моделей.</w:t>
      </w:r>
    </w:p>
    <w:p w:rsidR="00E073CC" w:rsidRPr="00AE07B6" w:rsidRDefault="00E073CC" w:rsidP="00AE07B6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7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Элементы комбинаторики, статистики и теории вероятности</w:t>
      </w:r>
    </w:p>
    <w:p w:rsidR="00E073CC" w:rsidRPr="00AE07B6" w:rsidRDefault="00AE07B6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073CC" w:rsidRPr="00AE07B6">
        <w:rPr>
          <w:rFonts w:ascii="Times New Roman" w:hAnsi="Times New Roman" w:cs="Times New Roman"/>
          <w:sz w:val="24"/>
          <w:szCs w:val="24"/>
        </w:rPr>
        <w:t>ешать простейшие комбинаторные задачи методом перебора, а также с использованием известных формул;</w:t>
      </w:r>
    </w:p>
    <w:p w:rsidR="00E073CC" w:rsidRPr="00AE07B6" w:rsidRDefault="00AE07B6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073CC" w:rsidRPr="00AE07B6">
        <w:rPr>
          <w:rFonts w:ascii="Times New Roman" w:hAnsi="Times New Roman" w:cs="Times New Roman"/>
          <w:sz w:val="24"/>
          <w:szCs w:val="24"/>
        </w:rPr>
        <w:t>ычислять в простейших случаях вероятности событий на основе подсчета числа исходов; использовать приобретенные знания и умения в практической деятельности и повседневной жизни для анализа реальных числовых данных, представленных в виде диаграмм, графиков; анализа информации статистического характера</w:t>
      </w:r>
    </w:p>
    <w:p w:rsidR="00E073CC" w:rsidRPr="00AE07B6" w:rsidRDefault="00E073CC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A3E9D" w:rsidRPr="00AE07B6" w:rsidRDefault="002A3E9D" w:rsidP="00AE07B6">
      <w:pPr>
        <w:pStyle w:val="aa"/>
        <w:jc w:val="both"/>
        <w:rPr>
          <w:rStyle w:val="c1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2808" w:rsidRPr="00AE07B6" w:rsidRDefault="000E2808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B1F3E" w:rsidRPr="00AE07B6" w:rsidRDefault="00BB1F3E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A3E9D" w:rsidRPr="00AE07B6" w:rsidRDefault="002A3E9D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A3E9D" w:rsidRPr="00AE07B6" w:rsidRDefault="002A3E9D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B1F3E" w:rsidRPr="00AE07B6" w:rsidRDefault="00BB1F3E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6A0122" w:rsidRPr="00AE07B6" w:rsidRDefault="006A0122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6A0122" w:rsidRPr="00AE07B6" w:rsidRDefault="006A0122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6A0122" w:rsidRPr="00AE07B6" w:rsidRDefault="006A0122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073CC" w:rsidRPr="00AE07B6" w:rsidRDefault="00E073CC" w:rsidP="00AE07B6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7B6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6A0122" w:rsidRPr="00AE07B6" w:rsidRDefault="006A0122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6A0122" w:rsidRPr="00AE07B6" w:rsidRDefault="006A0122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75FD0" w:rsidRPr="00AE07B6" w:rsidRDefault="00CF00E7" w:rsidP="00AE07B6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7B6">
        <w:rPr>
          <w:rFonts w:ascii="Times New Roman" w:hAnsi="Times New Roman" w:cs="Times New Roman"/>
          <w:b/>
          <w:sz w:val="24"/>
          <w:szCs w:val="24"/>
        </w:rPr>
        <w:t>Числовые функции (9час</w:t>
      </w:r>
      <w:r w:rsidR="00275FD0" w:rsidRPr="00AE07B6">
        <w:rPr>
          <w:rFonts w:ascii="Times New Roman" w:hAnsi="Times New Roman" w:cs="Times New Roman"/>
          <w:b/>
          <w:sz w:val="24"/>
          <w:szCs w:val="24"/>
        </w:rPr>
        <w:t>)</w:t>
      </w:r>
    </w:p>
    <w:p w:rsidR="00275FD0" w:rsidRPr="00AE07B6" w:rsidRDefault="00275FD0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t>Определение функции, способы ее задания, свойства функций. Обратная функция.</w:t>
      </w:r>
    </w:p>
    <w:p w:rsidR="00275FD0" w:rsidRPr="00AE07B6" w:rsidRDefault="00275FD0" w:rsidP="00AE07B6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7B6">
        <w:rPr>
          <w:rFonts w:ascii="Times New Roman" w:hAnsi="Times New Roman" w:cs="Times New Roman"/>
          <w:b/>
          <w:sz w:val="24"/>
          <w:szCs w:val="24"/>
        </w:rPr>
        <w:t>Три</w:t>
      </w:r>
      <w:r w:rsidR="00CF00E7" w:rsidRPr="00AE07B6">
        <w:rPr>
          <w:rFonts w:ascii="Times New Roman" w:hAnsi="Times New Roman" w:cs="Times New Roman"/>
          <w:b/>
          <w:sz w:val="24"/>
          <w:szCs w:val="24"/>
        </w:rPr>
        <w:t>гонометрические функции (28час</w:t>
      </w:r>
      <w:r w:rsidRPr="00AE07B6">
        <w:rPr>
          <w:rFonts w:ascii="Times New Roman" w:hAnsi="Times New Roman" w:cs="Times New Roman"/>
          <w:b/>
          <w:sz w:val="24"/>
          <w:szCs w:val="24"/>
        </w:rPr>
        <w:t>)</w:t>
      </w:r>
    </w:p>
    <w:p w:rsidR="00275FD0" w:rsidRPr="00AE07B6" w:rsidRDefault="00275FD0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t>Числовая окружность. Длина дуги единичной окружности. Числовая окружность на координатной плоскости. Синус и косинус. Тангенс и котангенс. Тригонометрические функции числового аргумента. Тригонометрические функции углового аргумента. Формулы приведения. Функция у =</w:t>
      </w:r>
      <w:r w:rsidR="008C62F8" w:rsidRPr="00AE07B6">
        <w:rPr>
          <w:rFonts w:ascii="Times New Roman" w:hAnsi="Times New Roman" w:cs="Times New Roman"/>
          <w:sz w:val="24"/>
          <w:szCs w:val="24"/>
        </w:rPr>
        <w:fldChar w:fldCharType="begin"/>
      </w:r>
      <w:r w:rsidRPr="00AE07B6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C62F8" w:rsidRPr="008C62F8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11.25pt" equationxml="&lt;">
            <v:imagedata r:id="rId6" o:title="" chromakey="white"/>
          </v:shape>
        </w:pict>
      </w:r>
      <w:r w:rsidRPr="00AE07B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C62F8" w:rsidRPr="00AE07B6">
        <w:rPr>
          <w:rFonts w:ascii="Times New Roman" w:hAnsi="Times New Roman" w:cs="Times New Roman"/>
          <w:sz w:val="24"/>
          <w:szCs w:val="24"/>
        </w:rPr>
        <w:fldChar w:fldCharType="separate"/>
      </w:r>
      <w:r w:rsidR="008C62F8" w:rsidRPr="008C62F8">
        <w:rPr>
          <w:rFonts w:ascii="Times New Roman" w:hAnsi="Times New Roman" w:cs="Times New Roman"/>
          <w:sz w:val="24"/>
          <w:szCs w:val="24"/>
        </w:rPr>
        <w:pict>
          <v:shape id="_x0000_i1026" type="#_x0000_t75" style="width:22.5pt;height:11.25pt" equationxml="&lt;">
            <v:imagedata r:id="rId6" o:title="" chromakey="white"/>
          </v:shape>
        </w:pict>
      </w:r>
      <w:r w:rsidR="008C62F8" w:rsidRPr="00AE07B6">
        <w:rPr>
          <w:rFonts w:ascii="Times New Roman" w:hAnsi="Times New Roman" w:cs="Times New Roman"/>
          <w:sz w:val="24"/>
          <w:szCs w:val="24"/>
        </w:rPr>
        <w:fldChar w:fldCharType="end"/>
      </w:r>
      <w:r w:rsidRPr="00AE07B6">
        <w:rPr>
          <w:rFonts w:ascii="Times New Roman" w:hAnsi="Times New Roman" w:cs="Times New Roman"/>
          <w:sz w:val="24"/>
          <w:szCs w:val="24"/>
        </w:rPr>
        <w:t>, ее свойства и график. Функция у =</w:t>
      </w:r>
      <w:r w:rsidR="008C62F8" w:rsidRPr="00AE07B6">
        <w:rPr>
          <w:rFonts w:ascii="Times New Roman" w:hAnsi="Times New Roman" w:cs="Times New Roman"/>
          <w:sz w:val="24"/>
          <w:szCs w:val="24"/>
        </w:rPr>
        <w:fldChar w:fldCharType="begin"/>
      </w:r>
      <w:r w:rsidRPr="00AE07B6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C62F8" w:rsidRPr="008C62F8">
        <w:rPr>
          <w:rFonts w:ascii="Times New Roman" w:hAnsi="Times New Roman" w:cs="Times New Roman"/>
          <w:sz w:val="24"/>
          <w:szCs w:val="24"/>
        </w:rPr>
        <w:pict>
          <v:shape id="_x0000_i1027" type="#_x0000_t75" style="width:26.25pt;height:11.25pt" equationxml="&lt;">
            <v:imagedata r:id="rId7" o:title="" chromakey="white"/>
          </v:shape>
        </w:pict>
      </w:r>
      <w:r w:rsidRPr="00AE07B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C62F8" w:rsidRPr="00AE07B6">
        <w:rPr>
          <w:rFonts w:ascii="Times New Roman" w:hAnsi="Times New Roman" w:cs="Times New Roman"/>
          <w:sz w:val="24"/>
          <w:szCs w:val="24"/>
        </w:rPr>
        <w:fldChar w:fldCharType="separate"/>
      </w:r>
      <w:r w:rsidR="008C62F8" w:rsidRPr="008C62F8">
        <w:rPr>
          <w:rFonts w:ascii="Times New Roman" w:hAnsi="Times New Roman" w:cs="Times New Roman"/>
          <w:sz w:val="24"/>
          <w:szCs w:val="24"/>
        </w:rPr>
        <w:pict>
          <v:shape id="_x0000_i1028" type="#_x0000_t75" style="width:26.25pt;height:11.25pt" equationxml="&lt;">
            <v:imagedata r:id="rId7" o:title="" chromakey="white"/>
          </v:shape>
        </w:pict>
      </w:r>
      <w:r w:rsidR="008C62F8" w:rsidRPr="00AE07B6">
        <w:rPr>
          <w:rFonts w:ascii="Times New Roman" w:hAnsi="Times New Roman" w:cs="Times New Roman"/>
          <w:sz w:val="24"/>
          <w:szCs w:val="24"/>
        </w:rPr>
        <w:fldChar w:fldCharType="end"/>
      </w:r>
      <w:r w:rsidRPr="00AE07B6">
        <w:rPr>
          <w:rFonts w:ascii="Times New Roman" w:hAnsi="Times New Roman" w:cs="Times New Roman"/>
          <w:sz w:val="24"/>
          <w:szCs w:val="24"/>
        </w:rPr>
        <w:t>, ее свойства и график. Периодичность функций у =</w:t>
      </w:r>
      <w:r w:rsidR="008C62F8" w:rsidRPr="00AE07B6">
        <w:rPr>
          <w:rFonts w:ascii="Times New Roman" w:hAnsi="Times New Roman" w:cs="Times New Roman"/>
          <w:sz w:val="24"/>
          <w:szCs w:val="24"/>
        </w:rPr>
        <w:fldChar w:fldCharType="begin"/>
      </w:r>
      <w:r w:rsidRPr="00AE07B6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C62F8" w:rsidRPr="008C62F8">
        <w:rPr>
          <w:rFonts w:ascii="Times New Roman" w:hAnsi="Times New Roman" w:cs="Times New Roman"/>
          <w:sz w:val="24"/>
          <w:szCs w:val="24"/>
        </w:rPr>
        <w:pict>
          <v:shape id="_x0000_i1029" type="#_x0000_t75" style="width:7.5pt;height:12pt" equationxml="&lt;">
            <v:imagedata r:id="rId8" o:title="" chromakey="white"/>
          </v:shape>
        </w:pict>
      </w:r>
      <w:r w:rsidRPr="00AE07B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C62F8" w:rsidRPr="00AE07B6">
        <w:rPr>
          <w:rFonts w:ascii="Times New Roman" w:hAnsi="Times New Roman" w:cs="Times New Roman"/>
          <w:sz w:val="24"/>
          <w:szCs w:val="24"/>
        </w:rPr>
        <w:fldChar w:fldCharType="separate"/>
      </w:r>
      <w:r w:rsidR="008C62F8" w:rsidRPr="008C62F8">
        <w:rPr>
          <w:rFonts w:ascii="Times New Roman" w:hAnsi="Times New Roman" w:cs="Times New Roman"/>
          <w:sz w:val="24"/>
          <w:szCs w:val="24"/>
        </w:rPr>
        <w:pict>
          <v:shape id="_x0000_i1030" type="#_x0000_t75" style="width:7.5pt;height:12pt" equationxml="&lt;">
            <v:imagedata r:id="rId8" o:title="" chromakey="white"/>
          </v:shape>
        </w:pict>
      </w:r>
      <w:r w:rsidR="008C62F8" w:rsidRPr="00AE07B6">
        <w:rPr>
          <w:rFonts w:ascii="Times New Roman" w:hAnsi="Times New Roman" w:cs="Times New Roman"/>
          <w:sz w:val="24"/>
          <w:szCs w:val="24"/>
        </w:rPr>
        <w:fldChar w:fldCharType="end"/>
      </w:r>
      <w:r w:rsidRPr="00AE07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07B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E07B6">
        <w:rPr>
          <w:rFonts w:ascii="Times New Roman" w:hAnsi="Times New Roman" w:cs="Times New Roman"/>
          <w:sz w:val="24"/>
          <w:szCs w:val="24"/>
        </w:rPr>
        <w:t xml:space="preserve"> =</w:t>
      </w:r>
      <w:r w:rsidR="008C62F8" w:rsidRPr="00AE07B6">
        <w:rPr>
          <w:rFonts w:ascii="Times New Roman" w:hAnsi="Times New Roman" w:cs="Times New Roman"/>
          <w:sz w:val="24"/>
          <w:szCs w:val="24"/>
        </w:rPr>
        <w:fldChar w:fldCharType="begin"/>
      </w:r>
      <w:r w:rsidRPr="00AE07B6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C62F8" w:rsidRPr="008C62F8">
        <w:rPr>
          <w:rFonts w:ascii="Times New Roman" w:hAnsi="Times New Roman" w:cs="Times New Roman"/>
          <w:sz w:val="24"/>
          <w:szCs w:val="24"/>
        </w:rPr>
        <w:pict>
          <v:shape id="_x0000_i1031" type="#_x0000_t75" style="width:26.25pt;height:11.25pt" equationxml="&lt;">
            <v:imagedata r:id="rId7" o:title="" chromakey="white"/>
          </v:shape>
        </w:pict>
      </w:r>
      <w:r w:rsidRPr="00AE07B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C62F8" w:rsidRPr="00AE07B6">
        <w:rPr>
          <w:rFonts w:ascii="Times New Roman" w:hAnsi="Times New Roman" w:cs="Times New Roman"/>
          <w:sz w:val="24"/>
          <w:szCs w:val="24"/>
        </w:rPr>
        <w:fldChar w:fldCharType="separate"/>
      </w:r>
      <w:r w:rsidR="008C62F8" w:rsidRPr="008C62F8">
        <w:rPr>
          <w:rFonts w:ascii="Times New Roman" w:hAnsi="Times New Roman" w:cs="Times New Roman"/>
          <w:sz w:val="24"/>
          <w:szCs w:val="24"/>
        </w:rPr>
        <w:pict>
          <v:shape id="_x0000_i1032" type="#_x0000_t75" style="width:26.25pt;height:11.25pt" equationxml="&lt;">
            <v:imagedata r:id="rId7" o:title="" chromakey="white"/>
          </v:shape>
        </w:pict>
      </w:r>
      <w:r w:rsidR="008C62F8" w:rsidRPr="00AE07B6">
        <w:rPr>
          <w:rFonts w:ascii="Times New Roman" w:hAnsi="Times New Roman" w:cs="Times New Roman"/>
          <w:sz w:val="24"/>
          <w:szCs w:val="24"/>
        </w:rPr>
        <w:fldChar w:fldCharType="end"/>
      </w:r>
      <w:r w:rsidRPr="00AE07B6">
        <w:rPr>
          <w:rFonts w:ascii="Times New Roman" w:hAnsi="Times New Roman" w:cs="Times New Roman"/>
          <w:sz w:val="24"/>
          <w:szCs w:val="24"/>
        </w:rPr>
        <w:t xml:space="preserve">.Построение графика функций </w:t>
      </w:r>
      <w:r w:rsidRPr="00AE07B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E07B6">
        <w:rPr>
          <w:rFonts w:ascii="Times New Roman" w:hAnsi="Times New Roman" w:cs="Times New Roman"/>
          <w:sz w:val="24"/>
          <w:szCs w:val="24"/>
        </w:rPr>
        <w:t>=</w:t>
      </w:r>
      <w:r w:rsidRPr="00AE07B6">
        <w:rPr>
          <w:rFonts w:ascii="Times New Roman" w:hAnsi="Times New Roman" w:cs="Times New Roman"/>
          <w:sz w:val="24"/>
          <w:szCs w:val="24"/>
          <w:lang w:val="en-US"/>
        </w:rPr>
        <w:t>mf</w:t>
      </w:r>
      <w:r w:rsidRPr="00AE07B6">
        <w:rPr>
          <w:rFonts w:ascii="Times New Roman" w:hAnsi="Times New Roman" w:cs="Times New Roman"/>
          <w:sz w:val="24"/>
          <w:szCs w:val="24"/>
        </w:rPr>
        <w:t>(</w:t>
      </w:r>
      <w:r w:rsidRPr="00AE07B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07B6">
        <w:rPr>
          <w:rFonts w:ascii="Times New Roman" w:hAnsi="Times New Roman" w:cs="Times New Roman"/>
          <w:sz w:val="24"/>
          <w:szCs w:val="24"/>
        </w:rPr>
        <w:t xml:space="preserve">) и  </w:t>
      </w:r>
      <w:r w:rsidRPr="00AE07B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E07B6">
        <w:rPr>
          <w:rFonts w:ascii="Times New Roman" w:hAnsi="Times New Roman" w:cs="Times New Roman"/>
          <w:sz w:val="24"/>
          <w:szCs w:val="24"/>
        </w:rPr>
        <w:t>=</w:t>
      </w:r>
      <w:r w:rsidRPr="00AE07B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E07B6">
        <w:rPr>
          <w:rFonts w:ascii="Times New Roman" w:hAnsi="Times New Roman" w:cs="Times New Roman"/>
          <w:sz w:val="24"/>
          <w:szCs w:val="24"/>
        </w:rPr>
        <w:t xml:space="preserve">( </w:t>
      </w:r>
      <w:r w:rsidRPr="00AE07B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E07B6">
        <w:rPr>
          <w:rFonts w:ascii="Times New Roman" w:hAnsi="Times New Roman" w:cs="Times New Roman"/>
          <w:sz w:val="24"/>
          <w:szCs w:val="24"/>
        </w:rPr>
        <w:t xml:space="preserve"> </w:t>
      </w:r>
      <w:r w:rsidRPr="00AE07B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07B6">
        <w:rPr>
          <w:rFonts w:ascii="Times New Roman" w:hAnsi="Times New Roman" w:cs="Times New Roman"/>
          <w:sz w:val="24"/>
          <w:szCs w:val="24"/>
        </w:rPr>
        <w:t xml:space="preserve">) по известному графику  </w:t>
      </w:r>
      <w:r w:rsidRPr="00AE07B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E07B6">
        <w:rPr>
          <w:rFonts w:ascii="Times New Roman" w:hAnsi="Times New Roman" w:cs="Times New Roman"/>
          <w:sz w:val="24"/>
          <w:szCs w:val="24"/>
        </w:rPr>
        <w:t>=</w:t>
      </w:r>
      <w:r w:rsidRPr="00AE07B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E07B6">
        <w:rPr>
          <w:rFonts w:ascii="Times New Roman" w:hAnsi="Times New Roman" w:cs="Times New Roman"/>
          <w:sz w:val="24"/>
          <w:szCs w:val="24"/>
        </w:rPr>
        <w:t>(</w:t>
      </w:r>
      <w:r w:rsidRPr="00AE07B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07B6">
        <w:rPr>
          <w:rFonts w:ascii="Times New Roman" w:hAnsi="Times New Roman" w:cs="Times New Roman"/>
          <w:sz w:val="24"/>
          <w:szCs w:val="24"/>
        </w:rPr>
        <w:t xml:space="preserve">). Функции </w:t>
      </w:r>
      <w:proofErr w:type="spellStart"/>
      <w:r w:rsidRPr="00AE07B6">
        <w:rPr>
          <w:rFonts w:ascii="Times New Roman" w:hAnsi="Times New Roman" w:cs="Times New Roman"/>
          <w:sz w:val="24"/>
          <w:szCs w:val="24"/>
        </w:rPr>
        <w:t>у=</w:t>
      </w:r>
      <w:r w:rsidRPr="00AE07B6">
        <w:rPr>
          <w:rFonts w:ascii="Times New Roman" w:hAnsi="Times New Roman" w:cs="Times New Roman"/>
          <w:sz w:val="24"/>
          <w:szCs w:val="24"/>
          <w:lang w:val="en-US"/>
        </w:rPr>
        <w:t>tgx</w:t>
      </w:r>
      <w:proofErr w:type="spellEnd"/>
      <w:r w:rsidRPr="00AE07B6">
        <w:rPr>
          <w:rFonts w:ascii="Times New Roman" w:hAnsi="Times New Roman" w:cs="Times New Roman"/>
          <w:sz w:val="24"/>
          <w:szCs w:val="24"/>
        </w:rPr>
        <w:t xml:space="preserve"> и </w:t>
      </w:r>
      <w:r w:rsidRPr="00AE07B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E07B6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AE07B6">
        <w:rPr>
          <w:rFonts w:ascii="Times New Roman" w:hAnsi="Times New Roman" w:cs="Times New Roman"/>
          <w:sz w:val="24"/>
          <w:szCs w:val="24"/>
          <w:lang w:val="en-US"/>
        </w:rPr>
        <w:t>ctgx</w:t>
      </w:r>
      <w:proofErr w:type="spellEnd"/>
      <w:r w:rsidRPr="00AE07B6">
        <w:rPr>
          <w:rFonts w:ascii="Times New Roman" w:hAnsi="Times New Roman" w:cs="Times New Roman"/>
          <w:sz w:val="24"/>
          <w:szCs w:val="24"/>
        </w:rPr>
        <w:t>, их свойства и графики.</w:t>
      </w:r>
    </w:p>
    <w:p w:rsidR="00275FD0" w:rsidRPr="00AE07B6" w:rsidRDefault="00275FD0" w:rsidP="00AE07B6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7B6">
        <w:rPr>
          <w:rFonts w:ascii="Times New Roman" w:hAnsi="Times New Roman" w:cs="Times New Roman"/>
          <w:b/>
          <w:sz w:val="24"/>
          <w:szCs w:val="24"/>
        </w:rPr>
        <w:t>Триго</w:t>
      </w:r>
      <w:r w:rsidR="00CF00E7" w:rsidRPr="00AE07B6">
        <w:rPr>
          <w:rFonts w:ascii="Times New Roman" w:hAnsi="Times New Roman" w:cs="Times New Roman"/>
          <w:b/>
          <w:sz w:val="24"/>
          <w:szCs w:val="24"/>
        </w:rPr>
        <w:t>нометрические уравнения(10 час</w:t>
      </w:r>
      <w:r w:rsidRPr="00AE07B6">
        <w:rPr>
          <w:rFonts w:ascii="Times New Roman" w:hAnsi="Times New Roman" w:cs="Times New Roman"/>
          <w:b/>
          <w:sz w:val="24"/>
          <w:szCs w:val="24"/>
        </w:rPr>
        <w:t>)</w:t>
      </w:r>
    </w:p>
    <w:p w:rsidR="00275FD0" w:rsidRPr="00AE07B6" w:rsidRDefault="00275FD0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t xml:space="preserve">Первые представления о решении тригонометрических уравнений. Арккосинус. Решение </w:t>
      </w:r>
      <w:proofErr w:type="gramStart"/>
      <w:r w:rsidRPr="00AE07B6">
        <w:rPr>
          <w:rFonts w:ascii="Times New Roman" w:hAnsi="Times New Roman" w:cs="Times New Roman"/>
          <w:sz w:val="24"/>
          <w:szCs w:val="24"/>
        </w:rPr>
        <w:t>уравнения</w:t>
      </w:r>
      <w:proofErr w:type="gramEnd"/>
      <w:r w:rsidRPr="00AE0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7B6">
        <w:rPr>
          <w:rFonts w:ascii="Times New Roman" w:hAnsi="Times New Roman" w:cs="Times New Roman"/>
          <w:sz w:val="24"/>
          <w:szCs w:val="24"/>
        </w:rPr>
        <w:t>=а</w:t>
      </w:r>
      <w:proofErr w:type="spellEnd"/>
      <w:r w:rsidRPr="00AE07B6">
        <w:rPr>
          <w:rFonts w:ascii="Times New Roman" w:hAnsi="Times New Roman" w:cs="Times New Roman"/>
          <w:sz w:val="24"/>
          <w:szCs w:val="24"/>
        </w:rPr>
        <w:t xml:space="preserve"> Арксинус. Решение уравнения </w:t>
      </w:r>
      <w:proofErr w:type="spellStart"/>
      <w:r w:rsidRPr="00AE07B6">
        <w:rPr>
          <w:rFonts w:ascii="Times New Roman" w:hAnsi="Times New Roman" w:cs="Times New Roman"/>
          <w:sz w:val="24"/>
          <w:szCs w:val="24"/>
          <w:lang w:val="en-US"/>
        </w:rPr>
        <w:t>sinx</w:t>
      </w:r>
      <w:proofErr w:type="spellEnd"/>
      <w:r w:rsidRPr="00AE07B6">
        <w:rPr>
          <w:rFonts w:ascii="Times New Roman" w:hAnsi="Times New Roman" w:cs="Times New Roman"/>
          <w:sz w:val="24"/>
          <w:szCs w:val="24"/>
        </w:rPr>
        <w:t>=</w:t>
      </w:r>
      <w:r w:rsidRPr="00AE07B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E07B6">
        <w:rPr>
          <w:rFonts w:ascii="Times New Roman" w:hAnsi="Times New Roman" w:cs="Times New Roman"/>
          <w:sz w:val="24"/>
          <w:szCs w:val="24"/>
        </w:rPr>
        <w:t xml:space="preserve">. Арктангенс и арккотангенс. Решение уравнений </w:t>
      </w:r>
      <w:proofErr w:type="spellStart"/>
      <w:r w:rsidRPr="00AE07B6">
        <w:rPr>
          <w:rFonts w:ascii="Times New Roman" w:hAnsi="Times New Roman" w:cs="Times New Roman"/>
          <w:sz w:val="24"/>
          <w:szCs w:val="24"/>
          <w:lang w:val="en-US"/>
        </w:rPr>
        <w:t>tgx</w:t>
      </w:r>
      <w:proofErr w:type="spellEnd"/>
      <w:r w:rsidRPr="00AE07B6">
        <w:rPr>
          <w:rFonts w:ascii="Times New Roman" w:hAnsi="Times New Roman" w:cs="Times New Roman"/>
          <w:sz w:val="24"/>
          <w:szCs w:val="24"/>
        </w:rPr>
        <w:t>=</w:t>
      </w:r>
      <w:r w:rsidRPr="00AE07B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E0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7B6">
        <w:rPr>
          <w:rFonts w:ascii="Times New Roman" w:hAnsi="Times New Roman" w:cs="Times New Roman"/>
          <w:sz w:val="24"/>
          <w:szCs w:val="24"/>
          <w:lang w:val="en-US"/>
        </w:rPr>
        <w:t>ctgx</w:t>
      </w:r>
      <w:proofErr w:type="spellEnd"/>
      <w:r w:rsidRPr="00AE07B6">
        <w:rPr>
          <w:rFonts w:ascii="Times New Roman" w:hAnsi="Times New Roman" w:cs="Times New Roman"/>
          <w:sz w:val="24"/>
          <w:szCs w:val="24"/>
        </w:rPr>
        <w:t>=</w:t>
      </w:r>
      <w:r w:rsidRPr="00AE07B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E07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FD0" w:rsidRPr="00AE07B6" w:rsidRDefault="00275FD0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t>Простейшие тригонометрические уравнения. Два метода решений тригонометрических уравнений: введение новой переменной и разложение на множители. Однородные тригонометрические уравнения.</w:t>
      </w:r>
    </w:p>
    <w:p w:rsidR="00275FD0" w:rsidRPr="00AE07B6" w:rsidRDefault="00275FD0" w:rsidP="00AE07B6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7B6">
        <w:rPr>
          <w:rFonts w:ascii="Times New Roman" w:hAnsi="Times New Roman" w:cs="Times New Roman"/>
          <w:b/>
          <w:sz w:val="24"/>
          <w:szCs w:val="24"/>
        </w:rPr>
        <w:t>Преобразование триго</w:t>
      </w:r>
      <w:r w:rsidR="00CF00E7" w:rsidRPr="00AE07B6">
        <w:rPr>
          <w:rFonts w:ascii="Times New Roman" w:hAnsi="Times New Roman" w:cs="Times New Roman"/>
          <w:b/>
          <w:sz w:val="24"/>
          <w:szCs w:val="24"/>
        </w:rPr>
        <w:t>нометрических выражений(16 час</w:t>
      </w:r>
      <w:r w:rsidRPr="00AE07B6">
        <w:rPr>
          <w:rFonts w:ascii="Times New Roman" w:hAnsi="Times New Roman" w:cs="Times New Roman"/>
          <w:b/>
          <w:sz w:val="24"/>
          <w:szCs w:val="24"/>
        </w:rPr>
        <w:t>)</w:t>
      </w:r>
    </w:p>
    <w:p w:rsidR="00275FD0" w:rsidRPr="00AE07B6" w:rsidRDefault="00275FD0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lastRenderedPageBreak/>
        <w:t>Синус и косинус суммы и разности аргументов. Формулы двойного аргумента. Формулы понижения степени. Преобразование сумм тригонометрических функций в произведение. Преобразование произведений тригонометрических функций в суммы.</w:t>
      </w:r>
    </w:p>
    <w:p w:rsidR="00275FD0" w:rsidRPr="00AE07B6" w:rsidRDefault="00CF00E7" w:rsidP="00AE07B6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7B6">
        <w:rPr>
          <w:rFonts w:ascii="Times New Roman" w:hAnsi="Times New Roman" w:cs="Times New Roman"/>
          <w:b/>
          <w:sz w:val="24"/>
          <w:szCs w:val="24"/>
        </w:rPr>
        <w:t>Производная (36 час</w:t>
      </w:r>
      <w:r w:rsidR="00275FD0" w:rsidRPr="00AE07B6">
        <w:rPr>
          <w:rFonts w:ascii="Times New Roman" w:hAnsi="Times New Roman" w:cs="Times New Roman"/>
          <w:b/>
          <w:sz w:val="24"/>
          <w:szCs w:val="24"/>
        </w:rPr>
        <w:t>)</w:t>
      </w:r>
    </w:p>
    <w:p w:rsidR="00275FD0" w:rsidRPr="00AE07B6" w:rsidRDefault="00275FD0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t>Определение числовой последовательности и способы ее задания. Свойства числовых последовательностей.</w:t>
      </w:r>
    </w:p>
    <w:p w:rsidR="00275FD0" w:rsidRPr="00AE07B6" w:rsidRDefault="00275FD0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t>Определение предела последовательности. Свойства сходящихся последовательностей. Вычисление пределов последовательностей. Сумма бесконечной геометрической прогрессии.</w:t>
      </w:r>
    </w:p>
    <w:p w:rsidR="00275FD0" w:rsidRPr="00AE07B6" w:rsidRDefault="00275FD0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t>Предел функции на бесконечности. Предел функции в точке. Приращение аргумента. Приращение функции.</w:t>
      </w:r>
    </w:p>
    <w:p w:rsidR="00275FD0" w:rsidRPr="00AE07B6" w:rsidRDefault="00275FD0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t xml:space="preserve">Задачи, приводящие к понятию производной. Алгоритм отыскания производной. Формулы дифференцирования. Дифференцирование функции </w:t>
      </w:r>
      <w:r w:rsidRPr="00AE07B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E07B6">
        <w:rPr>
          <w:rFonts w:ascii="Times New Roman" w:hAnsi="Times New Roman" w:cs="Times New Roman"/>
          <w:sz w:val="24"/>
          <w:szCs w:val="24"/>
        </w:rPr>
        <w:t>=</w:t>
      </w:r>
      <w:r w:rsidRPr="00AE07B6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Start"/>
      <w:r w:rsidRPr="00AE07B6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AE07B6">
        <w:rPr>
          <w:rFonts w:ascii="Times New Roman" w:hAnsi="Times New Roman" w:cs="Times New Roman"/>
          <w:sz w:val="24"/>
          <w:szCs w:val="24"/>
          <w:lang w:val="en-US"/>
        </w:rPr>
        <w:t>kx</w:t>
      </w:r>
      <w:proofErr w:type="spellEnd"/>
      <w:r w:rsidRPr="00AE07B6">
        <w:rPr>
          <w:rFonts w:ascii="Times New Roman" w:hAnsi="Times New Roman" w:cs="Times New Roman"/>
          <w:sz w:val="24"/>
          <w:szCs w:val="24"/>
        </w:rPr>
        <w:t>+</w:t>
      </w:r>
      <w:r w:rsidRPr="00AE07B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E07B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75FD0" w:rsidRPr="00AE07B6" w:rsidRDefault="00275FD0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t xml:space="preserve">Уравнение касательной к графику функции. Алгоритм составления уравнения касательной  к графику функции </w:t>
      </w:r>
      <w:r w:rsidRPr="00AE07B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E07B6">
        <w:rPr>
          <w:rFonts w:ascii="Times New Roman" w:hAnsi="Times New Roman" w:cs="Times New Roman"/>
          <w:sz w:val="24"/>
          <w:szCs w:val="24"/>
        </w:rPr>
        <w:t>=</w:t>
      </w:r>
      <w:r w:rsidRPr="00AE07B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E07B6">
        <w:rPr>
          <w:rFonts w:ascii="Times New Roman" w:hAnsi="Times New Roman" w:cs="Times New Roman"/>
          <w:sz w:val="24"/>
          <w:szCs w:val="24"/>
        </w:rPr>
        <w:t>(</w:t>
      </w:r>
      <w:r w:rsidRPr="00AE07B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07B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75FD0" w:rsidRPr="00AE07B6" w:rsidRDefault="00275FD0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t>Применение производной для исследования функций на монотонность и экстремумы. Построение графиков функций. Применение производной для отыскания  наибольших и наименьших значений величин.</w:t>
      </w:r>
    </w:p>
    <w:p w:rsidR="00275FD0" w:rsidRPr="00AE07B6" w:rsidRDefault="00CF00E7" w:rsidP="00AE07B6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7B6">
        <w:rPr>
          <w:rFonts w:ascii="Times New Roman" w:hAnsi="Times New Roman" w:cs="Times New Roman"/>
          <w:b/>
          <w:sz w:val="24"/>
          <w:szCs w:val="24"/>
        </w:rPr>
        <w:t>Обобщающее повторение (3час</w:t>
      </w:r>
      <w:r w:rsidR="00275FD0" w:rsidRPr="00AE07B6">
        <w:rPr>
          <w:rFonts w:ascii="Times New Roman" w:hAnsi="Times New Roman" w:cs="Times New Roman"/>
          <w:b/>
          <w:sz w:val="24"/>
          <w:szCs w:val="24"/>
        </w:rPr>
        <w:t>)</w:t>
      </w:r>
    </w:p>
    <w:p w:rsidR="00275FD0" w:rsidRPr="00AE07B6" w:rsidRDefault="00275FD0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07B6">
        <w:rPr>
          <w:rFonts w:ascii="Times New Roman" w:hAnsi="Times New Roman" w:cs="Times New Roman"/>
          <w:sz w:val="24"/>
          <w:szCs w:val="24"/>
        </w:rPr>
        <w:t>Тригонометрические функции. Тригонометрические уравнения. Преобразование тригонометрических выражений. Применение производной.</w:t>
      </w:r>
    </w:p>
    <w:p w:rsidR="00AE07B6" w:rsidRDefault="00AE07B6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E07B6" w:rsidRDefault="00AE07B6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E07B6" w:rsidRDefault="00AE07B6" w:rsidP="00AE07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D3BC7" w:rsidRPr="00BD3BC7" w:rsidRDefault="00BD3BC7" w:rsidP="00BD3BC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BC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vertAnchor="page" w:horzAnchor="margin" w:tblpY="165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3"/>
        <w:gridCol w:w="5418"/>
        <w:gridCol w:w="2688"/>
      </w:tblGrid>
      <w:tr w:rsidR="007935B6" w:rsidRPr="00AE07B6" w:rsidTr="00AE07B6">
        <w:trPr>
          <w:trHeight w:val="145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7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935B6" w:rsidRPr="00AE07B6" w:rsidTr="00AE07B6">
        <w:trPr>
          <w:trHeight w:val="145"/>
        </w:trPr>
        <w:tc>
          <w:tcPr>
            <w:tcW w:w="9459" w:type="dxa"/>
            <w:gridSpan w:val="3"/>
          </w:tcPr>
          <w:p w:rsidR="007935B6" w:rsidRPr="00AE07B6" w:rsidRDefault="007935B6" w:rsidP="00AE07B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функции(9 часов)</w:t>
            </w:r>
          </w:p>
        </w:tc>
      </w:tr>
      <w:tr w:rsidR="007935B6" w:rsidRPr="00AE07B6" w:rsidTr="00AE07B6">
        <w:trPr>
          <w:trHeight w:val="145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Определение числовой функции. Способы ее задания.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35B6" w:rsidRPr="00AE07B6" w:rsidTr="00AE07B6">
        <w:trPr>
          <w:trHeight w:val="145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35B6" w:rsidRPr="00AE07B6" w:rsidTr="00AE07B6">
        <w:trPr>
          <w:trHeight w:val="145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Обратная функция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35B6" w:rsidRPr="00AE07B6" w:rsidTr="00AE07B6">
        <w:trPr>
          <w:trHeight w:val="145"/>
        </w:trPr>
        <w:tc>
          <w:tcPr>
            <w:tcW w:w="9459" w:type="dxa"/>
            <w:gridSpan w:val="3"/>
          </w:tcPr>
          <w:p w:rsidR="007935B6" w:rsidRPr="00AE07B6" w:rsidRDefault="007935B6" w:rsidP="00AE07B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функции. (28 часов)</w:t>
            </w:r>
          </w:p>
        </w:tc>
      </w:tr>
      <w:tr w:rsidR="007935B6" w:rsidRPr="00AE07B6" w:rsidTr="00AE07B6">
        <w:trPr>
          <w:trHeight w:val="145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Введение. Длина дуги окружности.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5B6" w:rsidRPr="00AE07B6" w:rsidTr="00AE07B6">
        <w:trPr>
          <w:trHeight w:val="145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Числовая окружность.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5B6" w:rsidRPr="00AE07B6" w:rsidTr="00AE07B6">
        <w:trPr>
          <w:trHeight w:val="145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Числовая окружность на координатной плоскости.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5B6" w:rsidRPr="00AE07B6" w:rsidTr="00AE07B6">
        <w:trPr>
          <w:trHeight w:val="145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4инус и косинус.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35B6" w:rsidRPr="00AE07B6" w:rsidTr="00AE07B6">
        <w:trPr>
          <w:trHeight w:val="145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Тангенс и котангенс.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5B6" w:rsidRPr="00AE07B6" w:rsidTr="00AE07B6">
        <w:trPr>
          <w:trHeight w:val="145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числового аргумента.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5B6" w:rsidRPr="00AE07B6" w:rsidTr="00AE07B6">
        <w:trPr>
          <w:trHeight w:val="145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углового аргумента.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5B6" w:rsidRPr="00AE07B6" w:rsidTr="00AE07B6">
        <w:trPr>
          <w:trHeight w:val="426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5B6" w:rsidRPr="00AE07B6" w:rsidTr="00AE07B6">
        <w:trPr>
          <w:trHeight w:val="434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Формулы приведения.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5B6" w:rsidRPr="00AE07B6" w:rsidTr="00AE07B6">
        <w:trPr>
          <w:trHeight w:val="413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AE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AE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,   ее свойства и график.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5B6" w:rsidRPr="00AE07B6" w:rsidTr="00AE07B6">
        <w:trPr>
          <w:trHeight w:val="404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 xml:space="preserve">Функция  </w:t>
            </w:r>
            <w:r w:rsidRPr="00AE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AE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cosx</w:t>
            </w:r>
            <w:proofErr w:type="spellEnd"/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5B6" w:rsidRPr="00AE07B6" w:rsidTr="00AE07B6">
        <w:trPr>
          <w:trHeight w:val="424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Периодичность функций.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5B6" w:rsidRPr="00AE07B6" w:rsidTr="00AE07B6">
        <w:trPr>
          <w:trHeight w:val="416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AE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AE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5B6" w:rsidRPr="00AE07B6" w:rsidTr="00AE07B6">
        <w:trPr>
          <w:trHeight w:val="423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AE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AE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5B6" w:rsidRPr="00AE07B6" w:rsidTr="00AE07B6">
        <w:trPr>
          <w:trHeight w:val="414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График гармонических колебаний.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5B6" w:rsidRPr="00AE07B6" w:rsidTr="00AE07B6">
        <w:trPr>
          <w:trHeight w:val="406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 xml:space="preserve">Функции  </w:t>
            </w:r>
            <w:r w:rsidRPr="00AE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AE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 w:rsidRPr="00AE07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AE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ctgx</w:t>
            </w:r>
            <w:proofErr w:type="spellEnd"/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5B6" w:rsidRPr="00AE07B6" w:rsidTr="00AE07B6">
        <w:trPr>
          <w:trHeight w:val="555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5B6" w:rsidRPr="00AE07B6" w:rsidTr="00AE07B6">
        <w:trPr>
          <w:trHeight w:val="702"/>
        </w:trPr>
        <w:tc>
          <w:tcPr>
            <w:tcW w:w="9459" w:type="dxa"/>
            <w:gridSpan w:val="3"/>
          </w:tcPr>
          <w:p w:rsidR="007935B6" w:rsidRPr="00AE07B6" w:rsidRDefault="007935B6" w:rsidP="00AE07B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уравнения.  (10 часов).</w:t>
            </w:r>
          </w:p>
        </w:tc>
      </w:tr>
      <w:tr w:rsidR="007935B6" w:rsidRPr="00AE07B6" w:rsidTr="00AE07B6">
        <w:trPr>
          <w:trHeight w:val="833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Первые представления о решении тригонометрических уравнений.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5B6" w:rsidRPr="00AE07B6" w:rsidTr="00AE07B6">
        <w:trPr>
          <w:trHeight w:val="145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39-43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Арксинус, арккосинус, арктангенс, арккотангенс и решение уравнений.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35B6" w:rsidRPr="00AE07B6" w:rsidTr="00AE07B6">
        <w:trPr>
          <w:trHeight w:val="145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35B6" w:rsidRPr="00AE07B6" w:rsidTr="00AE07B6">
        <w:trPr>
          <w:trHeight w:val="145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5B6" w:rsidRPr="00AE07B6" w:rsidTr="00AE07B6">
        <w:trPr>
          <w:trHeight w:val="145"/>
        </w:trPr>
        <w:tc>
          <w:tcPr>
            <w:tcW w:w="9459" w:type="dxa"/>
            <w:gridSpan w:val="3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 выражений. (16 часов).</w:t>
            </w:r>
          </w:p>
        </w:tc>
      </w:tr>
      <w:tr w:rsidR="007935B6" w:rsidRPr="00AE07B6" w:rsidTr="00AE07B6">
        <w:trPr>
          <w:trHeight w:val="145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Синус и косинус суммы аргументов.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5B6" w:rsidRPr="00AE07B6" w:rsidTr="00AE07B6">
        <w:trPr>
          <w:trHeight w:val="434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Синус и косинус разности аргументов.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5B6" w:rsidRPr="00AE07B6" w:rsidTr="00AE07B6">
        <w:trPr>
          <w:trHeight w:val="574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Тангенс суммы и разности аргументов.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5B6" w:rsidRPr="00AE07B6" w:rsidTr="00AE07B6">
        <w:trPr>
          <w:trHeight w:val="546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5B6" w:rsidRPr="00AE07B6" w:rsidTr="00AE07B6">
        <w:trPr>
          <w:trHeight w:val="561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Формулы двойного аргумента.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5B6" w:rsidRPr="00AE07B6" w:rsidTr="00AE07B6">
        <w:trPr>
          <w:trHeight w:val="561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Формулы понижения степени.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5B6" w:rsidRPr="00AE07B6" w:rsidTr="00AE07B6">
        <w:trPr>
          <w:trHeight w:val="698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58-60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Преобразование сумм тригонометрических функций в произведение.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35B6" w:rsidRPr="00AE07B6" w:rsidTr="00AE07B6">
        <w:trPr>
          <w:trHeight w:val="694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Преобразование произведений тригонометрических функций  в суммы.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5B6" w:rsidRPr="00AE07B6" w:rsidTr="00AE07B6">
        <w:trPr>
          <w:trHeight w:val="562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выражений </w:t>
            </w:r>
            <w:proofErr w:type="spellStart"/>
            <w:r w:rsidRPr="00AE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Asnx</w:t>
            </w:r>
            <w:proofErr w:type="spellEnd"/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E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gramStart"/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 w:rsidRPr="00AE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osx</w:t>
            </w:r>
            <w:proofErr w:type="spellEnd"/>
            <w:r w:rsidRPr="00AE07B6">
              <w:rPr>
                <w:rFonts w:ascii="Times New Roman" w:hAnsi="Times New Roman" w:cs="Times New Roman"/>
                <w:sz w:val="24"/>
                <w:szCs w:val="24"/>
              </w:rPr>
              <w:t xml:space="preserve">  к виду </w:t>
            </w:r>
            <w:proofErr w:type="spellStart"/>
            <w:r w:rsidRPr="00AE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Csin</w:t>
            </w:r>
            <w:proofErr w:type="spellEnd"/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E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35B6" w:rsidRPr="00AE07B6" w:rsidTr="00AE07B6">
        <w:trPr>
          <w:trHeight w:val="546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5B6" w:rsidRPr="00AE07B6" w:rsidTr="00AE07B6">
        <w:trPr>
          <w:trHeight w:val="273"/>
        </w:trPr>
        <w:tc>
          <w:tcPr>
            <w:tcW w:w="9459" w:type="dxa"/>
            <w:gridSpan w:val="3"/>
          </w:tcPr>
          <w:p w:rsidR="007935B6" w:rsidRPr="00AE07B6" w:rsidRDefault="007935B6" w:rsidP="00AE07B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Производная (36 часов).</w:t>
            </w:r>
          </w:p>
        </w:tc>
      </w:tr>
      <w:tr w:rsidR="007935B6" w:rsidRPr="00AE07B6" w:rsidTr="00AE07B6">
        <w:trPr>
          <w:trHeight w:val="561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5B6" w:rsidRPr="00AE07B6" w:rsidTr="00AE07B6">
        <w:trPr>
          <w:trHeight w:val="561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Предел числовой последовательности.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35B6" w:rsidRPr="00AE07B6" w:rsidTr="00AE07B6">
        <w:trPr>
          <w:trHeight w:val="273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69-73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Предел функции.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35B6" w:rsidRPr="00AE07B6" w:rsidTr="00AE07B6">
        <w:trPr>
          <w:trHeight w:val="561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74-76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производной.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35B6" w:rsidRPr="00AE07B6" w:rsidTr="00AE07B6">
        <w:trPr>
          <w:trHeight w:val="561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77-82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производной.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35B6" w:rsidRPr="00AE07B6" w:rsidTr="00AE07B6">
        <w:trPr>
          <w:trHeight w:val="273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5B6" w:rsidRPr="00AE07B6" w:rsidTr="00AE07B6">
        <w:trPr>
          <w:trHeight w:val="696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84-90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исследования функций.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35B6" w:rsidRPr="00AE07B6" w:rsidTr="00AE07B6">
        <w:trPr>
          <w:trHeight w:val="1275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91-97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отыскания наибольших и наименьших значений величин.</w:t>
            </w:r>
          </w:p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Задачи на отыскание наибольших и наименьших значений величин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35B6" w:rsidRPr="00AE07B6" w:rsidTr="00AE07B6">
        <w:trPr>
          <w:trHeight w:val="273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№7.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5B6" w:rsidRPr="00AE07B6" w:rsidTr="00AE07B6">
        <w:trPr>
          <w:trHeight w:val="273"/>
        </w:trPr>
        <w:tc>
          <w:tcPr>
            <w:tcW w:w="1353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100-102</w:t>
            </w:r>
          </w:p>
        </w:tc>
        <w:tc>
          <w:tcPr>
            <w:tcW w:w="5418" w:type="dxa"/>
          </w:tcPr>
          <w:p w:rsidR="007935B6" w:rsidRPr="00AE07B6" w:rsidRDefault="007935B6" w:rsidP="00AE07B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BD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(3часа)</w:t>
            </w:r>
          </w:p>
        </w:tc>
        <w:tc>
          <w:tcPr>
            <w:tcW w:w="2688" w:type="dxa"/>
          </w:tcPr>
          <w:p w:rsidR="007935B6" w:rsidRPr="00AE07B6" w:rsidRDefault="007935B6" w:rsidP="00AE07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75FD0" w:rsidRPr="00AE07B6" w:rsidRDefault="00275FD0" w:rsidP="00AE07B6">
      <w:pPr>
        <w:pStyle w:val="aa"/>
      </w:pPr>
    </w:p>
    <w:p w:rsidR="00275FD0" w:rsidRPr="00AE07B6" w:rsidRDefault="00275FD0" w:rsidP="00AE07B6">
      <w:pPr>
        <w:pStyle w:val="aa"/>
      </w:pPr>
    </w:p>
    <w:p w:rsidR="00A3777A" w:rsidRPr="00AE07B6" w:rsidRDefault="00A3777A" w:rsidP="00AE07B6">
      <w:pPr>
        <w:pStyle w:val="aa"/>
      </w:pPr>
    </w:p>
    <w:sectPr w:rsidR="00A3777A" w:rsidRPr="00AE07B6" w:rsidSect="00275FD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20D"/>
    <w:multiLevelType w:val="multilevel"/>
    <w:tmpl w:val="842E5C4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97014"/>
    <w:multiLevelType w:val="hybridMultilevel"/>
    <w:tmpl w:val="1AA47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53E44"/>
    <w:multiLevelType w:val="hybridMultilevel"/>
    <w:tmpl w:val="F71EC5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52018D"/>
    <w:multiLevelType w:val="multilevel"/>
    <w:tmpl w:val="7908AB7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164856"/>
    <w:multiLevelType w:val="hybridMultilevel"/>
    <w:tmpl w:val="95C63364"/>
    <w:lvl w:ilvl="0" w:tplc="32184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00512E"/>
    <w:multiLevelType w:val="hybridMultilevel"/>
    <w:tmpl w:val="48601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894A0B"/>
    <w:multiLevelType w:val="multilevel"/>
    <w:tmpl w:val="7428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34884"/>
    <w:multiLevelType w:val="multilevel"/>
    <w:tmpl w:val="67AA4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A0E35"/>
    <w:multiLevelType w:val="hybridMultilevel"/>
    <w:tmpl w:val="5B880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1F72B2"/>
    <w:multiLevelType w:val="multilevel"/>
    <w:tmpl w:val="BFB64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C47031"/>
    <w:multiLevelType w:val="hybridMultilevel"/>
    <w:tmpl w:val="D49E3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21D07"/>
    <w:multiLevelType w:val="hybridMultilevel"/>
    <w:tmpl w:val="A86002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CC0289"/>
    <w:multiLevelType w:val="hybridMultilevel"/>
    <w:tmpl w:val="0BE80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A2554F"/>
    <w:multiLevelType w:val="multilevel"/>
    <w:tmpl w:val="FE14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1D5E2F"/>
    <w:multiLevelType w:val="hybridMultilevel"/>
    <w:tmpl w:val="0F0E0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7E1701"/>
    <w:multiLevelType w:val="multilevel"/>
    <w:tmpl w:val="6458F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D613E8"/>
    <w:multiLevelType w:val="hybridMultilevel"/>
    <w:tmpl w:val="C2E45B6A"/>
    <w:lvl w:ilvl="0" w:tplc="04190001">
      <w:start w:val="1"/>
      <w:numFmt w:val="bullet"/>
      <w:lvlText w:val=""/>
      <w:lvlJc w:val="left"/>
      <w:pPr>
        <w:tabs>
          <w:tab w:val="num" w:pos="808"/>
        </w:tabs>
        <w:ind w:left="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17">
    <w:nsid w:val="5A7503B5"/>
    <w:multiLevelType w:val="hybridMultilevel"/>
    <w:tmpl w:val="A768E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6F6C5E"/>
    <w:multiLevelType w:val="multilevel"/>
    <w:tmpl w:val="1EDA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E67EF1"/>
    <w:multiLevelType w:val="multilevel"/>
    <w:tmpl w:val="4B5C9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39392F"/>
    <w:multiLevelType w:val="hybridMultilevel"/>
    <w:tmpl w:val="48601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F8353B"/>
    <w:multiLevelType w:val="multilevel"/>
    <w:tmpl w:val="BFB6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0"/>
  </w:num>
  <w:num w:numId="3">
    <w:abstractNumId w:val="13"/>
  </w:num>
  <w:num w:numId="4">
    <w:abstractNumId w:val="18"/>
  </w:num>
  <w:num w:numId="5">
    <w:abstractNumId w:val="21"/>
  </w:num>
  <w:num w:numId="6">
    <w:abstractNumId w:val="6"/>
  </w:num>
  <w:num w:numId="7">
    <w:abstractNumId w:val="9"/>
  </w:num>
  <w:num w:numId="8">
    <w:abstractNumId w:val="15"/>
  </w:num>
  <w:num w:numId="9">
    <w:abstractNumId w:val="7"/>
  </w:num>
  <w:num w:numId="10">
    <w:abstractNumId w:val="19"/>
  </w:num>
  <w:num w:numId="11">
    <w:abstractNumId w:val="0"/>
  </w:num>
  <w:num w:numId="12">
    <w:abstractNumId w:val="3"/>
  </w:num>
  <w:num w:numId="13">
    <w:abstractNumId w:val="4"/>
  </w:num>
  <w:num w:numId="14">
    <w:abstractNumId w:val="11"/>
  </w:num>
  <w:num w:numId="15">
    <w:abstractNumId w:val="17"/>
  </w:num>
  <w:num w:numId="16">
    <w:abstractNumId w:val="16"/>
  </w:num>
  <w:num w:numId="17">
    <w:abstractNumId w:val="14"/>
  </w:num>
  <w:num w:numId="18">
    <w:abstractNumId w:val="1"/>
  </w:num>
  <w:num w:numId="19">
    <w:abstractNumId w:val="2"/>
  </w:num>
  <w:num w:numId="20">
    <w:abstractNumId w:val="8"/>
  </w:num>
  <w:num w:numId="21">
    <w:abstractNumId w:val="1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5FD0"/>
    <w:rsid w:val="000E2808"/>
    <w:rsid w:val="00192238"/>
    <w:rsid w:val="001C0FC3"/>
    <w:rsid w:val="00220A43"/>
    <w:rsid w:val="00230797"/>
    <w:rsid w:val="00275FD0"/>
    <w:rsid w:val="002A3E9D"/>
    <w:rsid w:val="003B5426"/>
    <w:rsid w:val="00557A6A"/>
    <w:rsid w:val="00562F10"/>
    <w:rsid w:val="00595154"/>
    <w:rsid w:val="005B2D7A"/>
    <w:rsid w:val="006A0122"/>
    <w:rsid w:val="006F3CDF"/>
    <w:rsid w:val="00750B08"/>
    <w:rsid w:val="007935B6"/>
    <w:rsid w:val="0082170A"/>
    <w:rsid w:val="008C62F8"/>
    <w:rsid w:val="00A3777A"/>
    <w:rsid w:val="00AE07B6"/>
    <w:rsid w:val="00AE2927"/>
    <w:rsid w:val="00BB1F3E"/>
    <w:rsid w:val="00BD3BC7"/>
    <w:rsid w:val="00CB739C"/>
    <w:rsid w:val="00CF00E7"/>
    <w:rsid w:val="00D90942"/>
    <w:rsid w:val="00E06A4D"/>
    <w:rsid w:val="00E073CC"/>
    <w:rsid w:val="00E5725D"/>
    <w:rsid w:val="00EC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F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75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275F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20">
    <w:name w:val="c20"/>
    <w:basedOn w:val="a"/>
    <w:rsid w:val="0022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220A43"/>
  </w:style>
  <w:style w:type="character" w:styleId="a5">
    <w:name w:val="Hyperlink"/>
    <w:basedOn w:val="a0"/>
    <w:uiPriority w:val="99"/>
    <w:unhideWhenUsed/>
    <w:rsid w:val="00220A43"/>
    <w:rPr>
      <w:color w:val="0000FF" w:themeColor="hyperlink"/>
      <w:u w:val="single"/>
    </w:rPr>
  </w:style>
  <w:style w:type="paragraph" w:customStyle="1" w:styleId="c2">
    <w:name w:val="c2"/>
    <w:basedOn w:val="a"/>
    <w:rsid w:val="00AE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E2927"/>
  </w:style>
  <w:style w:type="paragraph" w:styleId="a6">
    <w:name w:val="Balloon Text"/>
    <w:basedOn w:val="a"/>
    <w:link w:val="a7"/>
    <w:uiPriority w:val="99"/>
    <w:semiHidden/>
    <w:unhideWhenUsed/>
    <w:rsid w:val="0079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5B6"/>
    <w:rPr>
      <w:rFonts w:ascii="Tahoma" w:hAnsi="Tahoma" w:cs="Tahoma"/>
      <w:sz w:val="16"/>
      <w:szCs w:val="16"/>
    </w:rPr>
  </w:style>
  <w:style w:type="character" w:customStyle="1" w:styleId="ls0">
    <w:name w:val="ls0"/>
    <w:basedOn w:val="a0"/>
    <w:rsid w:val="006A0122"/>
  </w:style>
  <w:style w:type="character" w:customStyle="1" w:styleId="ffb">
    <w:name w:val="ffb"/>
    <w:basedOn w:val="a0"/>
    <w:rsid w:val="006A0122"/>
  </w:style>
  <w:style w:type="character" w:customStyle="1" w:styleId="ff4">
    <w:name w:val="ff4"/>
    <w:basedOn w:val="a0"/>
    <w:rsid w:val="006A0122"/>
  </w:style>
  <w:style w:type="character" w:customStyle="1" w:styleId="ff3">
    <w:name w:val="ff3"/>
    <w:basedOn w:val="a0"/>
    <w:rsid w:val="006A0122"/>
  </w:style>
  <w:style w:type="character" w:customStyle="1" w:styleId="a8">
    <w:name w:val="_"/>
    <w:basedOn w:val="a0"/>
    <w:rsid w:val="006A0122"/>
  </w:style>
  <w:style w:type="character" w:customStyle="1" w:styleId="ffd">
    <w:name w:val="ffd"/>
    <w:basedOn w:val="a0"/>
    <w:rsid w:val="006A0122"/>
  </w:style>
  <w:style w:type="character" w:customStyle="1" w:styleId="ff1">
    <w:name w:val="ff1"/>
    <w:basedOn w:val="a0"/>
    <w:rsid w:val="006A0122"/>
  </w:style>
  <w:style w:type="character" w:customStyle="1" w:styleId="ff2">
    <w:name w:val="ff2"/>
    <w:basedOn w:val="a0"/>
    <w:rsid w:val="006A0122"/>
  </w:style>
  <w:style w:type="character" w:customStyle="1" w:styleId="ff6">
    <w:name w:val="ff6"/>
    <w:basedOn w:val="a0"/>
    <w:rsid w:val="006A0122"/>
  </w:style>
  <w:style w:type="character" w:customStyle="1" w:styleId="ff7">
    <w:name w:val="ff7"/>
    <w:basedOn w:val="a0"/>
    <w:rsid w:val="006A0122"/>
  </w:style>
  <w:style w:type="character" w:customStyle="1" w:styleId="ff8">
    <w:name w:val="ff8"/>
    <w:basedOn w:val="a0"/>
    <w:rsid w:val="006A0122"/>
  </w:style>
  <w:style w:type="character" w:customStyle="1" w:styleId="ffa">
    <w:name w:val="ffa"/>
    <w:basedOn w:val="a0"/>
    <w:rsid w:val="006A0122"/>
  </w:style>
  <w:style w:type="paragraph" w:styleId="a9">
    <w:name w:val="Normal (Web)"/>
    <w:basedOn w:val="a"/>
    <w:uiPriority w:val="99"/>
    <w:unhideWhenUsed/>
    <w:rsid w:val="00BB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562F10"/>
    <w:pPr>
      <w:widowControl w:val="0"/>
      <w:autoSpaceDE w:val="0"/>
      <w:autoSpaceDN w:val="0"/>
      <w:adjustRightInd w:val="0"/>
      <w:spacing w:after="0" w:line="420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rsid w:val="00562F1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562F10"/>
    <w:pPr>
      <w:widowControl w:val="0"/>
      <w:autoSpaceDE w:val="0"/>
      <w:autoSpaceDN w:val="0"/>
      <w:adjustRightInd w:val="0"/>
      <w:spacing w:after="0" w:line="41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562F1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E2808"/>
  </w:style>
  <w:style w:type="character" w:customStyle="1" w:styleId="c18">
    <w:name w:val="c18"/>
    <w:basedOn w:val="a0"/>
    <w:rsid w:val="000E2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6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3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7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5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8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5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9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3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8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6949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553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5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7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9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6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2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8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3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2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8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2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1742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708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0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4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2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0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73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2545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625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8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4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3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1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2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6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1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0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7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64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8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3700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276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5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3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8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1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B2DC8-4B79-4B80-AB33-B13580EA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uzer</cp:lastModifiedBy>
  <cp:revision>22</cp:revision>
  <cp:lastPrinted>2016-08-19T05:35:00Z</cp:lastPrinted>
  <dcterms:created xsi:type="dcterms:W3CDTF">2016-08-18T17:24:00Z</dcterms:created>
  <dcterms:modified xsi:type="dcterms:W3CDTF">2017-09-12T19:50:00Z</dcterms:modified>
</cp:coreProperties>
</file>