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немецкому языку, 9</w:t>
      </w:r>
      <w:r w:rsidRPr="00E12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77BFF" w:rsidRDefault="00E77BFF" w:rsidP="00E12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BFF" w:rsidRDefault="00E77BFF" w:rsidP="00E12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344" w:rsidRPr="00E12344" w:rsidRDefault="00E12344" w:rsidP="00E12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МАОУ </w:t>
      </w:r>
      <w:proofErr w:type="spellStart"/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Омутинская</w:t>
      </w:r>
      <w:proofErr w:type="spellEnd"/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</w:t>
      </w:r>
    </w:p>
    <w:p w:rsidR="00E12344" w:rsidRPr="00E12344" w:rsidRDefault="00E12344" w:rsidP="00E12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УМК: «Немецкий язык», авт.</w:t>
      </w:r>
      <w:r w:rsidRPr="00E123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И.Л.Бим</w:t>
      </w:r>
      <w:proofErr w:type="spellEnd"/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Рыжова Л.И.</w:t>
      </w:r>
    </w:p>
    <w:p w:rsidR="00E12344" w:rsidRPr="00E12344" w:rsidRDefault="00E12344" w:rsidP="00E123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66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часов: 99</w:t>
      </w:r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3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2017-2018 учебный год</w:t>
      </w: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Pr="00E12344" w:rsidRDefault="00E12344" w:rsidP="00E12344">
      <w:pPr>
        <w:spacing w:after="0" w:line="240" w:lineRule="auto"/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</w:p>
    <w:p w:rsidR="00E12344" w:rsidRDefault="00E12344" w:rsidP="00E12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FF" w:rsidRDefault="00E77BFF" w:rsidP="00E12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BFF" w:rsidRPr="00E12344" w:rsidRDefault="00E77BFF" w:rsidP="00E12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344" w:rsidRDefault="00E12344" w:rsidP="005C10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0EA" w:rsidRPr="005C10EA" w:rsidRDefault="005C10EA" w:rsidP="005C10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1.Планируемые результаты изучения предмета «Немецкий язык»</w:t>
      </w:r>
    </w:p>
    <w:p w:rsidR="005C10EA" w:rsidRPr="005C10EA" w:rsidRDefault="005C10EA" w:rsidP="005C10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Личностные результаты: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возможностей самореализации средствами иностранного языка;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совершенствованию собственной речевой культуры в целом;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компетенции в межкультурной и межэтнической коммуникации;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качеств, как воля, целеустремленность,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инициативность,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5C10EA" w:rsidRPr="005C10EA" w:rsidRDefault="005C10EA" w:rsidP="005C10E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</w:t>
      </w:r>
      <w:proofErr w:type="gram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на-рода</w:t>
      </w:r>
      <w:proofErr w:type="gram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России; осознание своей этнической принадлежности, знание истории, культуры, языка своего народа, своего края, основ культурного наследия народов России и человечества;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*формирование готовности и способности вести диалог с другими людьми и достигать в нём взаимопонимания.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Речевая компетенция в следующих видах речевой деятель</w:t>
      </w:r>
      <w:r w:rsidRPr="005C1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ности: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говорении</w:t>
      </w:r>
      <w:proofErr w:type="gram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Диалогическая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</w:t>
      </w:r>
      <w:r w:rsidRPr="005C1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диалогической' речи при более вариативном содержании и более разнообразном языко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оформлении: умение вести диалоги этикетного характера, диалог-расспрос, диалог-побуждение к действию, диалог -обмен мнениями и комбинированные диалоги. Объем диало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га-от 8 реплик.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речь. Дальнейшее развитие и совершенствование связных выска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зываний с использованием основных коммуникативных типов речи: описание, сообщение, рассказ 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(включающий эмоцио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и без опоры на прочитанный или услышанный текст ли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 заданную коммуникативную ситуацию. Объем монологичес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высказывания от 10-12 фраз.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0EA" w:rsidRPr="005C10EA" w:rsidRDefault="005C10EA" w:rsidP="005C10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5C10EA" w:rsidRPr="005C10EA" w:rsidRDefault="005C10EA" w:rsidP="005C10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аудио и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видеотекстов</w:t>
      </w:r>
      <w:proofErr w:type="gram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тносящихся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разнымкоммуникативнымтипамречи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сообщение,рассказ.интервью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C10EA" w:rsidRPr="005C10EA" w:rsidRDefault="005C10EA" w:rsidP="005C10E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выборочно понимать с опорой на языковую догадку, конте</w:t>
      </w:r>
      <w:proofErr w:type="gram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кр</w:t>
      </w:r>
      <w:proofErr w:type="gram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аткие несложные аутентичные прагматические аудио- и видеотексты, выделяя значимую/нужную/ необходимую информацию. Время звучания текстов для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 мин.;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</w:t>
      </w:r>
      <w:proofErr w:type="gram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10EA" w:rsidRPr="005C10EA" w:rsidRDefault="005C10EA" w:rsidP="005C10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5C10EA" w:rsidRPr="005C10EA" w:rsidRDefault="005C10EA" w:rsidP="005C10E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</w:t>
      </w:r>
      <w:proofErr w:type="spellStart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школьников.Чтение</w:t>
      </w:r>
      <w:proofErr w:type="spellEnd"/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осуществля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на несложных аутентичных текстах с ориентацией на вы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деленное в программе предметное содержание, включающих некоторое количество незнакомых слов. Объем текстов для </w:t>
      </w:r>
      <w:r w:rsidRPr="005C1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 </w:t>
      </w: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450-500 слов;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речи: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короткие поздравления с днем рождения и другими праздниками, выражать пожелания (объемом 60—80 слов, включая адрес);</w:t>
      </w:r>
    </w:p>
    <w:p w:rsidR="005C10EA" w:rsidRPr="00886B69" w:rsidRDefault="005C10EA" w:rsidP="00886B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0E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-заполнять формуляры, бланки (указывать имя, фамилию, пол, гражданство, адрес)</w:t>
      </w:r>
    </w:p>
    <w:p w:rsidR="00886B69" w:rsidRPr="00886B69" w:rsidRDefault="005C10EA" w:rsidP="00886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2.Содержание учебного предмета «Немецкий язык»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</w:rPr>
        <w:t>Введе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ние.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Ferien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!/ Каникулы, прощайте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! - 8ч. </w:t>
      </w:r>
    </w:p>
    <w:p w:rsidR="00886B69" w:rsidRPr="00BC554E" w:rsidRDefault="00886B69" w:rsidP="00886B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Где и как немецкая молодежь проводит каникулы. Мои впечатления от летних каникул. Каникулы в Германии. Что мы знаем о Германии. Контроль домашнего чтения.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Иза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и Шер. </w:t>
      </w:r>
    </w:p>
    <w:p w:rsidR="00886B69" w:rsidRP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6B69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Ferien</w:t>
      </w:r>
      <w:proofErr w:type="spellEnd"/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und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proofErr w:type="spellStart"/>
      <w:r w:rsidRPr="00886B69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cher</w:t>
      </w:r>
      <w:proofErr w:type="spellEnd"/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Geh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ren</w:t>
      </w:r>
      <w:proofErr w:type="spellEnd"/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die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zusammen</w:t>
      </w:r>
      <w:proofErr w:type="spellEnd"/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? /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Каникулы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книги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>. – 23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886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Что читает немецкая молодежь? Для многих чтение - это хобби. Роль книги в жизни человека. Немецкие классики И.В. Гете, Ф. Шиллер, Г. Гейне. «Горький шоколад»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Мириам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Преслер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>. Комиксы. Знакомство с различными жанрами немецкой литературы, каталоги немецких издательств как помощники в поисках нужной книги. О вкусах не спорят, поэтому мнения о книгах различны. Как создается книга? Интересные сведения из издательств. Книги, которые я читаю. Защита проектной работы. Контроль домашнего чтения. Если ребенок с охотой читает. Моя библиотека Контрольная работа по теме: Книги.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heutigen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Jugendlichen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Welche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haben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Siе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>? / Совр</w:t>
      </w:r>
      <w:r>
        <w:rPr>
          <w:rFonts w:ascii="Times New Roman" w:hAnsi="Times New Roman" w:cs="Times New Roman"/>
          <w:b/>
          <w:bCs/>
          <w:sz w:val="24"/>
          <w:szCs w:val="24"/>
        </w:rPr>
        <w:t>еменная молодежь и ее проблемы? – 25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ч.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lastRenderedPageBreak/>
        <w:t>Молодежь в Германии. Молодежные субкультуры. Что сегодня важно для молодежи? Проблемы молодежи: Разочарование в любви, поиск работы и места в жизни, поиск верных друзей, конфликты с родителями и учителями, насилие в доме и на улице, наркотики, курение и алкоголизм. Сравнение проблем молодежи в Германии и в России. Мои проблемы. Проблемы взрослых. Конфликты между детьми и родителями. Современная немецкая юношеская литература. Молодежь в России. Защита проектной работы. Контроль домашнего чтения. Он хотел в Лондон. Прозвище г-на Зингера. Ловушка. Контрольная работа по теме: Современная молодежь.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Die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Zukunft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beginnt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jetzt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Wie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steht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mit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Berufswahl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/ Будущее начинается уже сегодня. Как обстоя</w:t>
      </w:r>
      <w:r>
        <w:rPr>
          <w:rFonts w:ascii="Times New Roman" w:hAnsi="Times New Roman" w:cs="Times New Roman"/>
          <w:b/>
          <w:bCs/>
          <w:sz w:val="24"/>
          <w:szCs w:val="24"/>
        </w:rPr>
        <w:t>т дела с выбором профессии?– 21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Система образования в Германии, типы школ. Возможности получения профессионального образования: Организация производственной практики в школе. Поиск рабочего места выпускниками школ. Наиболее популярные профессии в Германии, профессии, о которых мечтают подростки, кумиры молодежи и их воздействие на выбор профессии. Что важно при выборе профессии? Выбор профессии. Археолог Генрих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Шлиманн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и его мечта о Трое. Защита проектной работы. Что важно при выборе профессии? Контроль домашнего чтения.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Криста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. История коровы Глории. Контрольная работа по теме: Будущее начинается уже сегодня. Как обстоят дела с выбором профессии?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Massenmedien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wirklich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vierte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Macht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>? /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редства массовой информации. </w:t>
      </w:r>
      <w:r w:rsidR="00660054">
        <w:rPr>
          <w:rFonts w:ascii="Times New Roman" w:hAnsi="Times New Roman" w:cs="Times New Roman"/>
          <w:b/>
          <w:bCs/>
          <w:sz w:val="24"/>
          <w:szCs w:val="24"/>
        </w:rPr>
        <w:t>– 21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886B69" w:rsidRDefault="00886B69" w:rsidP="00886B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Средства массовой информации. Задачи СМИ. Газеты и журналы, которые издаются в Германии. Телевидение как самое популярное средство массовой информации. Компьютер и его место в жизни молодежи. Интернет как помощник в учебе. Немецкое радио. Телевидение: «за» и «против». Компьютер: «за» и «против». Школьная газета - </w:t>
      </w:r>
      <w:bookmarkStart w:id="0" w:name="_GoBack"/>
      <w:bookmarkEnd w:id="0"/>
      <w:r w:rsidRPr="00BC554E">
        <w:rPr>
          <w:rFonts w:ascii="Times New Roman" w:hAnsi="Times New Roman" w:cs="Times New Roman"/>
          <w:bCs/>
          <w:sz w:val="24"/>
          <w:szCs w:val="24"/>
        </w:rPr>
        <w:t>средство массовой информации в школе. Мнения различных людей о средствах массовой информации. Культура чтения в Германии и в России. Защита проекта. Компьютер в моей жизни. Контроль домашнего чтения. Бабушка дискутирует с телевизором. Интернет в кафе. Контрольная работа по теме: СМИ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6B69" w:rsidRPr="006347D5" w:rsidRDefault="00886B69" w:rsidP="00886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6B69" w:rsidRPr="00F21F07" w:rsidRDefault="00886B69" w:rsidP="00886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p w:rsidR="00886B69" w:rsidRPr="00615A12" w:rsidRDefault="00886B69" w:rsidP="00886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684"/>
        <w:gridCol w:w="1275"/>
      </w:tblGrid>
      <w:tr w:rsidR="00886B69" w:rsidRPr="00615A12" w:rsidTr="00886B69">
        <w:trPr>
          <w:cantSplit/>
          <w:trHeight w:val="69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684" w:type="dxa"/>
          </w:tcPr>
          <w:p w:rsidR="00886B69" w:rsidRPr="00615A12" w:rsidRDefault="00886B69" w:rsidP="00886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886B69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86B69" w:rsidRPr="00615A12" w:rsidTr="00886B69">
        <w:tc>
          <w:tcPr>
            <w:tcW w:w="9668" w:type="dxa"/>
            <w:gridSpan w:val="3"/>
          </w:tcPr>
          <w:p w:rsidR="00886B69" w:rsidRPr="00615A12" w:rsidRDefault="00801E3C" w:rsidP="0080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«Каникулы, </w:t>
            </w:r>
            <w:r w:rsidR="00886B69">
              <w:rPr>
                <w:rFonts w:ascii="Times New Roman" w:hAnsi="Times New Roman" w:cs="Times New Roman"/>
                <w:b/>
                <w:sz w:val="24"/>
                <w:szCs w:val="24"/>
              </w:rPr>
              <w:t>прощайте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!» (повторение)- 9 часов</w:t>
            </w:r>
          </w:p>
        </w:tc>
      </w:tr>
      <w:tr w:rsidR="00886B69" w:rsidRPr="00615A12" w:rsidTr="00886B69">
        <w:trPr>
          <w:cantSplit/>
          <w:trHeight w:val="25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Где и как проводит каникулы молодежь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Австрия-страна туризма.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Немецкие подростки о летних каникулах.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Страдательный залог.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Система школьного образования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Повторение. Относительные местоимения.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trHeight w:val="244"/>
        </w:trPr>
        <w:tc>
          <w:tcPr>
            <w:tcW w:w="9668" w:type="dxa"/>
            <w:gridSpan w:val="3"/>
          </w:tcPr>
          <w:p w:rsidR="00886B69" w:rsidRPr="00615A12" w:rsidRDefault="00801E3C" w:rsidP="0080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«Каникулы и книги» -23 часа</w:t>
            </w:r>
          </w:p>
        </w:tc>
      </w:tr>
      <w:tr w:rsidR="00886B69" w:rsidRPr="00615A12" w:rsidTr="00886B69">
        <w:trPr>
          <w:cantSplit/>
          <w:trHeight w:val="23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«Книги».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Поэзия  Гете, Шиллера, Гейне.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Поэзия  Гете, Шиллера, Гейне.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М.Пресслер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«Горький шоколад».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21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Читательские вкусы различны.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5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Немецкие каталоги литературы.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87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Анекдоты об известных людях.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Как создаются книги?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27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Настоящее и прошедшее время страдательного залога.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568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Прошедшее разговорное и предпрошедшее время страдательного залога.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52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801E3C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Инфинитивный оборот 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. Придаточные предложения цели с союзом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цели с союзом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8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1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Защита проекта «Книги, которые я читаю».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3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книга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A">
              <w:rPr>
                <w:rFonts w:ascii="Times New Roman" w:hAnsi="Times New Roman" w:cs="Times New Roman"/>
                <w:sz w:val="24"/>
                <w:szCs w:val="24"/>
              </w:rPr>
              <w:t>Украденные часы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381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Г.Гейне.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2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чтение.Н.Тондерн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«Ловушка».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3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26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(в формате ГИА (чтение, грамматика и лексика).  </w:t>
            </w:r>
            <w:proofErr w:type="gramEnd"/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29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trHeight w:val="70"/>
        </w:trPr>
        <w:tc>
          <w:tcPr>
            <w:tcW w:w="9668" w:type="dxa"/>
            <w:gridSpan w:val="3"/>
          </w:tcPr>
          <w:p w:rsidR="00886B69" w:rsidRPr="00615A12" w:rsidRDefault="00801E3C" w:rsidP="0080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«Современная молодёжь и ее проблемы»- 25 часов</w:t>
            </w:r>
          </w:p>
        </w:tc>
      </w:tr>
      <w:tr w:rsidR="00886B69" w:rsidRPr="00615A12" w:rsidTr="00886B69">
        <w:trPr>
          <w:cantSplit/>
          <w:trHeight w:val="281"/>
        </w:trPr>
        <w:tc>
          <w:tcPr>
            <w:tcW w:w="709" w:type="dxa"/>
            <w:tcBorders>
              <w:right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  <w:tcBorders>
              <w:right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0"/>
        </w:trPr>
        <w:tc>
          <w:tcPr>
            <w:tcW w:w="709" w:type="dxa"/>
            <w:tcBorders>
              <w:right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  <w:tcBorders>
              <w:right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 в России.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20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Молодежь и общество.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6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Что волнует молодежь? Интересы молодежи.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индивидуальности.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29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Проблемы молодёжи.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6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Проблемы молодёжи.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7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Проблема насилия дома.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79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Проблема насилия в школе.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84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statt…zu + Infinitiv/ ohne…zu + Infinitiv.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3D31E4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385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statt…zu + Infinitiv/ ohne…zu + Infinitiv.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3D31E4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«Инфинитивные обороты».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 работа (в формате ГИА (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, лексика и грам.)</w:t>
            </w:r>
            <w:proofErr w:type="gramEnd"/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Рождества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Мечты наших детей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 родителями.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Отношения с родителями.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57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«Если у тебя проблемы…»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6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Телефон доверия для молодежи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5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молодежь».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0">
              <w:rPr>
                <w:rFonts w:ascii="Times New Roman" w:hAnsi="Times New Roman" w:cs="Times New Roman"/>
                <w:sz w:val="24"/>
                <w:szCs w:val="24"/>
              </w:rPr>
              <w:t>Защита проекта «Современная молодежь».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trHeight w:val="64"/>
        </w:trPr>
        <w:tc>
          <w:tcPr>
            <w:tcW w:w="9668" w:type="dxa"/>
            <w:gridSpan w:val="3"/>
          </w:tcPr>
          <w:p w:rsidR="00886B69" w:rsidRPr="00615A12" w:rsidRDefault="00801E3C" w:rsidP="00801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86B69" w:rsidRPr="00DB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Будущее начинается уже сегодня. Как обстоят дела с выбором профессии?</w:t>
            </w:r>
            <w:r w:rsidR="00886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</w:tr>
      <w:tr w:rsidR="00886B69" w:rsidRPr="00615A12" w:rsidTr="00886B69">
        <w:trPr>
          <w:cantSplit/>
          <w:trHeight w:val="264"/>
        </w:trPr>
        <w:tc>
          <w:tcPr>
            <w:tcW w:w="709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«Выбор профессии».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01E3C">
        <w:trPr>
          <w:cantSplit/>
          <w:trHeight w:val="274"/>
        </w:trPr>
        <w:tc>
          <w:tcPr>
            <w:tcW w:w="709" w:type="dxa"/>
            <w:tcBorders>
              <w:top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  <w:tcBorders>
              <w:top w:val="single" w:sz="4" w:space="0" w:color="auto"/>
            </w:tcBorders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Система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Германии. Типы школ.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Двойственная система профессиональной подготовки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подготовке.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Популярные профессии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2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Поиск рабочего места выпуск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 школ.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От чего зависит выбор профессии?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Кумиры моло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и их влияние на выбор профессии.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Управление глаголов.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Местоимённые наречия.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Местоимённые наречия.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1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Шлиман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и его мечта о Трое. 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иностранных языков методом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Г.Шлимана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Домашнее чтение. М. Куч «Даром ничего не дается».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4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Домашнее чтение. П.Маар «История о корове Глории».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5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37">
              <w:rPr>
                <w:rFonts w:ascii="Times New Roman" w:hAnsi="Times New Roman" w:cs="Times New Roman"/>
                <w:sz w:val="24"/>
                <w:szCs w:val="24"/>
              </w:rPr>
              <w:t>Домашнее чтение. П.Маар «История о корове Глории».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trHeight w:val="64"/>
        </w:trPr>
        <w:tc>
          <w:tcPr>
            <w:tcW w:w="9668" w:type="dxa"/>
            <w:gridSpan w:val="3"/>
          </w:tcPr>
          <w:p w:rsidR="00886B69" w:rsidRPr="00615A12" w:rsidRDefault="00801E3C" w:rsidP="00273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886B69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660054">
              <w:rPr>
                <w:rFonts w:ascii="Times New Roman" w:hAnsi="Times New Roman" w:cs="Times New Roman"/>
                <w:b/>
                <w:sz w:val="24"/>
                <w:szCs w:val="24"/>
              </w:rPr>
              <w:t>редства массовой информации» -21 час</w:t>
            </w:r>
          </w:p>
        </w:tc>
      </w:tr>
      <w:tr w:rsidR="00886B69" w:rsidRPr="00615A12" w:rsidTr="00886B69">
        <w:trPr>
          <w:cantSplit/>
          <w:trHeight w:val="6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«СМИ».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30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Задачи СМИ.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3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Журналы и газеты Германии. 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98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немецких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«Die Zeit», «Rheinischer Merkur».</w:t>
            </w:r>
          </w:p>
        </w:tc>
        <w:tc>
          <w:tcPr>
            <w:tcW w:w="1275" w:type="dxa"/>
          </w:tcPr>
          <w:p w:rsidR="00886B69" w:rsidRPr="003D31E4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1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Телевидение - самое популярное СМИ.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04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 в Германии.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07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 вредных пристрастиях.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1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Телевидение: за и против.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01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Компьютер и его место в жизни молодежи.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192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Школы и Интернет.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323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Грамматика.Управление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 (повторение).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8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Предлоги с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Genitiv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75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идаточные условные предложения.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Роль  СМИ в нашей жизни.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4" w:type="dxa"/>
          </w:tcPr>
          <w:p w:rsidR="00886B69" w:rsidRPr="003D31E4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четвертая власть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4" w:type="dxa"/>
          </w:tcPr>
          <w:p w:rsidR="00886B69" w:rsidRPr="003D31E4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«Немецкая волна»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4" w:type="dxa"/>
          </w:tcPr>
          <w:p w:rsidR="00886B69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– СМИ в школе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4" w:type="dxa"/>
          </w:tcPr>
          <w:p w:rsidR="00886B69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«Школьная газета»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4" w:type="dxa"/>
          </w:tcPr>
          <w:p w:rsidR="00886B69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различных людей о СМИ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6"/>
        </w:trPr>
        <w:tc>
          <w:tcPr>
            <w:tcW w:w="709" w:type="dxa"/>
          </w:tcPr>
          <w:p w:rsidR="00886B69" w:rsidRPr="00615A12" w:rsidRDefault="00886B69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4" w:type="dxa"/>
          </w:tcPr>
          <w:p w:rsidR="00886B69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телевидения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6B69" w:rsidRPr="00615A12" w:rsidTr="00886B69">
        <w:trPr>
          <w:cantSplit/>
          <w:trHeight w:val="260"/>
        </w:trPr>
        <w:tc>
          <w:tcPr>
            <w:tcW w:w="709" w:type="dxa"/>
          </w:tcPr>
          <w:p w:rsidR="00886B69" w:rsidRPr="00615A12" w:rsidRDefault="00660054" w:rsidP="00273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84" w:type="dxa"/>
          </w:tcPr>
          <w:p w:rsidR="00886B69" w:rsidRPr="00615A12" w:rsidRDefault="00886B69" w:rsidP="00801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275" w:type="dxa"/>
          </w:tcPr>
          <w:p w:rsidR="00886B69" w:rsidRPr="00615A12" w:rsidRDefault="00886B69" w:rsidP="002733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6B69" w:rsidRPr="00886B69" w:rsidRDefault="00886B69" w:rsidP="00886B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5C10EA" w:rsidRPr="00E12344" w:rsidRDefault="005C10EA" w:rsidP="00E123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C10EA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5C10EA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lastRenderedPageBreak/>
        <w:br/>
      </w:r>
    </w:p>
    <w:p w:rsidR="005C10EA" w:rsidRPr="005C10EA" w:rsidRDefault="005C10EA" w:rsidP="005C1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5C10EA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5C10EA" w:rsidRPr="005C10EA" w:rsidRDefault="005C10EA" w:rsidP="005C10E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sectPr w:rsidR="005C10EA" w:rsidRPr="005C10EA" w:rsidSect="005D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539"/>
    <w:multiLevelType w:val="multilevel"/>
    <w:tmpl w:val="C7A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2C8"/>
    <w:multiLevelType w:val="multilevel"/>
    <w:tmpl w:val="9F4E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D71E7"/>
    <w:multiLevelType w:val="multilevel"/>
    <w:tmpl w:val="D4C0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B6EA5"/>
    <w:multiLevelType w:val="multilevel"/>
    <w:tmpl w:val="1C02D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13068"/>
    <w:multiLevelType w:val="multilevel"/>
    <w:tmpl w:val="A5EE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A42DF"/>
    <w:multiLevelType w:val="multilevel"/>
    <w:tmpl w:val="7318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6966"/>
    <w:multiLevelType w:val="multilevel"/>
    <w:tmpl w:val="722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960F7"/>
    <w:multiLevelType w:val="multilevel"/>
    <w:tmpl w:val="623C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113BF"/>
    <w:multiLevelType w:val="multilevel"/>
    <w:tmpl w:val="752C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8087A"/>
    <w:multiLevelType w:val="multilevel"/>
    <w:tmpl w:val="E69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02A2B"/>
    <w:multiLevelType w:val="multilevel"/>
    <w:tmpl w:val="B91E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917E50"/>
    <w:multiLevelType w:val="multilevel"/>
    <w:tmpl w:val="494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A7454F"/>
    <w:multiLevelType w:val="multilevel"/>
    <w:tmpl w:val="5394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13D79"/>
    <w:multiLevelType w:val="multilevel"/>
    <w:tmpl w:val="2CDA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BC2061"/>
    <w:multiLevelType w:val="multilevel"/>
    <w:tmpl w:val="D02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23611"/>
    <w:multiLevelType w:val="multilevel"/>
    <w:tmpl w:val="AE1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DA62EE"/>
    <w:multiLevelType w:val="multilevel"/>
    <w:tmpl w:val="227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F7D0C"/>
    <w:multiLevelType w:val="multilevel"/>
    <w:tmpl w:val="2558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3359B5"/>
    <w:multiLevelType w:val="multilevel"/>
    <w:tmpl w:val="913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13FF8"/>
    <w:multiLevelType w:val="multilevel"/>
    <w:tmpl w:val="AE5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00D4B"/>
    <w:multiLevelType w:val="multilevel"/>
    <w:tmpl w:val="41C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D53E5A"/>
    <w:multiLevelType w:val="multilevel"/>
    <w:tmpl w:val="A9B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474A25"/>
    <w:multiLevelType w:val="multilevel"/>
    <w:tmpl w:val="67C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743E22"/>
    <w:multiLevelType w:val="multilevel"/>
    <w:tmpl w:val="E422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01248"/>
    <w:multiLevelType w:val="multilevel"/>
    <w:tmpl w:val="266E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F65A60"/>
    <w:multiLevelType w:val="multilevel"/>
    <w:tmpl w:val="9D5E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34134A"/>
    <w:multiLevelType w:val="multilevel"/>
    <w:tmpl w:val="7842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F747D9"/>
    <w:multiLevelType w:val="multilevel"/>
    <w:tmpl w:val="20D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D76416"/>
    <w:multiLevelType w:val="multilevel"/>
    <w:tmpl w:val="BAA8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237385"/>
    <w:multiLevelType w:val="multilevel"/>
    <w:tmpl w:val="21A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7B5202"/>
    <w:multiLevelType w:val="multilevel"/>
    <w:tmpl w:val="B656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FD1DC3"/>
    <w:multiLevelType w:val="multilevel"/>
    <w:tmpl w:val="E79E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5014EE"/>
    <w:multiLevelType w:val="multilevel"/>
    <w:tmpl w:val="244A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61B1A"/>
    <w:multiLevelType w:val="multilevel"/>
    <w:tmpl w:val="C93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E233F"/>
    <w:multiLevelType w:val="multilevel"/>
    <w:tmpl w:val="A0B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E22E5"/>
    <w:multiLevelType w:val="multilevel"/>
    <w:tmpl w:val="A9A2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F6411"/>
    <w:multiLevelType w:val="multilevel"/>
    <w:tmpl w:val="55A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C813FA"/>
    <w:multiLevelType w:val="multilevel"/>
    <w:tmpl w:val="100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2D4030"/>
    <w:multiLevelType w:val="multilevel"/>
    <w:tmpl w:val="82B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D73E6"/>
    <w:multiLevelType w:val="multilevel"/>
    <w:tmpl w:val="28BC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F3426B"/>
    <w:multiLevelType w:val="multilevel"/>
    <w:tmpl w:val="827C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D28EE"/>
    <w:multiLevelType w:val="multilevel"/>
    <w:tmpl w:val="B944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C5E44"/>
    <w:multiLevelType w:val="multilevel"/>
    <w:tmpl w:val="64B6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14E9B"/>
    <w:multiLevelType w:val="multilevel"/>
    <w:tmpl w:val="9B8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B71AAC"/>
    <w:multiLevelType w:val="multilevel"/>
    <w:tmpl w:val="FF4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F772BB"/>
    <w:multiLevelType w:val="multilevel"/>
    <w:tmpl w:val="7E6E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B02741"/>
    <w:multiLevelType w:val="multilevel"/>
    <w:tmpl w:val="2FEA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44"/>
  </w:num>
  <w:num w:numId="4">
    <w:abstractNumId w:val="25"/>
  </w:num>
  <w:num w:numId="5">
    <w:abstractNumId w:val="10"/>
  </w:num>
  <w:num w:numId="6">
    <w:abstractNumId w:val="7"/>
  </w:num>
  <w:num w:numId="7">
    <w:abstractNumId w:val="11"/>
  </w:num>
  <w:num w:numId="8">
    <w:abstractNumId w:val="30"/>
  </w:num>
  <w:num w:numId="9">
    <w:abstractNumId w:val="1"/>
  </w:num>
  <w:num w:numId="10">
    <w:abstractNumId w:val="16"/>
  </w:num>
  <w:num w:numId="11">
    <w:abstractNumId w:val="40"/>
  </w:num>
  <w:num w:numId="12">
    <w:abstractNumId w:val="38"/>
  </w:num>
  <w:num w:numId="13">
    <w:abstractNumId w:val="8"/>
  </w:num>
  <w:num w:numId="14">
    <w:abstractNumId w:val="43"/>
  </w:num>
  <w:num w:numId="15">
    <w:abstractNumId w:val="6"/>
  </w:num>
  <w:num w:numId="16">
    <w:abstractNumId w:val="12"/>
  </w:num>
  <w:num w:numId="17">
    <w:abstractNumId w:val="20"/>
  </w:num>
  <w:num w:numId="18">
    <w:abstractNumId w:val="26"/>
  </w:num>
  <w:num w:numId="19">
    <w:abstractNumId w:val="34"/>
  </w:num>
  <w:num w:numId="20">
    <w:abstractNumId w:val="21"/>
  </w:num>
  <w:num w:numId="21">
    <w:abstractNumId w:val="24"/>
  </w:num>
  <w:num w:numId="22">
    <w:abstractNumId w:val="19"/>
  </w:num>
  <w:num w:numId="23">
    <w:abstractNumId w:val="33"/>
  </w:num>
  <w:num w:numId="24">
    <w:abstractNumId w:val="0"/>
  </w:num>
  <w:num w:numId="25">
    <w:abstractNumId w:val="41"/>
  </w:num>
  <w:num w:numId="26">
    <w:abstractNumId w:val="39"/>
  </w:num>
  <w:num w:numId="27">
    <w:abstractNumId w:val="17"/>
  </w:num>
  <w:num w:numId="28">
    <w:abstractNumId w:val="23"/>
  </w:num>
  <w:num w:numId="29">
    <w:abstractNumId w:val="22"/>
  </w:num>
  <w:num w:numId="30">
    <w:abstractNumId w:val="29"/>
  </w:num>
  <w:num w:numId="31">
    <w:abstractNumId w:val="32"/>
  </w:num>
  <w:num w:numId="32">
    <w:abstractNumId w:val="36"/>
  </w:num>
  <w:num w:numId="33">
    <w:abstractNumId w:val="4"/>
  </w:num>
  <w:num w:numId="34">
    <w:abstractNumId w:val="15"/>
  </w:num>
  <w:num w:numId="35">
    <w:abstractNumId w:val="37"/>
  </w:num>
  <w:num w:numId="36">
    <w:abstractNumId w:val="5"/>
  </w:num>
  <w:num w:numId="37">
    <w:abstractNumId w:val="42"/>
  </w:num>
  <w:num w:numId="38">
    <w:abstractNumId w:val="45"/>
  </w:num>
  <w:num w:numId="39">
    <w:abstractNumId w:val="14"/>
  </w:num>
  <w:num w:numId="40">
    <w:abstractNumId w:val="9"/>
  </w:num>
  <w:num w:numId="41">
    <w:abstractNumId w:val="46"/>
  </w:num>
  <w:num w:numId="42">
    <w:abstractNumId w:val="3"/>
  </w:num>
  <w:num w:numId="43">
    <w:abstractNumId w:val="27"/>
  </w:num>
  <w:num w:numId="44">
    <w:abstractNumId w:val="28"/>
  </w:num>
  <w:num w:numId="45">
    <w:abstractNumId w:val="31"/>
  </w:num>
  <w:num w:numId="46">
    <w:abstractNumId w:val="35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49"/>
    <w:rsid w:val="005C10EA"/>
    <w:rsid w:val="005D6212"/>
    <w:rsid w:val="005E2249"/>
    <w:rsid w:val="00660054"/>
    <w:rsid w:val="00801E3C"/>
    <w:rsid w:val="00886B69"/>
    <w:rsid w:val="009476D1"/>
    <w:rsid w:val="00BF785F"/>
    <w:rsid w:val="00E12344"/>
    <w:rsid w:val="00E7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12"/>
  </w:style>
  <w:style w:type="paragraph" w:styleId="3">
    <w:name w:val="heading 3"/>
    <w:basedOn w:val="a"/>
    <w:link w:val="30"/>
    <w:uiPriority w:val="9"/>
    <w:qFormat/>
    <w:rsid w:val="005C10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1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C10EA"/>
  </w:style>
  <w:style w:type="paragraph" w:styleId="a3">
    <w:name w:val="Normal (Web)"/>
    <w:basedOn w:val="a"/>
    <w:uiPriority w:val="99"/>
    <w:semiHidden/>
    <w:unhideWhenUsed/>
    <w:rsid w:val="005C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0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10EA"/>
    <w:rPr>
      <w:color w:val="800080"/>
      <w:u w:val="single"/>
    </w:rPr>
  </w:style>
  <w:style w:type="character" w:customStyle="1" w:styleId="glyphicon">
    <w:name w:val="glyphicon"/>
    <w:basedOn w:val="a0"/>
    <w:rsid w:val="005C10EA"/>
  </w:style>
  <w:style w:type="character" w:customStyle="1" w:styleId="count">
    <w:name w:val="count"/>
    <w:basedOn w:val="a0"/>
    <w:rsid w:val="005C10EA"/>
  </w:style>
  <w:style w:type="character" w:customStyle="1" w:styleId="labels">
    <w:name w:val="labels"/>
    <w:basedOn w:val="a0"/>
    <w:rsid w:val="005C10EA"/>
  </w:style>
  <w:style w:type="character" w:customStyle="1" w:styleId="b-blog-listdate">
    <w:name w:val="b-blog-list__date"/>
    <w:basedOn w:val="a0"/>
    <w:rsid w:val="005C10EA"/>
  </w:style>
  <w:style w:type="paragraph" w:customStyle="1" w:styleId="b-blog-listtitle">
    <w:name w:val="b-blog-list__title"/>
    <w:basedOn w:val="a"/>
    <w:rsid w:val="005C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6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99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2925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17136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9700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7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3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5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01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4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555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0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00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58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0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2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33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58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6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2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783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Uzer2</cp:lastModifiedBy>
  <cp:revision>9</cp:revision>
  <dcterms:created xsi:type="dcterms:W3CDTF">2017-08-30T12:54:00Z</dcterms:created>
  <dcterms:modified xsi:type="dcterms:W3CDTF">2017-09-17T18:20:00Z</dcterms:modified>
</cp:coreProperties>
</file>