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3D" w:rsidRDefault="008B6A8B" w:rsidP="008B6A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8B">
        <w:rPr>
          <w:rFonts w:ascii="Times New Roman" w:hAnsi="Times New Roman" w:cs="Times New Roman"/>
          <w:b/>
          <w:sz w:val="28"/>
          <w:szCs w:val="28"/>
        </w:rPr>
        <w:t>Технологическая карта.</w:t>
      </w:r>
    </w:p>
    <w:p w:rsidR="008B6A8B" w:rsidRPr="004009DD" w:rsidRDefault="008B6A8B" w:rsidP="008B6A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009DD">
        <w:rPr>
          <w:rFonts w:ascii="Times New Roman" w:hAnsi="Times New Roman" w:cs="Times New Roman"/>
          <w:sz w:val="28"/>
          <w:szCs w:val="28"/>
        </w:rPr>
        <w:t>Физика</w:t>
      </w:r>
      <w:r w:rsidRPr="008B6A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009DD" w:rsidRPr="00400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Радиолокация. Понятие о телевидении. Развитие сре</w:t>
      </w:r>
      <w:proofErr w:type="gramStart"/>
      <w:r w:rsidR="004009DD" w:rsidRPr="00400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св</w:t>
      </w:r>
      <w:proofErr w:type="gramEnd"/>
      <w:r w:rsidR="004009DD" w:rsidRPr="00400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язи. 11 класс</w:t>
      </w:r>
      <w:r>
        <w:rPr>
          <w:rFonts w:ascii="Times New Roman" w:hAnsi="Times New Roman" w:cs="Times New Roman"/>
          <w:bCs/>
          <w:sz w:val="28"/>
          <w:szCs w:val="28"/>
        </w:rPr>
        <w:t>». Информатика: «</w:t>
      </w:r>
      <w:r w:rsidR="004009DD" w:rsidRPr="004009DD">
        <w:rPr>
          <w:rFonts w:ascii="Times New Roman" w:hAnsi="Times New Roman" w:cs="Times New Roman"/>
          <w:color w:val="000000"/>
          <w:sz w:val="28"/>
          <w:szCs w:val="28"/>
        </w:rPr>
        <w:t>Телекоммуникации.</w:t>
      </w:r>
      <w:r w:rsidR="004009DD" w:rsidRPr="004009DD">
        <w:rPr>
          <w:rFonts w:ascii="Times New Roman" w:hAnsi="Times New Roman" w:cs="Times New Roman"/>
          <w:sz w:val="28"/>
          <w:szCs w:val="28"/>
        </w:rPr>
        <w:t xml:space="preserve"> Средства и технологии обмена информацией с помощью компьютерных сетей.</w:t>
      </w:r>
      <w:r w:rsidR="00400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9DD" w:rsidRPr="004009DD">
        <w:rPr>
          <w:rFonts w:ascii="Times New Roman" w:hAnsi="Times New Roman" w:cs="Times New Roman"/>
          <w:color w:val="000000"/>
          <w:sz w:val="28"/>
          <w:szCs w:val="28"/>
        </w:rPr>
        <w:t>Локальные и глобальные компьютерные сети</w:t>
      </w:r>
      <w:proofErr w:type="gramStart"/>
      <w:r w:rsidR="004009DD" w:rsidRPr="004009D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B5923" w:rsidRPr="004009DD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8B6A8B" w:rsidRPr="008B6A8B" w:rsidRDefault="008B6A8B" w:rsidP="008B6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Интегрируемые предметы: </w:t>
      </w:r>
      <w:r w:rsidR="004009DD">
        <w:rPr>
          <w:rFonts w:ascii="Times New Roman" w:hAnsi="Times New Roman" w:cs="Times New Roman"/>
          <w:sz w:val="28"/>
          <w:szCs w:val="28"/>
        </w:rPr>
        <w:t>физика</w:t>
      </w:r>
      <w:r w:rsidRPr="008B6A8B">
        <w:rPr>
          <w:rFonts w:ascii="Times New Roman" w:hAnsi="Times New Roman" w:cs="Times New Roman"/>
          <w:sz w:val="28"/>
          <w:szCs w:val="28"/>
        </w:rPr>
        <w:t>, информатика</w:t>
      </w:r>
    </w:p>
    <w:p w:rsidR="008B6A8B" w:rsidRDefault="008B6A8B" w:rsidP="008B6A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Общее количество часов: </w:t>
      </w:r>
      <w:r w:rsidR="004009DD">
        <w:rPr>
          <w:rFonts w:ascii="Times New Roman" w:hAnsi="Times New Roman" w:cs="Times New Roman"/>
          <w:sz w:val="28"/>
          <w:szCs w:val="28"/>
        </w:rPr>
        <w:t>1</w:t>
      </w:r>
      <w:r w:rsidRPr="008B6A8B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8B6A8B" w:rsidRPr="004009DD" w:rsidRDefault="008B6A8B" w:rsidP="004009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400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9DD" w:rsidRPr="00400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учащихся с практическим применением свойств электромагнитных волн на примерах радиолокации и телевидения. Совместно с учащимися выяснить, как технический прогресс влияет на нашу жизнь на примере развития сре</w:t>
      </w:r>
      <w:proofErr w:type="gramStart"/>
      <w:r w:rsidR="004009DD" w:rsidRPr="00400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св</w:t>
      </w:r>
      <w:proofErr w:type="gramEnd"/>
      <w:r w:rsidR="004009DD" w:rsidRPr="00400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язи</w:t>
      </w:r>
      <w:r w:rsidR="004009DD" w:rsidRPr="004009DD"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</w:p>
    <w:tbl>
      <w:tblPr>
        <w:tblStyle w:val="a4"/>
        <w:tblW w:w="0" w:type="auto"/>
        <w:tblLook w:val="04A0"/>
      </w:tblPr>
      <w:tblGrid>
        <w:gridCol w:w="529"/>
        <w:gridCol w:w="2096"/>
        <w:gridCol w:w="3012"/>
        <w:gridCol w:w="2835"/>
        <w:gridCol w:w="4853"/>
        <w:gridCol w:w="2342"/>
      </w:tblGrid>
      <w:tr w:rsidR="00992510" w:rsidRPr="0024586E" w:rsidTr="0024586E">
        <w:tc>
          <w:tcPr>
            <w:tcW w:w="529" w:type="dxa"/>
          </w:tcPr>
          <w:p w:rsidR="00E24D1D" w:rsidRPr="0024586E" w:rsidRDefault="00E24D1D" w:rsidP="00E24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6" w:type="dxa"/>
          </w:tcPr>
          <w:p w:rsidR="00E24D1D" w:rsidRPr="0024586E" w:rsidRDefault="00E24D1D" w:rsidP="00E24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6E">
              <w:rPr>
                <w:rFonts w:ascii="Times New Roman" w:hAnsi="Times New Roman" w:cs="Times New Roman"/>
                <w:sz w:val="24"/>
                <w:szCs w:val="24"/>
              </w:rPr>
              <w:t>Этапы организации учебной деятельности</w:t>
            </w:r>
          </w:p>
        </w:tc>
        <w:tc>
          <w:tcPr>
            <w:tcW w:w="3012" w:type="dxa"/>
          </w:tcPr>
          <w:p w:rsidR="00E24D1D" w:rsidRPr="0024586E" w:rsidRDefault="00E24D1D" w:rsidP="00E24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6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содержания образования </w:t>
            </w:r>
          </w:p>
          <w:p w:rsidR="00E24D1D" w:rsidRPr="0024586E" w:rsidRDefault="00E24D1D" w:rsidP="00E24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6E">
              <w:rPr>
                <w:rFonts w:ascii="Times New Roman" w:hAnsi="Times New Roman" w:cs="Times New Roman"/>
                <w:sz w:val="24"/>
                <w:szCs w:val="24"/>
              </w:rPr>
              <w:t xml:space="preserve">(предметные: базовый, повышенный уровни; </w:t>
            </w:r>
            <w:proofErr w:type="spellStart"/>
            <w:r w:rsidRPr="0024586E">
              <w:rPr>
                <w:rFonts w:ascii="Times New Roman" w:hAnsi="Times New Roman" w:cs="Times New Roman"/>
                <w:sz w:val="24"/>
                <w:szCs w:val="24"/>
              </w:rPr>
              <w:t>матапредметные</w:t>
            </w:r>
            <w:proofErr w:type="spellEnd"/>
            <w:r w:rsidRPr="0024586E">
              <w:rPr>
                <w:rFonts w:ascii="Times New Roman" w:hAnsi="Times New Roman" w:cs="Times New Roman"/>
                <w:sz w:val="24"/>
                <w:szCs w:val="24"/>
              </w:rPr>
              <w:t>, личностные)</w:t>
            </w:r>
          </w:p>
        </w:tc>
        <w:tc>
          <w:tcPr>
            <w:tcW w:w="2835" w:type="dxa"/>
          </w:tcPr>
          <w:p w:rsidR="00E24D1D" w:rsidRPr="0024586E" w:rsidRDefault="00E24D1D" w:rsidP="00E24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6E">
              <w:rPr>
                <w:rFonts w:ascii="Times New Roman" w:hAnsi="Times New Roman" w:cs="Times New Roman"/>
                <w:sz w:val="24"/>
                <w:szCs w:val="24"/>
              </w:rPr>
              <w:t xml:space="preserve">Учебная деятельность ребёнка </w:t>
            </w:r>
          </w:p>
          <w:p w:rsidR="00E24D1D" w:rsidRPr="0024586E" w:rsidRDefault="00E24D1D" w:rsidP="00E24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6E">
              <w:rPr>
                <w:rFonts w:ascii="Times New Roman" w:hAnsi="Times New Roman" w:cs="Times New Roman"/>
                <w:sz w:val="24"/>
                <w:szCs w:val="24"/>
              </w:rPr>
              <w:t>(учебные задачи)</w:t>
            </w:r>
          </w:p>
        </w:tc>
        <w:tc>
          <w:tcPr>
            <w:tcW w:w="4853" w:type="dxa"/>
          </w:tcPr>
          <w:p w:rsidR="00E24D1D" w:rsidRPr="0024586E" w:rsidRDefault="00E24D1D" w:rsidP="00E24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6E">
              <w:rPr>
                <w:rFonts w:ascii="Times New Roman" w:hAnsi="Times New Roman" w:cs="Times New Roman"/>
                <w:sz w:val="24"/>
                <w:szCs w:val="24"/>
              </w:rPr>
              <w:t xml:space="preserve">Учебный материал </w:t>
            </w:r>
          </w:p>
          <w:p w:rsidR="00E24D1D" w:rsidRPr="0024586E" w:rsidRDefault="00E24D1D" w:rsidP="00E24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6E">
              <w:rPr>
                <w:rFonts w:ascii="Times New Roman" w:hAnsi="Times New Roman" w:cs="Times New Roman"/>
                <w:sz w:val="24"/>
                <w:szCs w:val="24"/>
              </w:rPr>
              <w:t xml:space="preserve">(тексты учебников, </w:t>
            </w:r>
            <w:proofErr w:type="spellStart"/>
            <w:r w:rsidRPr="0024586E">
              <w:rPr>
                <w:rFonts w:ascii="Times New Roman" w:hAnsi="Times New Roman" w:cs="Times New Roman"/>
                <w:sz w:val="24"/>
                <w:szCs w:val="24"/>
              </w:rPr>
              <w:t>ЦОры</w:t>
            </w:r>
            <w:proofErr w:type="spellEnd"/>
            <w:r w:rsidRPr="002458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586E">
              <w:rPr>
                <w:rFonts w:ascii="Times New Roman" w:hAnsi="Times New Roman" w:cs="Times New Roman"/>
                <w:sz w:val="24"/>
                <w:szCs w:val="24"/>
              </w:rPr>
              <w:t>социкультурные</w:t>
            </w:r>
            <w:proofErr w:type="spellEnd"/>
            <w:r w:rsidRPr="002458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586E">
              <w:rPr>
                <w:rFonts w:ascii="Times New Roman" w:hAnsi="Times New Roman" w:cs="Times New Roman"/>
                <w:sz w:val="24"/>
                <w:szCs w:val="24"/>
              </w:rPr>
              <w:t>социопроизводственные</w:t>
            </w:r>
            <w:proofErr w:type="spellEnd"/>
            <w:r w:rsidRPr="0024586E">
              <w:rPr>
                <w:rFonts w:ascii="Times New Roman" w:hAnsi="Times New Roman" w:cs="Times New Roman"/>
                <w:sz w:val="24"/>
                <w:szCs w:val="24"/>
              </w:rPr>
              <w:t xml:space="preserve"> ресурсы)</w:t>
            </w:r>
          </w:p>
        </w:tc>
        <w:tc>
          <w:tcPr>
            <w:tcW w:w="2342" w:type="dxa"/>
          </w:tcPr>
          <w:p w:rsidR="00E24D1D" w:rsidRPr="0024586E" w:rsidRDefault="00E24D1D" w:rsidP="00E24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6E">
              <w:rPr>
                <w:rFonts w:ascii="Times New Roman" w:hAnsi="Times New Roman" w:cs="Times New Roman"/>
                <w:sz w:val="24"/>
                <w:szCs w:val="24"/>
              </w:rPr>
              <w:t>Перечень приёмов (</w:t>
            </w:r>
            <w:proofErr w:type="spellStart"/>
            <w:r w:rsidRPr="0024586E">
              <w:rPr>
                <w:rFonts w:ascii="Times New Roman" w:hAnsi="Times New Roman" w:cs="Times New Roman"/>
                <w:sz w:val="24"/>
                <w:szCs w:val="24"/>
              </w:rPr>
              <w:t>педтехник</w:t>
            </w:r>
            <w:proofErr w:type="spellEnd"/>
            <w:r w:rsidRPr="0024586E">
              <w:rPr>
                <w:rFonts w:ascii="Times New Roman" w:hAnsi="Times New Roman" w:cs="Times New Roman"/>
                <w:sz w:val="24"/>
                <w:szCs w:val="24"/>
              </w:rPr>
              <w:t>) позволяющих преодолеть трудности ребёнка в учебной деятельности</w:t>
            </w:r>
          </w:p>
        </w:tc>
      </w:tr>
      <w:tr w:rsidR="00992510" w:rsidRPr="0024586E" w:rsidTr="0024586E">
        <w:tc>
          <w:tcPr>
            <w:tcW w:w="529" w:type="dxa"/>
          </w:tcPr>
          <w:p w:rsidR="00E24D1D" w:rsidRPr="0024586E" w:rsidRDefault="00E24D1D" w:rsidP="008B6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6" w:type="dxa"/>
          </w:tcPr>
          <w:p w:rsidR="00E24D1D" w:rsidRPr="0024586E" w:rsidRDefault="0024586E" w:rsidP="008B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86E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012" w:type="dxa"/>
          </w:tcPr>
          <w:p w:rsidR="0024586E" w:rsidRPr="0024586E" w:rsidRDefault="004009DD" w:rsidP="008B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Построившись по два человека. Прослушали инструктаж о правилах поведения на дорогах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Спокойно по тротуару пошли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 экскурсию</w:t>
            </w:r>
          </w:p>
        </w:tc>
        <w:tc>
          <w:tcPr>
            <w:tcW w:w="2835" w:type="dxa"/>
          </w:tcPr>
          <w:p w:rsidR="0024586E" w:rsidRPr="0024586E" w:rsidRDefault="004009DD" w:rsidP="0024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спокойно выполняя все правила под руководством учителей дошли до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D1D" w:rsidRPr="0024586E" w:rsidRDefault="00E24D1D" w:rsidP="008B6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E24D1D" w:rsidRPr="0024586E" w:rsidRDefault="00E24D1D" w:rsidP="008B6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E24D1D" w:rsidRPr="0024586E" w:rsidRDefault="0024586E" w:rsidP="008B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ситуация. Вопросы.</w:t>
            </w:r>
          </w:p>
        </w:tc>
      </w:tr>
      <w:tr w:rsidR="00992510" w:rsidRPr="0024586E" w:rsidTr="0024586E">
        <w:tc>
          <w:tcPr>
            <w:tcW w:w="529" w:type="dxa"/>
          </w:tcPr>
          <w:p w:rsidR="00E24D1D" w:rsidRPr="0024586E" w:rsidRDefault="00E24D1D" w:rsidP="008B6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6" w:type="dxa"/>
          </w:tcPr>
          <w:p w:rsidR="00E24D1D" w:rsidRPr="0024586E" w:rsidRDefault="0024586E" w:rsidP="008B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86E">
              <w:rPr>
                <w:rFonts w:ascii="Times New Roman" w:hAnsi="Times New Roman" w:cs="Times New Roman"/>
                <w:sz w:val="24"/>
                <w:szCs w:val="24"/>
              </w:rPr>
              <w:t>Определение темы урока</w:t>
            </w:r>
          </w:p>
        </w:tc>
        <w:tc>
          <w:tcPr>
            <w:tcW w:w="3012" w:type="dxa"/>
          </w:tcPr>
          <w:p w:rsidR="00E24D1D" w:rsidRPr="0024586E" w:rsidRDefault="0024586E" w:rsidP="008B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определяют тему.</w:t>
            </w:r>
          </w:p>
        </w:tc>
        <w:tc>
          <w:tcPr>
            <w:tcW w:w="2835" w:type="dxa"/>
          </w:tcPr>
          <w:p w:rsidR="00E24D1D" w:rsidRPr="0024586E" w:rsidRDefault="0024586E" w:rsidP="008B6A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8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009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сообщают тему урока. После чего слушают учителей и в потом им проводит экскурсию ответственный </w:t>
            </w:r>
            <w:proofErr w:type="gramStart"/>
            <w:r w:rsidR="004009DD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  <w:proofErr w:type="gramEnd"/>
            <w:r w:rsidR="004009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рассказывая что находится в других кабинетах. Что стоит за оборудование. Как все работает.</w:t>
            </w:r>
          </w:p>
        </w:tc>
        <w:tc>
          <w:tcPr>
            <w:tcW w:w="4853" w:type="dxa"/>
          </w:tcPr>
          <w:p w:rsidR="00E24D1D" w:rsidRPr="0024586E" w:rsidRDefault="00992510" w:rsidP="008B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1245235</wp:posOffset>
                  </wp:positionH>
                  <wp:positionV relativeFrom="paragraph">
                    <wp:posOffset>282575</wp:posOffset>
                  </wp:positionV>
                  <wp:extent cx="1170940" cy="1560830"/>
                  <wp:effectExtent l="19050" t="0" r="0" b="0"/>
                  <wp:wrapThrough wrapText="bothSides">
                    <wp:wrapPolygon edited="0">
                      <wp:start x="-351" y="0"/>
                      <wp:lineTo x="-351" y="21354"/>
                      <wp:lineTo x="21436" y="21354"/>
                      <wp:lineTo x="21436" y="0"/>
                      <wp:lineTo x="-351" y="0"/>
                    </wp:wrapPolygon>
                  </wp:wrapThrough>
                  <wp:docPr id="3" name="Рисунок 2" descr="ZUI6zTRib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UI6zTRibtU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940" cy="156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33C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196215</wp:posOffset>
                  </wp:positionV>
                  <wp:extent cx="1170940" cy="1560830"/>
                  <wp:effectExtent l="19050" t="0" r="0" b="0"/>
                  <wp:wrapThrough wrapText="bothSides">
                    <wp:wrapPolygon edited="0">
                      <wp:start x="-351" y="0"/>
                      <wp:lineTo x="-351" y="21354"/>
                      <wp:lineTo x="21436" y="21354"/>
                      <wp:lineTo x="21436" y="0"/>
                      <wp:lineTo x="-351" y="0"/>
                    </wp:wrapPolygon>
                  </wp:wrapThrough>
                  <wp:docPr id="2" name="Рисунок 1" descr="0LWgtJ7iGu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LWgtJ7iGu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940" cy="156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009D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proofErr w:type="spellStart"/>
            <w:r w:rsidR="004009DD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</w:p>
        </w:tc>
        <w:tc>
          <w:tcPr>
            <w:tcW w:w="2342" w:type="dxa"/>
          </w:tcPr>
          <w:p w:rsidR="00E24D1D" w:rsidRPr="0024586E" w:rsidRDefault="0024586E" w:rsidP="008B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главного</w:t>
            </w:r>
          </w:p>
        </w:tc>
      </w:tr>
      <w:tr w:rsidR="00992510" w:rsidRPr="0024586E" w:rsidTr="0024586E">
        <w:tc>
          <w:tcPr>
            <w:tcW w:w="529" w:type="dxa"/>
          </w:tcPr>
          <w:p w:rsidR="00E24D1D" w:rsidRPr="0024586E" w:rsidRDefault="00E24D1D" w:rsidP="008B6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8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6" w:type="dxa"/>
          </w:tcPr>
          <w:p w:rsidR="00E24D1D" w:rsidRPr="0024586E" w:rsidRDefault="004009DD" w:rsidP="008B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3012" w:type="dxa"/>
          </w:tcPr>
          <w:p w:rsidR="004009DD" w:rsidRPr="0024586E" w:rsidRDefault="004009DD" w:rsidP="0099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задает экскурсоводу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он отвечает, тем самым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разъесняя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более подробно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оборудовании. Учитель информатики поясняет </w:t>
            </w:r>
            <w:r w:rsidR="00A81345">
              <w:rPr>
                <w:rFonts w:ascii="Times New Roman" w:hAnsi="Times New Roman" w:cs="Times New Roman"/>
                <w:sz w:val="24"/>
                <w:szCs w:val="24"/>
              </w:rPr>
              <w:t>сказанное.</w:t>
            </w:r>
          </w:p>
        </w:tc>
        <w:tc>
          <w:tcPr>
            <w:tcW w:w="2835" w:type="dxa"/>
          </w:tcPr>
          <w:p w:rsidR="00E24D1D" w:rsidRPr="0024586E" w:rsidRDefault="00A81345" w:rsidP="008B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 слушают и отмечают себе в тетрадь</w:t>
            </w:r>
          </w:p>
        </w:tc>
        <w:tc>
          <w:tcPr>
            <w:tcW w:w="4853" w:type="dxa"/>
          </w:tcPr>
          <w:p w:rsidR="007C42D4" w:rsidRDefault="00A81345" w:rsidP="008B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</w:p>
          <w:p w:rsidR="00992510" w:rsidRPr="0024586E" w:rsidRDefault="00992510" w:rsidP="008B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62685" cy="1552575"/>
                  <wp:effectExtent l="19050" t="0" r="0" b="0"/>
                  <wp:docPr id="5" name="Рисунок 3" descr="SMAFJsTraF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AFJsTraFk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685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5813" cy="1500996"/>
                  <wp:effectExtent l="19050" t="0" r="0" b="0"/>
                  <wp:docPr id="6" name="Рисунок 5" descr="O1bzsFVUs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1bzsFVUsD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009" cy="1502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2" w:type="dxa"/>
          </w:tcPr>
          <w:p w:rsidR="00E24D1D" w:rsidRPr="0024586E" w:rsidRDefault="00A81345" w:rsidP="008B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главного</w:t>
            </w:r>
          </w:p>
        </w:tc>
      </w:tr>
      <w:tr w:rsidR="00992510" w:rsidRPr="0024586E" w:rsidTr="0024586E">
        <w:tc>
          <w:tcPr>
            <w:tcW w:w="529" w:type="dxa"/>
          </w:tcPr>
          <w:p w:rsidR="0024586E" w:rsidRPr="0024586E" w:rsidRDefault="005F3F24" w:rsidP="008B6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096" w:type="dxa"/>
          </w:tcPr>
          <w:p w:rsidR="0024586E" w:rsidRPr="0024586E" w:rsidRDefault="0024586E" w:rsidP="008B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86E">
              <w:rPr>
                <w:rFonts w:ascii="Times New Roman" w:hAnsi="Times New Roman" w:cs="Times New Roman"/>
                <w:sz w:val="24"/>
                <w:szCs w:val="24"/>
              </w:rPr>
              <w:t>Подведение итогов. Рефлексия.</w:t>
            </w:r>
          </w:p>
        </w:tc>
        <w:tc>
          <w:tcPr>
            <w:tcW w:w="3012" w:type="dxa"/>
          </w:tcPr>
          <w:p w:rsidR="0024586E" w:rsidRDefault="005F3F24" w:rsidP="008B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умение с достаточной полнотой и точностью выражать свои мысли; </w:t>
            </w:r>
          </w:p>
          <w:p w:rsidR="005F3F24" w:rsidRDefault="005F3F24" w:rsidP="008B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рефлексия;</w:t>
            </w:r>
          </w:p>
          <w:p w:rsidR="005F3F24" w:rsidRPr="0024586E" w:rsidRDefault="005F3F24" w:rsidP="008B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</w:tc>
        <w:tc>
          <w:tcPr>
            <w:tcW w:w="2835" w:type="dxa"/>
          </w:tcPr>
          <w:p w:rsidR="0024586E" w:rsidRPr="0024586E" w:rsidRDefault="00A81345" w:rsidP="00A8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Подводят итоги об увиденном, делают совместное фото в конце экскурсии. </w:t>
            </w:r>
            <w:proofErr w:type="gramEnd"/>
          </w:p>
        </w:tc>
        <w:tc>
          <w:tcPr>
            <w:tcW w:w="4853" w:type="dxa"/>
          </w:tcPr>
          <w:p w:rsidR="0024586E" w:rsidRPr="0024586E" w:rsidRDefault="00A81345" w:rsidP="008B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99251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43200" cy="2057445"/>
                  <wp:effectExtent l="19050" t="0" r="0" b="0"/>
                  <wp:docPr id="10" name="Рисунок 9" descr="hTVYATm5W8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VYATm5W8M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259" cy="2058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2" w:type="dxa"/>
          </w:tcPr>
          <w:p w:rsidR="0024586E" w:rsidRPr="0024586E" w:rsidRDefault="0024586E" w:rsidP="008B6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A8B" w:rsidRPr="008B6A8B" w:rsidRDefault="008B6A8B" w:rsidP="008B6A8B">
      <w:pPr>
        <w:rPr>
          <w:rFonts w:ascii="Times New Roman" w:hAnsi="Times New Roman" w:cs="Times New Roman"/>
          <w:b/>
          <w:sz w:val="28"/>
          <w:szCs w:val="28"/>
        </w:rPr>
      </w:pPr>
    </w:p>
    <w:sectPr w:rsidR="008B6A8B" w:rsidRPr="008B6A8B" w:rsidSect="008B6A8B">
      <w:pgSz w:w="16838" w:h="11906" w:orient="landscape"/>
      <w:pgMar w:top="284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10D6D"/>
    <w:multiLevelType w:val="multilevel"/>
    <w:tmpl w:val="775E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6270BE"/>
    <w:multiLevelType w:val="hybridMultilevel"/>
    <w:tmpl w:val="9238E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6A8B"/>
    <w:rsid w:val="00216D21"/>
    <w:rsid w:val="0024586E"/>
    <w:rsid w:val="0031129A"/>
    <w:rsid w:val="004009DD"/>
    <w:rsid w:val="005F3F24"/>
    <w:rsid w:val="007C42D4"/>
    <w:rsid w:val="00803BCF"/>
    <w:rsid w:val="00867364"/>
    <w:rsid w:val="008B6A8B"/>
    <w:rsid w:val="00992510"/>
    <w:rsid w:val="00A81345"/>
    <w:rsid w:val="00B33CDE"/>
    <w:rsid w:val="00CF044C"/>
    <w:rsid w:val="00D667DF"/>
    <w:rsid w:val="00D90A3D"/>
    <w:rsid w:val="00DB5923"/>
    <w:rsid w:val="00E2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A8B"/>
    <w:pPr>
      <w:ind w:left="720"/>
      <w:contextualSpacing/>
    </w:pPr>
  </w:style>
  <w:style w:type="table" w:styleId="a4">
    <w:name w:val="Table Grid"/>
    <w:basedOn w:val="a1"/>
    <w:uiPriority w:val="59"/>
    <w:rsid w:val="00E24D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cp:lastPrinted>2018-02-15T08:37:00Z</cp:lastPrinted>
  <dcterms:created xsi:type="dcterms:W3CDTF">2018-02-15T08:57:00Z</dcterms:created>
  <dcterms:modified xsi:type="dcterms:W3CDTF">2018-02-15T09:10:00Z</dcterms:modified>
</cp:coreProperties>
</file>